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ABB6" w14:textId="77777777" w:rsidR="00461AA0" w:rsidRPr="009C4F1A" w:rsidRDefault="00461AA0" w:rsidP="00C25040">
      <w:pPr>
        <w:spacing w:line="240" w:lineRule="auto"/>
        <w:jc w:val="center"/>
        <w:rPr>
          <w:rFonts w:ascii="Times New Roman" w:hAnsi="Times New Roman" w:cs="Times New Roman"/>
          <w:b/>
          <w:bCs/>
          <w:lang w:val="ru-RU"/>
        </w:rPr>
      </w:pPr>
      <w:r w:rsidRPr="009C4F1A">
        <w:rPr>
          <w:rFonts w:ascii="Times New Roman" w:hAnsi="Times New Roman" w:cs="Times New Roman"/>
          <w:b/>
          <w:bCs/>
          <w:lang w:val="ru-RU"/>
        </w:rPr>
        <w:t>ТЕХНИЧЕСКАЯ СПЕЦИФИКАЦИЯ</w:t>
      </w:r>
    </w:p>
    <w:p w14:paraId="1D4C593A" w14:textId="10191D35" w:rsidR="00461AA0" w:rsidRPr="00C25040" w:rsidRDefault="00907A95" w:rsidP="00C25040">
      <w:pPr>
        <w:spacing w:line="240" w:lineRule="auto"/>
        <w:jc w:val="center"/>
        <w:rPr>
          <w:rFonts w:ascii="Times New Roman" w:hAnsi="Times New Roman" w:cs="Times New Roman"/>
          <w:lang w:val="ru-RU"/>
        </w:rPr>
      </w:pPr>
      <w:r>
        <w:rPr>
          <w:rFonts w:ascii="Times New Roman" w:hAnsi="Times New Roman" w:cs="Times New Roman"/>
          <w:lang w:val="ru-RU"/>
        </w:rPr>
        <w:t xml:space="preserve">на работы </w:t>
      </w:r>
      <w:r w:rsidR="00461AA0">
        <w:rPr>
          <w:rFonts w:ascii="Times New Roman" w:hAnsi="Times New Roman" w:cs="Times New Roman"/>
          <w:lang w:val="ru-RU"/>
        </w:rPr>
        <w:t>по</w:t>
      </w:r>
      <w:r w:rsidR="00461AA0" w:rsidRPr="009C4F1A">
        <w:rPr>
          <w:rFonts w:ascii="Times New Roman" w:hAnsi="Times New Roman" w:cs="Times New Roman"/>
          <w:lang w:val="ru-RU"/>
        </w:rPr>
        <w:t xml:space="preserve"> </w:t>
      </w:r>
      <w:r w:rsidR="00C25040" w:rsidRPr="00C25040">
        <w:rPr>
          <w:rFonts w:ascii="Times New Roman" w:hAnsi="Times New Roman" w:cs="Times New Roman"/>
          <w:lang w:val="ru-RU"/>
        </w:rPr>
        <w:t>Внедрени</w:t>
      </w:r>
      <w:r w:rsidR="00C25040">
        <w:rPr>
          <w:rFonts w:ascii="Times New Roman" w:hAnsi="Times New Roman" w:cs="Times New Roman"/>
          <w:lang w:val="ru-RU"/>
        </w:rPr>
        <w:t>ю</w:t>
      </w:r>
      <w:r w:rsidR="00C25040" w:rsidRPr="00C25040">
        <w:rPr>
          <w:rFonts w:ascii="Times New Roman" w:hAnsi="Times New Roman" w:cs="Times New Roman"/>
          <w:lang w:val="ru-RU"/>
        </w:rPr>
        <w:t xml:space="preserve"> системы локального хранения данных и электронной почты </w:t>
      </w:r>
    </w:p>
    <w:p w14:paraId="59BB7864" w14:textId="77777777" w:rsidR="00C25040" w:rsidRPr="00C25040" w:rsidRDefault="00C25040" w:rsidP="00C25040">
      <w:pPr>
        <w:spacing w:after="0" w:line="240" w:lineRule="auto"/>
        <w:jc w:val="center"/>
        <w:rPr>
          <w:rFonts w:ascii="Times New Roman" w:hAnsi="Times New Roman" w:cs="Times New Roman"/>
          <w:lang w:val="ru-RU"/>
        </w:rPr>
      </w:pPr>
    </w:p>
    <w:p w14:paraId="1507C636" w14:textId="77777777"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1. Основание для закупки</w:t>
      </w:r>
    </w:p>
    <w:p w14:paraId="664BCBAC" w14:textId="77777777" w:rsidR="00461AA0" w:rsidRPr="009C4F1A" w:rsidRDefault="00461AA0" w:rsidP="00461AA0">
      <w:pPr>
        <w:spacing w:after="0" w:line="240" w:lineRule="auto"/>
        <w:ind w:firstLine="720"/>
        <w:rPr>
          <w:rFonts w:ascii="Times New Roman" w:hAnsi="Times New Roman" w:cs="Times New Roman"/>
          <w:lang w:val="ru-RU"/>
        </w:rPr>
      </w:pPr>
      <w:r w:rsidRPr="009C4F1A">
        <w:rPr>
          <w:rFonts w:ascii="Times New Roman" w:hAnsi="Times New Roman" w:cs="Times New Roman"/>
          <w:lang w:val="ru-RU"/>
        </w:rPr>
        <w:t>Настоящая закупка осуществляется в целях обеспечения автономного функционирования информационных систем предприятия и приведения ИТ-инфраструктуры в соответствие с едиными требованиями в области информационно-коммуникационных технологий Республики Казахстан.</w:t>
      </w:r>
    </w:p>
    <w:p w14:paraId="04D17F52" w14:textId="77777777" w:rsidR="00461AA0" w:rsidRPr="009C4F1A" w:rsidRDefault="00461AA0" w:rsidP="00461AA0">
      <w:pPr>
        <w:spacing w:after="0" w:line="240" w:lineRule="auto"/>
        <w:ind w:firstLine="720"/>
        <w:rPr>
          <w:rFonts w:ascii="Times New Roman" w:hAnsi="Times New Roman" w:cs="Times New Roman"/>
          <w:lang w:val="ru-RU"/>
        </w:rPr>
      </w:pPr>
      <w:r w:rsidRPr="009C4F1A">
        <w:rPr>
          <w:rFonts w:ascii="Times New Roman" w:hAnsi="Times New Roman" w:cs="Times New Roman"/>
          <w:lang w:val="ru-RU"/>
        </w:rPr>
        <w:t xml:space="preserve">Проект предусматривает перенос сервисов </w:t>
      </w:r>
      <w:r w:rsidRPr="00461AA0">
        <w:rPr>
          <w:rFonts w:ascii="Times New Roman" w:hAnsi="Times New Roman" w:cs="Times New Roman"/>
        </w:rPr>
        <w:t>Exchange</w:t>
      </w:r>
      <w:r w:rsidRPr="009C4F1A">
        <w:rPr>
          <w:rFonts w:ascii="Times New Roman" w:hAnsi="Times New Roman" w:cs="Times New Roman"/>
          <w:lang w:val="ru-RU"/>
        </w:rPr>
        <w:t xml:space="preserve"> </w:t>
      </w:r>
      <w:r w:rsidRPr="00461AA0">
        <w:rPr>
          <w:rFonts w:ascii="Times New Roman" w:hAnsi="Times New Roman" w:cs="Times New Roman"/>
        </w:rPr>
        <w:t>Online</w:t>
      </w:r>
      <w:r w:rsidRPr="009C4F1A">
        <w:rPr>
          <w:rFonts w:ascii="Times New Roman" w:hAnsi="Times New Roman" w:cs="Times New Roman"/>
          <w:lang w:val="ru-RU"/>
        </w:rPr>
        <w:t xml:space="preserve"> и </w:t>
      </w:r>
      <w:r w:rsidRPr="00461AA0">
        <w:rPr>
          <w:rFonts w:ascii="Times New Roman" w:hAnsi="Times New Roman" w:cs="Times New Roman"/>
        </w:rPr>
        <w:t>SharePoint</w:t>
      </w:r>
      <w:r w:rsidRPr="009C4F1A">
        <w:rPr>
          <w:rFonts w:ascii="Times New Roman" w:hAnsi="Times New Roman" w:cs="Times New Roman"/>
          <w:lang w:val="ru-RU"/>
        </w:rPr>
        <w:t xml:space="preserve"> </w:t>
      </w:r>
      <w:r w:rsidRPr="00461AA0">
        <w:rPr>
          <w:rFonts w:ascii="Times New Roman" w:hAnsi="Times New Roman" w:cs="Times New Roman"/>
        </w:rPr>
        <w:t>Online</w:t>
      </w:r>
      <w:r w:rsidRPr="009C4F1A">
        <w:rPr>
          <w:rFonts w:ascii="Times New Roman" w:hAnsi="Times New Roman" w:cs="Times New Roman"/>
          <w:lang w:val="ru-RU"/>
        </w:rPr>
        <w:t xml:space="preserve"> в локальную инфраструктуру предприятия.</w:t>
      </w:r>
    </w:p>
    <w:p w14:paraId="740E2D99" w14:textId="47BB5C04" w:rsidR="00461AA0" w:rsidRPr="009C4F1A" w:rsidRDefault="00461AA0" w:rsidP="00461AA0">
      <w:pPr>
        <w:spacing w:after="0" w:line="240" w:lineRule="auto"/>
        <w:rPr>
          <w:rFonts w:ascii="Times New Roman" w:hAnsi="Times New Roman" w:cs="Times New Roman"/>
          <w:lang w:val="ru-RU"/>
        </w:rPr>
      </w:pPr>
    </w:p>
    <w:p w14:paraId="5EF84B5A" w14:textId="77777777" w:rsidR="00461AA0" w:rsidRPr="00461AA0" w:rsidRDefault="00461AA0" w:rsidP="00461AA0">
      <w:pPr>
        <w:spacing w:after="0" w:line="240" w:lineRule="auto"/>
        <w:rPr>
          <w:rFonts w:ascii="Times New Roman" w:hAnsi="Times New Roman" w:cs="Times New Roman"/>
          <w:b/>
          <w:bCs/>
        </w:rPr>
      </w:pPr>
      <w:r w:rsidRPr="00461AA0">
        <w:rPr>
          <w:rFonts w:ascii="Times New Roman" w:hAnsi="Times New Roman" w:cs="Times New Roman"/>
          <w:b/>
          <w:bCs/>
        </w:rPr>
        <w:t>2. Исходные данные</w:t>
      </w:r>
    </w:p>
    <w:p w14:paraId="766FB6CD" w14:textId="08A5ADE3" w:rsidR="00461AA0" w:rsidRPr="009C4F1A" w:rsidRDefault="00461AA0" w:rsidP="00DF5326">
      <w:pPr>
        <w:numPr>
          <w:ilvl w:val="0"/>
          <w:numId w:val="1"/>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 xml:space="preserve">Количество пользователей: </w:t>
      </w:r>
      <w:r w:rsidR="00921A51">
        <w:rPr>
          <w:rFonts w:ascii="Times New Roman" w:hAnsi="Times New Roman" w:cs="Times New Roman"/>
          <w:lang w:val="ru-RU"/>
        </w:rPr>
        <w:t>400</w:t>
      </w:r>
      <w:r w:rsidRPr="009C4F1A">
        <w:rPr>
          <w:rFonts w:ascii="Times New Roman" w:hAnsi="Times New Roman" w:cs="Times New Roman"/>
          <w:lang w:val="ru-RU"/>
        </w:rPr>
        <w:t xml:space="preserve"> </w:t>
      </w:r>
      <w:r>
        <w:rPr>
          <w:rFonts w:ascii="Times New Roman" w:hAnsi="Times New Roman" w:cs="Times New Roman"/>
        </w:rPr>
        <w:t>c</w:t>
      </w:r>
      <w:r w:rsidRPr="009C4F1A">
        <w:rPr>
          <w:rFonts w:ascii="Times New Roman" w:hAnsi="Times New Roman" w:cs="Times New Roman"/>
          <w:lang w:val="ru-RU"/>
        </w:rPr>
        <w:t xml:space="preserve"> </w:t>
      </w:r>
      <w:r>
        <w:rPr>
          <w:rFonts w:ascii="Times New Roman" w:hAnsi="Times New Roman" w:cs="Times New Roman"/>
          <w:lang w:val="ru-RU"/>
        </w:rPr>
        <w:t>ростом до 800</w:t>
      </w:r>
    </w:p>
    <w:p w14:paraId="36C4C106" w14:textId="77777777" w:rsidR="00461AA0" w:rsidRPr="009C4F1A" w:rsidRDefault="00461AA0" w:rsidP="00DF5326">
      <w:pPr>
        <w:numPr>
          <w:ilvl w:val="0"/>
          <w:numId w:val="1"/>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Объём почтового ящика на пользователя: 10 ГБ</w:t>
      </w:r>
    </w:p>
    <w:p w14:paraId="352DC20C" w14:textId="77777777" w:rsidR="00461AA0" w:rsidRPr="009C4F1A" w:rsidRDefault="00461AA0" w:rsidP="00DF5326">
      <w:pPr>
        <w:numPr>
          <w:ilvl w:val="0"/>
          <w:numId w:val="1"/>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Общий объём почтовых данных: ориентировочно 8 ТБ</w:t>
      </w:r>
    </w:p>
    <w:p w14:paraId="377A090C" w14:textId="77777777" w:rsidR="00461AA0" w:rsidRPr="009C4F1A" w:rsidRDefault="00461AA0" w:rsidP="00DF5326">
      <w:pPr>
        <w:numPr>
          <w:ilvl w:val="0"/>
          <w:numId w:val="1"/>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 xml:space="preserve">Объём данных </w:t>
      </w:r>
      <w:r w:rsidRPr="00461AA0">
        <w:rPr>
          <w:rFonts w:ascii="Times New Roman" w:hAnsi="Times New Roman" w:cs="Times New Roman"/>
        </w:rPr>
        <w:t>SharePoint</w:t>
      </w:r>
      <w:r w:rsidRPr="009C4F1A">
        <w:rPr>
          <w:rFonts w:ascii="Times New Roman" w:hAnsi="Times New Roman" w:cs="Times New Roman"/>
          <w:lang w:val="ru-RU"/>
        </w:rPr>
        <w:t xml:space="preserve"> </w:t>
      </w:r>
      <w:r w:rsidRPr="00461AA0">
        <w:rPr>
          <w:rFonts w:ascii="Times New Roman" w:hAnsi="Times New Roman" w:cs="Times New Roman"/>
        </w:rPr>
        <w:t>Online</w:t>
      </w:r>
      <w:r w:rsidRPr="009C4F1A">
        <w:rPr>
          <w:rFonts w:ascii="Times New Roman" w:hAnsi="Times New Roman" w:cs="Times New Roman"/>
          <w:lang w:val="ru-RU"/>
        </w:rPr>
        <w:t>: ориентировочно 5 ТБ</w:t>
      </w:r>
    </w:p>
    <w:p w14:paraId="788CABB3" w14:textId="04EF0D88" w:rsidR="00461AA0" w:rsidRPr="009C4F1A" w:rsidRDefault="00461AA0" w:rsidP="00461AA0">
      <w:pPr>
        <w:spacing w:after="0" w:line="240" w:lineRule="auto"/>
        <w:rPr>
          <w:rFonts w:ascii="Times New Roman" w:hAnsi="Times New Roman" w:cs="Times New Roman"/>
          <w:lang w:val="ru-RU"/>
        </w:rPr>
      </w:pPr>
    </w:p>
    <w:p w14:paraId="47A3E5F1" w14:textId="77777777"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3. Общие требования к архитектуре</w:t>
      </w:r>
    </w:p>
    <w:p w14:paraId="75B92863" w14:textId="77777777" w:rsidR="00461AA0" w:rsidRPr="009C4F1A" w:rsidRDefault="00461AA0" w:rsidP="00461AA0">
      <w:pPr>
        <w:spacing w:after="0" w:line="240" w:lineRule="auto"/>
        <w:rPr>
          <w:rFonts w:ascii="Times New Roman" w:hAnsi="Times New Roman" w:cs="Times New Roman"/>
          <w:lang w:val="ru-RU"/>
        </w:rPr>
      </w:pPr>
      <w:r w:rsidRPr="009C4F1A">
        <w:rPr>
          <w:rFonts w:ascii="Times New Roman" w:hAnsi="Times New Roman" w:cs="Times New Roman"/>
          <w:lang w:val="ru-RU"/>
        </w:rPr>
        <w:t>3.1. Решение должно обеспечивать:</w:t>
      </w:r>
    </w:p>
    <w:p w14:paraId="5B4F5600" w14:textId="77777777" w:rsidR="00461AA0" w:rsidRPr="00461AA0" w:rsidRDefault="00461AA0" w:rsidP="00DF5326">
      <w:pPr>
        <w:numPr>
          <w:ilvl w:val="0"/>
          <w:numId w:val="2"/>
        </w:numPr>
        <w:spacing w:after="0" w:line="240" w:lineRule="auto"/>
        <w:ind w:left="0" w:firstLine="426"/>
        <w:rPr>
          <w:rFonts w:ascii="Times New Roman" w:hAnsi="Times New Roman" w:cs="Times New Roman"/>
        </w:rPr>
      </w:pPr>
      <w:r w:rsidRPr="00461AA0">
        <w:rPr>
          <w:rFonts w:ascii="Times New Roman" w:hAnsi="Times New Roman" w:cs="Times New Roman"/>
        </w:rPr>
        <w:t>отказоустойчивость сервисов;</w:t>
      </w:r>
    </w:p>
    <w:p w14:paraId="0DA3178B" w14:textId="77777777" w:rsidR="00461AA0" w:rsidRPr="00461AA0" w:rsidRDefault="00461AA0" w:rsidP="00DF5326">
      <w:pPr>
        <w:numPr>
          <w:ilvl w:val="0"/>
          <w:numId w:val="2"/>
        </w:numPr>
        <w:spacing w:after="0" w:line="240" w:lineRule="auto"/>
        <w:ind w:left="0" w:firstLine="426"/>
        <w:rPr>
          <w:rFonts w:ascii="Times New Roman" w:hAnsi="Times New Roman" w:cs="Times New Roman"/>
        </w:rPr>
      </w:pPr>
      <w:r w:rsidRPr="00461AA0">
        <w:rPr>
          <w:rFonts w:ascii="Times New Roman" w:hAnsi="Times New Roman" w:cs="Times New Roman"/>
        </w:rPr>
        <w:t>масштабируемость;</w:t>
      </w:r>
    </w:p>
    <w:p w14:paraId="44CAE54B" w14:textId="77777777" w:rsidR="00461AA0" w:rsidRPr="009C4F1A" w:rsidRDefault="00461AA0" w:rsidP="00DF5326">
      <w:pPr>
        <w:numPr>
          <w:ilvl w:val="0"/>
          <w:numId w:val="2"/>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резервное копирование с заданной политикой хранения;</w:t>
      </w:r>
    </w:p>
    <w:p w14:paraId="36CB581F" w14:textId="77777777" w:rsidR="00461AA0" w:rsidRPr="009C4F1A" w:rsidRDefault="00461AA0" w:rsidP="00DF5326">
      <w:pPr>
        <w:numPr>
          <w:ilvl w:val="0"/>
          <w:numId w:val="2"/>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 xml:space="preserve">интеграцию с существующей службой каталогов </w:t>
      </w:r>
      <w:r w:rsidRPr="00461AA0">
        <w:rPr>
          <w:rFonts w:ascii="Times New Roman" w:hAnsi="Times New Roman" w:cs="Times New Roman"/>
        </w:rPr>
        <w:t>Active</w:t>
      </w:r>
      <w:r w:rsidRPr="009C4F1A">
        <w:rPr>
          <w:rFonts w:ascii="Times New Roman" w:hAnsi="Times New Roman" w:cs="Times New Roman"/>
          <w:lang w:val="ru-RU"/>
        </w:rPr>
        <w:t xml:space="preserve"> </w:t>
      </w:r>
      <w:r w:rsidRPr="00461AA0">
        <w:rPr>
          <w:rFonts w:ascii="Times New Roman" w:hAnsi="Times New Roman" w:cs="Times New Roman"/>
        </w:rPr>
        <w:t>Directory</w:t>
      </w:r>
      <w:r w:rsidRPr="009C4F1A">
        <w:rPr>
          <w:rFonts w:ascii="Times New Roman" w:hAnsi="Times New Roman" w:cs="Times New Roman"/>
          <w:lang w:val="ru-RU"/>
        </w:rPr>
        <w:t>;</w:t>
      </w:r>
    </w:p>
    <w:p w14:paraId="320069FD" w14:textId="77777777" w:rsidR="00461AA0" w:rsidRPr="00461AA0" w:rsidRDefault="00461AA0" w:rsidP="00DF5326">
      <w:pPr>
        <w:numPr>
          <w:ilvl w:val="0"/>
          <w:numId w:val="2"/>
        </w:numPr>
        <w:spacing w:after="0" w:line="240" w:lineRule="auto"/>
        <w:ind w:left="0" w:firstLine="426"/>
        <w:rPr>
          <w:rFonts w:ascii="Times New Roman" w:hAnsi="Times New Roman" w:cs="Times New Roman"/>
        </w:rPr>
      </w:pPr>
      <w:r w:rsidRPr="00461AA0">
        <w:rPr>
          <w:rFonts w:ascii="Times New Roman" w:hAnsi="Times New Roman" w:cs="Times New Roman"/>
        </w:rPr>
        <w:t>соответствие требованиям информационной безопасности.</w:t>
      </w:r>
    </w:p>
    <w:p w14:paraId="54EEE8C0" w14:textId="77777777" w:rsidR="00461AA0" w:rsidRPr="00461AA0" w:rsidRDefault="00461AA0" w:rsidP="00461AA0">
      <w:pPr>
        <w:spacing w:after="0" w:line="240" w:lineRule="auto"/>
        <w:rPr>
          <w:rFonts w:ascii="Times New Roman" w:hAnsi="Times New Roman" w:cs="Times New Roman"/>
        </w:rPr>
      </w:pPr>
      <w:r w:rsidRPr="00461AA0">
        <w:rPr>
          <w:rFonts w:ascii="Times New Roman" w:hAnsi="Times New Roman" w:cs="Times New Roman"/>
        </w:rPr>
        <w:t>3.2. Архитектура должна включать:</w:t>
      </w:r>
    </w:p>
    <w:p w14:paraId="6C63DF6B" w14:textId="77777777" w:rsidR="00461AA0" w:rsidRPr="009C4F1A" w:rsidRDefault="00461AA0" w:rsidP="00DF5326">
      <w:pPr>
        <w:numPr>
          <w:ilvl w:val="0"/>
          <w:numId w:val="3"/>
        </w:numPr>
        <w:spacing w:after="0" w:line="240" w:lineRule="auto"/>
        <w:ind w:left="709" w:hanging="283"/>
        <w:rPr>
          <w:rFonts w:ascii="Times New Roman" w:hAnsi="Times New Roman" w:cs="Times New Roman"/>
          <w:lang w:val="ru-RU"/>
        </w:rPr>
      </w:pPr>
      <w:r w:rsidRPr="009C4F1A">
        <w:rPr>
          <w:rFonts w:ascii="Times New Roman" w:hAnsi="Times New Roman" w:cs="Times New Roman"/>
          <w:lang w:val="ru-RU"/>
        </w:rPr>
        <w:t>2 (два) сервера виртуализации, объединённых в кластер высокой доступности;</w:t>
      </w:r>
    </w:p>
    <w:p w14:paraId="4E7F0BA0" w14:textId="77777777" w:rsidR="00461AA0" w:rsidRPr="009C4F1A" w:rsidRDefault="00461AA0" w:rsidP="00DF5326">
      <w:pPr>
        <w:numPr>
          <w:ilvl w:val="0"/>
          <w:numId w:val="3"/>
        </w:numPr>
        <w:spacing w:after="0" w:line="240" w:lineRule="auto"/>
        <w:ind w:left="709" w:hanging="283"/>
        <w:rPr>
          <w:rFonts w:ascii="Times New Roman" w:hAnsi="Times New Roman" w:cs="Times New Roman"/>
          <w:lang w:val="ru-RU"/>
        </w:rPr>
      </w:pPr>
      <w:r w:rsidRPr="009C4F1A">
        <w:rPr>
          <w:rFonts w:ascii="Times New Roman" w:hAnsi="Times New Roman" w:cs="Times New Roman"/>
          <w:lang w:val="ru-RU"/>
        </w:rPr>
        <w:t>1 (один) выделенный сервер резервного копирования;</w:t>
      </w:r>
    </w:p>
    <w:p w14:paraId="7AEDC76C" w14:textId="6F4DB394" w:rsidR="00461AA0" w:rsidRPr="00461AA0" w:rsidRDefault="00461AA0" w:rsidP="00DF5326">
      <w:pPr>
        <w:numPr>
          <w:ilvl w:val="0"/>
          <w:numId w:val="3"/>
        </w:numPr>
        <w:spacing w:after="0" w:line="240" w:lineRule="auto"/>
        <w:ind w:left="709" w:hanging="283"/>
        <w:rPr>
          <w:rFonts w:ascii="Times New Roman" w:hAnsi="Times New Roman" w:cs="Times New Roman"/>
        </w:rPr>
      </w:pPr>
      <w:r w:rsidRPr="00461AA0">
        <w:rPr>
          <w:rFonts w:ascii="Times New Roman" w:hAnsi="Times New Roman" w:cs="Times New Roman"/>
        </w:rPr>
        <w:t>систему хранения данных;</w:t>
      </w:r>
    </w:p>
    <w:p w14:paraId="0F087352" w14:textId="77777777" w:rsidR="00461AA0" w:rsidRPr="00461AA0" w:rsidRDefault="00461AA0" w:rsidP="00DF5326">
      <w:pPr>
        <w:numPr>
          <w:ilvl w:val="0"/>
          <w:numId w:val="3"/>
        </w:numPr>
        <w:spacing w:after="0" w:line="240" w:lineRule="auto"/>
        <w:ind w:left="709" w:hanging="283"/>
        <w:rPr>
          <w:rFonts w:ascii="Times New Roman" w:hAnsi="Times New Roman" w:cs="Times New Roman"/>
        </w:rPr>
      </w:pPr>
      <w:r w:rsidRPr="00461AA0">
        <w:rPr>
          <w:rFonts w:ascii="Times New Roman" w:hAnsi="Times New Roman" w:cs="Times New Roman"/>
        </w:rPr>
        <w:t>отказоустойчивую SAN-коммутацию;</w:t>
      </w:r>
    </w:p>
    <w:p w14:paraId="523CD8A5" w14:textId="77777777" w:rsidR="00461AA0" w:rsidRPr="0083623F" w:rsidRDefault="00461AA0" w:rsidP="00DF5326">
      <w:pPr>
        <w:numPr>
          <w:ilvl w:val="0"/>
          <w:numId w:val="3"/>
        </w:numPr>
        <w:spacing w:after="0" w:line="240" w:lineRule="auto"/>
        <w:ind w:left="709" w:hanging="283"/>
        <w:rPr>
          <w:rFonts w:ascii="Times New Roman" w:hAnsi="Times New Roman" w:cs="Times New Roman"/>
          <w:lang w:val="ru-RU"/>
        </w:rPr>
      </w:pPr>
      <w:r w:rsidRPr="009C4F1A">
        <w:rPr>
          <w:rFonts w:ascii="Times New Roman" w:hAnsi="Times New Roman" w:cs="Times New Roman"/>
          <w:lang w:val="ru-RU"/>
        </w:rPr>
        <w:t>программное обеспечение виртуализации, почтовой системы, системы совместной работы и резервного копирования.</w:t>
      </w:r>
    </w:p>
    <w:p w14:paraId="5372FD13" w14:textId="77777777" w:rsidR="0083623F" w:rsidRPr="009C4F1A" w:rsidRDefault="0083623F" w:rsidP="0083623F">
      <w:pPr>
        <w:spacing w:after="0" w:line="240" w:lineRule="auto"/>
        <w:rPr>
          <w:rFonts w:ascii="Times New Roman" w:hAnsi="Times New Roman" w:cs="Times New Roman"/>
          <w:lang w:val="ru-RU"/>
        </w:rPr>
      </w:pPr>
    </w:p>
    <w:p w14:paraId="03501334" w14:textId="27480437" w:rsidR="00461AA0" w:rsidRPr="009C4F1A" w:rsidRDefault="00461AA0" w:rsidP="00461AA0">
      <w:pPr>
        <w:spacing w:after="0" w:line="240" w:lineRule="auto"/>
        <w:rPr>
          <w:rFonts w:ascii="Times New Roman" w:hAnsi="Times New Roman" w:cs="Times New Roman"/>
          <w:lang w:val="ru-RU"/>
        </w:rPr>
      </w:pPr>
    </w:p>
    <w:p w14:paraId="31FD5C87" w14:textId="12C54D05" w:rsidR="00461AA0" w:rsidRPr="00DC7680" w:rsidRDefault="00461AA0" w:rsidP="00461AA0">
      <w:pPr>
        <w:spacing w:after="0" w:line="240" w:lineRule="auto"/>
        <w:rPr>
          <w:rFonts w:ascii="Times New Roman" w:hAnsi="Times New Roman" w:cs="Times New Roman"/>
          <w:b/>
          <w:bCs/>
        </w:rPr>
      </w:pPr>
      <w:r w:rsidRPr="00DC7680">
        <w:rPr>
          <w:rFonts w:ascii="Times New Roman" w:hAnsi="Times New Roman" w:cs="Times New Roman"/>
          <w:b/>
          <w:bCs/>
        </w:rPr>
        <w:t xml:space="preserve">4. </w:t>
      </w:r>
      <w:r w:rsidRPr="009C4F1A">
        <w:rPr>
          <w:rFonts w:ascii="Times New Roman" w:hAnsi="Times New Roman" w:cs="Times New Roman"/>
          <w:b/>
          <w:bCs/>
          <w:lang w:val="ru-RU"/>
        </w:rPr>
        <w:t>Сервер</w:t>
      </w:r>
      <w:r w:rsidRPr="00DC7680">
        <w:rPr>
          <w:rFonts w:ascii="Times New Roman" w:hAnsi="Times New Roman" w:cs="Times New Roman"/>
          <w:b/>
          <w:bCs/>
        </w:rPr>
        <w:t xml:space="preserve"> </w:t>
      </w:r>
      <w:r w:rsidRPr="009C4F1A">
        <w:rPr>
          <w:rFonts w:ascii="Times New Roman" w:hAnsi="Times New Roman" w:cs="Times New Roman"/>
          <w:b/>
          <w:bCs/>
          <w:lang w:val="ru-RU"/>
        </w:rPr>
        <w:t>виртуализации</w:t>
      </w:r>
      <w:r w:rsidR="00EE1D33" w:rsidRPr="00DC7680">
        <w:rPr>
          <w:rFonts w:ascii="Times New Roman" w:hAnsi="Times New Roman" w:cs="Times New Roman"/>
          <w:b/>
          <w:bCs/>
        </w:rPr>
        <w:t xml:space="preserve"> </w:t>
      </w:r>
      <w:r w:rsidR="00EE1D33">
        <w:rPr>
          <w:rFonts w:ascii="Times New Roman" w:hAnsi="Times New Roman" w:cs="Times New Roman"/>
          <w:b/>
          <w:bCs/>
        </w:rPr>
        <w:t>Dell</w:t>
      </w:r>
      <w:r w:rsidR="00EE1D33" w:rsidRPr="00DC7680">
        <w:rPr>
          <w:rFonts w:ascii="Times New Roman" w:hAnsi="Times New Roman" w:cs="Times New Roman"/>
          <w:b/>
          <w:bCs/>
        </w:rPr>
        <w:t xml:space="preserve"> </w:t>
      </w:r>
      <w:r w:rsidR="00EE1D33">
        <w:rPr>
          <w:rFonts w:ascii="Times New Roman" w:hAnsi="Times New Roman" w:cs="Times New Roman"/>
          <w:b/>
          <w:bCs/>
          <w:color w:val="000000"/>
          <w:kern w:val="0"/>
          <w:sz w:val="22"/>
          <w:szCs w:val="22"/>
        </w:rPr>
        <w:t>PowerEdge</w:t>
      </w:r>
      <w:r w:rsidR="00EE1D33" w:rsidRPr="00DC7680">
        <w:rPr>
          <w:rFonts w:ascii="Times New Roman" w:hAnsi="Times New Roman" w:cs="Times New Roman"/>
          <w:b/>
          <w:bCs/>
          <w:color w:val="000000"/>
          <w:kern w:val="0"/>
          <w:sz w:val="22"/>
          <w:szCs w:val="22"/>
        </w:rPr>
        <w:t xml:space="preserve"> </w:t>
      </w:r>
      <w:r w:rsidR="00EE1D33">
        <w:rPr>
          <w:rFonts w:ascii="Times New Roman" w:hAnsi="Times New Roman" w:cs="Times New Roman"/>
          <w:b/>
          <w:bCs/>
          <w:color w:val="000000"/>
          <w:kern w:val="0"/>
          <w:sz w:val="22"/>
          <w:szCs w:val="22"/>
        </w:rPr>
        <w:t>R</w:t>
      </w:r>
      <w:r w:rsidR="000B2D53" w:rsidRPr="00DC7680">
        <w:rPr>
          <w:rFonts w:ascii="Times New Roman" w:hAnsi="Times New Roman" w:cs="Times New Roman"/>
          <w:b/>
          <w:bCs/>
          <w:color w:val="000000"/>
          <w:kern w:val="0"/>
          <w:sz w:val="22"/>
          <w:szCs w:val="22"/>
        </w:rPr>
        <w:t>660</w:t>
      </w:r>
      <w:r w:rsidR="00971DD3" w:rsidRPr="00DC7680">
        <w:rPr>
          <w:rFonts w:ascii="Times New Roman" w:hAnsi="Times New Roman" w:cs="Times New Roman"/>
          <w:b/>
          <w:bCs/>
          <w:color w:val="000000"/>
          <w:kern w:val="0"/>
          <w:sz w:val="22"/>
          <w:szCs w:val="22"/>
        </w:rPr>
        <w:t>/</w:t>
      </w:r>
      <w:r w:rsidR="00971DD3">
        <w:rPr>
          <w:rFonts w:ascii="Times New Roman" w:hAnsi="Times New Roman" w:cs="Times New Roman"/>
          <w:b/>
          <w:bCs/>
          <w:color w:val="000000"/>
          <w:kern w:val="0"/>
          <w:sz w:val="22"/>
          <w:szCs w:val="22"/>
        </w:rPr>
        <w:t>HP</w:t>
      </w:r>
      <w:r w:rsidR="00DC7680">
        <w:rPr>
          <w:rFonts w:ascii="Times New Roman" w:hAnsi="Times New Roman" w:cs="Times New Roman"/>
          <w:b/>
          <w:bCs/>
          <w:color w:val="000000"/>
          <w:kern w:val="0"/>
          <w:sz w:val="22"/>
          <w:szCs w:val="22"/>
        </w:rPr>
        <w:t>E</w:t>
      </w:r>
      <w:r w:rsidR="00971DD3" w:rsidRPr="00DC7680">
        <w:rPr>
          <w:rFonts w:ascii="Times New Roman" w:hAnsi="Times New Roman" w:cs="Times New Roman"/>
          <w:b/>
          <w:bCs/>
          <w:color w:val="000000"/>
          <w:kern w:val="0"/>
          <w:sz w:val="22"/>
          <w:szCs w:val="22"/>
        </w:rPr>
        <w:t xml:space="preserve"> </w:t>
      </w:r>
      <w:r w:rsidR="00971DD3">
        <w:rPr>
          <w:rFonts w:ascii="Times New Roman" w:hAnsi="Times New Roman" w:cs="Times New Roman"/>
          <w:b/>
          <w:bCs/>
          <w:color w:val="000000"/>
          <w:kern w:val="0"/>
          <w:sz w:val="22"/>
          <w:szCs w:val="22"/>
        </w:rPr>
        <w:t>ProLiant</w:t>
      </w:r>
      <w:r w:rsidR="00971DD3" w:rsidRPr="00DC7680">
        <w:rPr>
          <w:rFonts w:ascii="Times New Roman" w:hAnsi="Times New Roman" w:cs="Times New Roman"/>
          <w:b/>
          <w:bCs/>
          <w:color w:val="000000"/>
          <w:kern w:val="0"/>
          <w:sz w:val="22"/>
          <w:szCs w:val="22"/>
        </w:rPr>
        <w:t xml:space="preserve"> </w:t>
      </w:r>
      <w:r w:rsidR="00971DD3">
        <w:rPr>
          <w:rFonts w:ascii="Times New Roman" w:hAnsi="Times New Roman" w:cs="Times New Roman"/>
          <w:b/>
          <w:bCs/>
          <w:color w:val="000000"/>
          <w:kern w:val="0"/>
          <w:sz w:val="22"/>
          <w:szCs w:val="22"/>
        </w:rPr>
        <w:t>DL</w:t>
      </w:r>
      <w:r w:rsidR="00971DD3" w:rsidRPr="00DC7680">
        <w:rPr>
          <w:rFonts w:ascii="Times New Roman" w:hAnsi="Times New Roman" w:cs="Times New Roman"/>
          <w:b/>
          <w:bCs/>
          <w:color w:val="000000"/>
          <w:kern w:val="0"/>
          <w:sz w:val="22"/>
          <w:szCs w:val="22"/>
        </w:rPr>
        <w:t>360</w:t>
      </w:r>
      <w:r w:rsidR="000B2D53" w:rsidRPr="00DC7680">
        <w:rPr>
          <w:rFonts w:ascii="Times New Roman" w:hAnsi="Times New Roman" w:cs="Times New Roman"/>
          <w:b/>
          <w:bCs/>
        </w:rPr>
        <w:t xml:space="preserve"> - 2</w:t>
      </w:r>
      <w:r w:rsidRPr="00DC7680">
        <w:rPr>
          <w:rFonts w:ascii="Times New Roman" w:hAnsi="Times New Roman" w:cs="Times New Roman"/>
          <w:b/>
          <w:bCs/>
        </w:rPr>
        <w:t xml:space="preserve"> </w:t>
      </w:r>
      <w:r w:rsidR="00EE1D33">
        <w:rPr>
          <w:rFonts w:ascii="Times New Roman" w:hAnsi="Times New Roman" w:cs="Times New Roman"/>
          <w:b/>
          <w:bCs/>
          <w:lang w:val="ru-RU"/>
        </w:rPr>
        <w:t>шт</w:t>
      </w:r>
      <w:r w:rsidR="000B2D53" w:rsidRPr="00DC7680">
        <w:rPr>
          <w:rFonts w:ascii="Times New Roman" w:hAnsi="Times New Roman" w:cs="Times New Roman"/>
          <w:b/>
          <w:bCs/>
        </w:rPr>
        <w:t>.</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777"/>
        <w:gridCol w:w="7291"/>
      </w:tblGrid>
      <w:tr w:rsidR="00EE1D33" w:rsidRPr="00EE1D33" w14:paraId="77706675" w14:textId="77777777" w:rsidTr="00EE1D33">
        <w:trPr>
          <w:trHeight w:val="287"/>
          <w:tblHeader/>
          <w:jc w:val="center"/>
        </w:trPr>
        <w:tc>
          <w:tcPr>
            <w:tcW w:w="680" w:type="dxa"/>
            <w:vAlign w:val="center"/>
          </w:tcPr>
          <w:p w14:paraId="632B69E0" w14:textId="77777777" w:rsidR="00EE1D33" w:rsidRPr="00EE1D33" w:rsidRDefault="00EE1D33" w:rsidP="00FC13D7">
            <w:pPr>
              <w:jc w:val="center"/>
              <w:rPr>
                <w:rFonts w:ascii="Times New Roman" w:hAnsi="Times New Roman" w:cs="Times New Roman"/>
                <w:b/>
              </w:rPr>
            </w:pPr>
            <w:r w:rsidRPr="00EE1D33">
              <w:rPr>
                <w:rFonts w:ascii="Times New Roman" w:hAnsi="Times New Roman" w:cs="Times New Roman"/>
                <w:b/>
              </w:rPr>
              <w:t>№ п/п</w:t>
            </w:r>
          </w:p>
        </w:tc>
        <w:tc>
          <w:tcPr>
            <w:tcW w:w="2777" w:type="dxa"/>
            <w:vAlign w:val="center"/>
          </w:tcPr>
          <w:p w14:paraId="1389AAAB" w14:textId="77777777" w:rsidR="00EE1D33" w:rsidRPr="00EE1D33" w:rsidRDefault="00EE1D33" w:rsidP="00FC13D7">
            <w:pPr>
              <w:jc w:val="center"/>
              <w:rPr>
                <w:rFonts w:ascii="Times New Roman" w:hAnsi="Times New Roman" w:cs="Times New Roman"/>
                <w:b/>
              </w:rPr>
            </w:pPr>
            <w:r w:rsidRPr="00EE1D33">
              <w:rPr>
                <w:rFonts w:ascii="Times New Roman" w:hAnsi="Times New Roman" w:cs="Times New Roman"/>
                <w:b/>
              </w:rPr>
              <w:t>Наименование</w:t>
            </w:r>
          </w:p>
        </w:tc>
        <w:tc>
          <w:tcPr>
            <w:tcW w:w="7291" w:type="dxa"/>
            <w:vAlign w:val="center"/>
          </w:tcPr>
          <w:p w14:paraId="23651201" w14:textId="77777777" w:rsidR="00EE1D33" w:rsidRPr="00EE1D33" w:rsidRDefault="00EE1D33" w:rsidP="00FC13D7">
            <w:pPr>
              <w:jc w:val="center"/>
              <w:rPr>
                <w:rFonts w:ascii="Times New Roman" w:hAnsi="Times New Roman" w:cs="Times New Roman"/>
                <w:b/>
              </w:rPr>
            </w:pPr>
            <w:r w:rsidRPr="00EE1D33">
              <w:rPr>
                <w:rFonts w:ascii="Times New Roman" w:hAnsi="Times New Roman" w:cs="Times New Roman"/>
                <w:b/>
              </w:rPr>
              <w:t xml:space="preserve">Характеристика </w:t>
            </w:r>
          </w:p>
        </w:tc>
      </w:tr>
      <w:tr w:rsidR="00EE1D33" w:rsidRPr="00EE1D33" w14:paraId="4B05FDC4" w14:textId="77777777" w:rsidTr="00EE1D33">
        <w:trPr>
          <w:trHeight w:val="133"/>
          <w:jc w:val="center"/>
        </w:trPr>
        <w:tc>
          <w:tcPr>
            <w:tcW w:w="680" w:type="dxa"/>
            <w:shd w:val="clear" w:color="auto" w:fill="E8E8E8" w:themeFill="background2"/>
          </w:tcPr>
          <w:p w14:paraId="2E179C41"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1.</w:t>
            </w:r>
          </w:p>
        </w:tc>
        <w:tc>
          <w:tcPr>
            <w:tcW w:w="10068" w:type="dxa"/>
            <w:gridSpan w:val="2"/>
            <w:shd w:val="clear" w:color="auto" w:fill="E8E8E8" w:themeFill="background2"/>
          </w:tcPr>
          <w:p w14:paraId="5AD225EE"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 xml:space="preserve">Общие требования </w:t>
            </w:r>
          </w:p>
        </w:tc>
      </w:tr>
      <w:tr w:rsidR="00EE1D33" w:rsidRPr="00C25040" w14:paraId="3A946B50" w14:textId="77777777" w:rsidTr="00EE1D33">
        <w:trPr>
          <w:trHeight w:val="638"/>
          <w:jc w:val="center"/>
        </w:trPr>
        <w:tc>
          <w:tcPr>
            <w:tcW w:w="680" w:type="dxa"/>
          </w:tcPr>
          <w:p w14:paraId="3FE52E0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1.1</w:t>
            </w:r>
          </w:p>
        </w:tc>
        <w:tc>
          <w:tcPr>
            <w:tcW w:w="2777" w:type="dxa"/>
          </w:tcPr>
          <w:p w14:paraId="5623BCFA"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Интерфейсы</w:t>
            </w:r>
          </w:p>
        </w:tc>
        <w:tc>
          <w:tcPr>
            <w:tcW w:w="7291" w:type="dxa"/>
          </w:tcPr>
          <w:p w14:paraId="34159505"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2.0 на лицевой панели сервера – не менее 1.</w:t>
            </w:r>
          </w:p>
          <w:p w14:paraId="3B029E42"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Выделенный порт удаленного управления сервером - не менее 1.</w:t>
            </w:r>
          </w:p>
          <w:p w14:paraId="6E7E21B7"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Выделенный порт </w:t>
            </w:r>
            <w:r w:rsidRPr="00EE1D33">
              <w:rPr>
                <w:rFonts w:ascii="Times New Roman" w:hAnsi="Times New Roman" w:cs="Times New Roman"/>
              </w:rPr>
              <w:t>Micro</w:t>
            </w:r>
            <w:r w:rsidRPr="009C4F1A">
              <w:rPr>
                <w:rFonts w:ascii="Times New Roman" w:hAnsi="Times New Roman" w:cs="Times New Roman"/>
                <w:lang w:val="ru-RU"/>
              </w:rPr>
              <w:t>-</w:t>
            </w:r>
            <w:r w:rsidRPr="00EE1D33">
              <w:rPr>
                <w:rFonts w:ascii="Times New Roman" w:hAnsi="Times New Roman" w:cs="Times New Roman"/>
              </w:rPr>
              <w:t>USB</w:t>
            </w:r>
            <w:r w:rsidRPr="009C4F1A">
              <w:rPr>
                <w:rFonts w:ascii="Times New Roman" w:hAnsi="Times New Roman" w:cs="Times New Roman"/>
                <w:lang w:val="ru-RU"/>
              </w:rPr>
              <w:t xml:space="preserve"> прямого подключения к системе управления – не менее 1.</w:t>
            </w:r>
          </w:p>
          <w:p w14:paraId="77E05E37"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2.0 на задней панели - не менее 1. </w:t>
            </w:r>
          </w:p>
          <w:p w14:paraId="758B642E"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3.0 на задней панели - не менее 1.</w:t>
            </w:r>
          </w:p>
          <w:p w14:paraId="7F8F30D1"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lastRenderedPageBreak/>
              <w:t xml:space="preserve">Слоты на материнской плате </w:t>
            </w:r>
            <w:r w:rsidRPr="00EE1D33">
              <w:rPr>
                <w:rFonts w:ascii="Times New Roman" w:hAnsi="Times New Roman" w:cs="Times New Roman"/>
              </w:rPr>
              <w:t>PCIe</w:t>
            </w:r>
            <w:r w:rsidRPr="009C4F1A">
              <w:rPr>
                <w:rFonts w:ascii="Times New Roman" w:hAnsi="Times New Roman" w:cs="Times New Roman"/>
                <w:lang w:val="ru-RU"/>
              </w:rPr>
              <w:t xml:space="preserve"> 4.0 </w:t>
            </w:r>
            <w:r w:rsidRPr="00EE1D33">
              <w:rPr>
                <w:rFonts w:ascii="Times New Roman" w:hAnsi="Times New Roman" w:cs="Times New Roman"/>
              </w:rPr>
              <w:t>x</w:t>
            </w:r>
            <w:r w:rsidRPr="009C4F1A">
              <w:rPr>
                <w:rFonts w:ascii="Times New Roman" w:hAnsi="Times New Roman" w:cs="Times New Roman"/>
                <w:lang w:val="ru-RU"/>
              </w:rPr>
              <w:t>16 - не менее 3.</w:t>
            </w:r>
          </w:p>
          <w:p w14:paraId="3350C8B9"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Слот на материнской плате </w:t>
            </w:r>
            <w:r w:rsidRPr="00EE1D33">
              <w:rPr>
                <w:rFonts w:ascii="Times New Roman" w:hAnsi="Times New Roman" w:cs="Times New Roman"/>
              </w:rPr>
              <w:t>OCP</w:t>
            </w:r>
            <w:r w:rsidRPr="009C4F1A">
              <w:rPr>
                <w:rFonts w:ascii="Times New Roman" w:hAnsi="Times New Roman" w:cs="Times New Roman"/>
                <w:lang w:val="ru-RU"/>
              </w:rPr>
              <w:t xml:space="preserve"> 3.0 </w:t>
            </w:r>
            <w:r w:rsidRPr="00EE1D33">
              <w:rPr>
                <w:rFonts w:ascii="Times New Roman" w:hAnsi="Times New Roman" w:cs="Times New Roman"/>
              </w:rPr>
              <w:t>x</w:t>
            </w:r>
            <w:r w:rsidRPr="009C4F1A">
              <w:rPr>
                <w:rFonts w:ascii="Times New Roman" w:hAnsi="Times New Roman" w:cs="Times New Roman"/>
                <w:lang w:val="ru-RU"/>
              </w:rPr>
              <w:t>8 – не менее 1.</w:t>
            </w:r>
          </w:p>
          <w:p w14:paraId="3D31325B"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Порт видеоадаптера:</w:t>
            </w:r>
          </w:p>
          <w:p w14:paraId="23659C09"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 </w:t>
            </w:r>
            <w:r w:rsidRPr="00EE1D33">
              <w:rPr>
                <w:rFonts w:ascii="Times New Roman" w:hAnsi="Times New Roman" w:cs="Times New Roman"/>
              </w:rPr>
              <w:t>VGA</w:t>
            </w:r>
            <w:r w:rsidRPr="009C4F1A">
              <w:rPr>
                <w:rFonts w:ascii="Times New Roman" w:hAnsi="Times New Roman" w:cs="Times New Roman"/>
                <w:lang w:val="ru-RU"/>
              </w:rPr>
              <w:t xml:space="preserve"> на задней панели – не менее 1</w:t>
            </w:r>
          </w:p>
          <w:p w14:paraId="0C1FC9FB"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 </w:t>
            </w:r>
            <w:r w:rsidRPr="00EE1D33">
              <w:rPr>
                <w:rFonts w:ascii="Times New Roman" w:hAnsi="Times New Roman" w:cs="Times New Roman"/>
              </w:rPr>
              <w:t>VGA</w:t>
            </w:r>
            <w:r w:rsidRPr="009C4F1A">
              <w:rPr>
                <w:rFonts w:ascii="Times New Roman" w:hAnsi="Times New Roman" w:cs="Times New Roman"/>
                <w:lang w:val="ru-RU"/>
              </w:rPr>
              <w:t xml:space="preserve"> на передней панели - не менее 1.</w:t>
            </w:r>
          </w:p>
        </w:tc>
      </w:tr>
      <w:tr w:rsidR="00EE1D33" w:rsidRPr="00C25040" w14:paraId="4173BA34" w14:textId="77777777" w:rsidTr="00EE1D33">
        <w:trPr>
          <w:trHeight w:val="56"/>
          <w:jc w:val="center"/>
        </w:trPr>
        <w:tc>
          <w:tcPr>
            <w:tcW w:w="680" w:type="dxa"/>
          </w:tcPr>
          <w:p w14:paraId="6AE5C0B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lastRenderedPageBreak/>
              <w:t>1.2</w:t>
            </w:r>
          </w:p>
        </w:tc>
        <w:tc>
          <w:tcPr>
            <w:tcW w:w="2777" w:type="dxa"/>
          </w:tcPr>
          <w:p w14:paraId="0B1E1DF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 xml:space="preserve">Требование к шасси </w:t>
            </w:r>
          </w:p>
        </w:tc>
        <w:tc>
          <w:tcPr>
            <w:tcW w:w="7291" w:type="dxa"/>
          </w:tcPr>
          <w:p w14:paraId="1D707AA7"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Форм-фактор для установки в стандартную серверную стойку, высота - 1</w:t>
            </w:r>
            <w:r w:rsidRPr="00EE1D33">
              <w:rPr>
                <w:rFonts w:ascii="Times New Roman" w:hAnsi="Times New Roman" w:cs="Times New Roman"/>
              </w:rPr>
              <w:t>U</w:t>
            </w:r>
          </w:p>
          <w:p w14:paraId="7F1E1E0C" w14:textId="77777777" w:rsidR="00EE1D33" w:rsidRPr="009C4F1A" w:rsidRDefault="00EE1D33" w:rsidP="00FC13D7">
            <w:pPr>
              <w:rPr>
                <w:rFonts w:ascii="Times New Roman" w:hAnsi="Times New Roman" w:cs="Times New Roman"/>
                <w:strike/>
                <w:lang w:val="ru-RU"/>
              </w:rPr>
            </w:pPr>
            <w:r w:rsidRPr="009C4F1A">
              <w:rPr>
                <w:rFonts w:ascii="Times New Roman" w:hAnsi="Times New Roman" w:cs="Times New Roman"/>
                <w:lang w:val="ru-RU"/>
              </w:rPr>
              <w:t>Должен иметь запираемую на ключ переднюю панель корпуса сервера, ограничивающую доступ к жестким дискам.</w:t>
            </w:r>
          </w:p>
        </w:tc>
      </w:tr>
      <w:tr w:rsidR="00EE1D33" w:rsidRPr="00EE1D33" w14:paraId="5E032619" w14:textId="77777777" w:rsidTr="00EE1D33">
        <w:trPr>
          <w:trHeight w:val="64"/>
          <w:jc w:val="center"/>
        </w:trPr>
        <w:tc>
          <w:tcPr>
            <w:tcW w:w="680" w:type="dxa"/>
          </w:tcPr>
          <w:p w14:paraId="0FBB42DF"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1.3</w:t>
            </w:r>
          </w:p>
        </w:tc>
        <w:tc>
          <w:tcPr>
            <w:tcW w:w="2777" w:type="dxa"/>
          </w:tcPr>
          <w:p w14:paraId="1E0120A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Поддерживаемые типы оперативной памяти</w:t>
            </w:r>
          </w:p>
        </w:tc>
        <w:tc>
          <w:tcPr>
            <w:tcW w:w="7291" w:type="dxa"/>
          </w:tcPr>
          <w:p w14:paraId="2C4E96F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Не менее DDR5 RDIMM</w:t>
            </w:r>
          </w:p>
        </w:tc>
      </w:tr>
      <w:tr w:rsidR="00EE1D33" w:rsidRPr="00EE1D33" w14:paraId="3A9ACD4A" w14:textId="77777777" w:rsidTr="00EE1D33">
        <w:trPr>
          <w:trHeight w:val="64"/>
          <w:jc w:val="center"/>
        </w:trPr>
        <w:tc>
          <w:tcPr>
            <w:tcW w:w="680" w:type="dxa"/>
          </w:tcPr>
          <w:p w14:paraId="39D98425"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1.4</w:t>
            </w:r>
          </w:p>
        </w:tc>
        <w:tc>
          <w:tcPr>
            <w:tcW w:w="2777" w:type="dxa"/>
          </w:tcPr>
          <w:p w14:paraId="68AF4AF8"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Максимальный поддерживаемый объем оперативной памяти</w:t>
            </w:r>
          </w:p>
        </w:tc>
        <w:tc>
          <w:tcPr>
            <w:tcW w:w="7291" w:type="dxa"/>
          </w:tcPr>
          <w:p w14:paraId="27DBE98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Не менее 8 TB RDIMM</w:t>
            </w:r>
          </w:p>
        </w:tc>
      </w:tr>
      <w:tr w:rsidR="00EE1D33" w:rsidRPr="00EE1D33" w14:paraId="4B69E2C6" w14:textId="77777777" w:rsidTr="00EE1D33">
        <w:trPr>
          <w:trHeight w:val="638"/>
          <w:jc w:val="center"/>
        </w:trPr>
        <w:tc>
          <w:tcPr>
            <w:tcW w:w="680" w:type="dxa"/>
          </w:tcPr>
          <w:p w14:paraId="5FC26347"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1.5</w:t>
            </w:r>
          </w:p>
        </w:tc>
        <w:tc>
          <w:tcPr>
            <w:tcW w:w="2777" w:type="dxa"/>
          </w:tcPr>
          <w:p w14:paraId="3F677B00"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Количество слотов для оперативной памяти</w:t>
            </w:r>
          </w:p>
        </w:tc>
        <w:tc>
          <w:tcPr>
            <w:tcW w:w="7291" w:type="dxa"/>
          </w:tcPr>
          <w:p w14:paraId="7FE69187"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 xml:space="preserve">Не менее 32 </w:t>
            </w:r>
          </w:p>
        </w:tc>
      </w:tr>
      <w:tr w:rsidR="00EE1D33" w:rsidRPr="00C25040" w14:paraId="36E0D5E6" w14:textId="77777777" w:rsidTr="00EE1D33">
        <w:trPr>
          <w:trHeight w:val="418"/>
          <w:jc w:val="center"/>
        </w:trPr>
        <w:tc>
          <w:tcPr>
            <w:tcW w:w="680" w:type="dxa"/>
          </w:tcPr>
          <w:p w14:paraId="382DB426"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1.6</w:t>
            </w:r>
          </w:p>
        </w:tc>
        <w:tc>
          <w:tcPr>
            <w:tcW w:w="2777" w:type="dxa"/>
          </w:tcPr>
          <w:p w14:paraId="4C64F71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 xml:space="preserve">Система </w:t>
            </w:r>
          </w:p>
          <w:p w14:paraId="5866F1CF"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охлаждения сервера</w:t>
            </w:r>
          </w:p>
        </w:tc>
        <w:tc>
          <w:tcPr>
            <w:tcW w:w="7291" w:type="dxa"/>
          </w:tcPr>
          <w:p w14:paraId="0057799B" w14:textId="77777777" w:rsidR="00EE1D33" w:rsidRPr="009C4F1A" w:rsidRDefault="00EE1D33" w:rsidP="00FC13D7">
            <w:pPr>
              <w:rPr>
                <w:rFonts w:ascii="Times New Roman" w:eastAsia="Arial" w:hAnsi="Times New Roman" w:cs="Times New Roman"/>
                <w:lang w:val="ru-RU"/>
              </w:rPr>
            </w:pPr>
            <w:r w:rsidRPr="009C4F1A">
              <w:rPr>
                <w:rFonts w:ascii="Times New Roman" w:hAnsi="Times New Roman" w:cs="Times New Roman"/>
                <w:lang w:val="ru-RU"/>
              </w:rPr>
              <w:t>Не менее 4 вентиляторов повышенной производительности с горячей заменой</w:t>
            </w:r>
          </w:p>
        </w:tc>
      </w:tr>
      <w:tr w:rsidR="00EE1D33" w:rsidRPr="00C25040" w14:paraId="543EB81C" w14:textId="77777777" w:rsidTr="00EE1D33">
        <w:trPr>
          <w:trHeight w:val="638"/>
          <w:jc w:val="center"/>
        </w:trPr>
        <w:tc>
          <w:tcPr>
            <w:tcW w:w="680" w:type="dxa"/>
          </w:tcPr>
          <w:p w14:paraId="6A7AA0EF"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1.7</w:t>
            </w:r>
          </w:p>
        </w:tc>
        <w:tc>
          <w:tcPr>
            <w:tcW w:w="2777" w:type="dxa"/>
          </w:tcPr>
          <w:p w14:paraId="7D7CEAE1"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Сетевые порты</w:t>
            </w:r>
          </w:p>
        </w:tc>
        <w:tc>
          <w:tcPr>
            <w:tcW w:w="7291" w:type="dxa"/>
          </w:tcPr>
          <w:p w14:paraId="3C4BB5D2"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Не менее 1 (одного) встроенного сетевого адаптера с не менее чем 2 (двумя) портами 1Гбит/с </w:t>
            </w:r>
            <w:r w:rsidRPr="00EE1D33">
              <w:rPr>
                <w:rFonts w:ascii="Times New Roman" w:hAnsi="Times New Roman" w:cs="Times New Roman"/>
              </w:rPr>
              <w:t>Ethernet</w:t>
            </w:r>
            <w:r w:rsidRPr="009C4F1A">
              <w:rPr>
                <w:rFonts w:ascii="Times New Roman" w:hAnsi="Times New Roman" w:cs="Times New Roman"/>
                <w:lang w:val="ru-RU"/>
              </w:rPr>
              <w:t xml:space="preserve"> </w:t>
            </w:r>
            <w:r w:rsidRPr="00EE1D33">
              <w:rPr>
                <w:rFonts w:ascii="Times New Roman" w:hAnsi="Times New Roman" w:cs="Times New Roman"/>
              </w:rPr>
              <w:t>RJ</w:t>
            </w:r>
            <w:r w:rsidRPr="009C4F1A">
              <w:rPr>
                <w:rFonts w:ascii="Times New Roman" w:hAnsi="Times New Roman" w:cs="Times New Roman"/>
                <w:lang w:val="ru-RU"/>
              </w:rPr>
              <w:t>45.</w:t>
            </w:r>
          </w:p>
          <w:p w14:paraId="3F8B0B56"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Не менее 1 (одного) сетевого адаптера </w:t>
            </w:r>
            <w:r w:rsidRPr="00EE1D33">
              <w:rPr>
                <w:rFonts w:ascii="Times New Roman" w:hAnsi="Times New Roman" w:cs="Times New Roman"/>
              </w:rPr>
              <w:t>OCP</w:t>
            </w:r>
            <w:r w:rsidRPr="009C4F1A">
              <w:rPr>
                <w:rFonts w:ascii="Times New Roman" w:hAnsi="Times New Roman" w:cs="Times New Roman"/>
                <w:lang w:val="ru-RU"/>
              </w:rPr>
              <w:t xml:space="preserve"> 3.0 с не менее чем 2 (двумя) портами 10/25 Гбит/с </w:t>
            </w:r>
            <w:r w:rsidRPr="00EE1D33">
              <w:rPr>
                <w:rFonts w:ascii="Times New Roman" w:hAnsi="Times New Roman" w:cs="Times New Roman"/>
              </w:rPr>
              <w:t>Ethernet</w:t>
            </w:r>
            <w:r w:rsidRPr="009C4F1A">
              <w:rPr>
                <w:rFonts w:ascii="Times New Roman" w:hAnsi="Times New Roman" w:cs="Times New Roman"/>
                <w:lang w:val="ru-RU"/>
              </w:rPr>
              <w:t xml:space="preserve"> </w:t>
            </w:r>
            <w:r w:rsidRPr="00EE1D33">
              <w:rPr>
                <w:rFonts w:ascii="Times New Roman" w:hAnsi="Times New Roman" w:cs="Times New Roman"/>
              </w:rPr>
              <w:t>SFP</w:t>
            </w:r>
            <w:r w:rsidRPr="009C4F1A">
              <w:rPr>
                <w:rFonts w:ascii="Times New Roman" w:hAnsi="Times New Roman" w:cs="Times New Roman"/>
                <w:lang w:val="ru-RU"/>
              </w:rPr>
              <w:t>28</w:t>
            </w:r>
          </w:p>
        </w:tc>
      </w:tr>
      <w:tr w:rsidR="00EE1D33" w:rsidRPr="00C25040" w14:paraId="4B0BB849" w14:textId="77777777" w:rsidTr="00EE1D33">
        <w:trPr>
          <w:trHeight w:val="638"/>
          <w:jc w:val="center"/>
        </w:trPr>
        <w:tc>
          <w:tcPr>
            <w:tcW w:w="680" w:type="dxa"/>
          </w:tcPr>
          <w:p w14:paraId="0529EA29"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1.8</w:t>
            </w:r>
          </w:p>
        </w:tc>
        <w:tc>
          <w:tcPr>
            <w:tcW w:w="2777" w:type="dxa"/>
          </w:tcPr>
          <w:p w14:paraId="3408CE2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 xml:space="preserve">Контроллер SAN HBA </w:t>
            </w:r>
          </w:p>
        </w:tc>
        <w:tc>
          <w:tcPr>
            <w:tcW w:w="7291" w:type="dxa"/>
          </w:tcPr>
          <w:p w14:paraId="50D9B543"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Не менее 1 (одного) адаптера </w:t>
            </w:r>
            <w:r w:rsidRPr="00EE1D33">
              <w:rPr>
                <w:rFonts w:ascii="Times New Roman" w:hAnsi="Times New Roman" w:cs="Times New Roman"/>
              </w:rPr>
              <w:t>HBA</w:t>
            </w:r>
            <w:r w:rsidRPr="009C4F1A">
              <w:rPr>
                <w:rFonts w:ascii="Times New Roman" w:hAnsi="Times New Roman" w:cs="Times New Roman"/>
                <w:lang w:val="ru-RU"/>
              </w:rPr>
              <w:t xml:space="preserve"> с не менее чем 2 (двумя) портами 32 Гбит/с </w:t>
            </w:r>
            <w:r w:rsidRPr="00EE1D33">
              <w:rPr>
                <w:rFonts w:ascii="Times New Roman" w:hAnsi="Times New Roman" w:cs="Times New Roman"/>
              </w:rPr>
              <w:t>FC</w:t>
            </w:r>
            <w:r w:rsidRPr="009C4F1A">
              <w:rPr>
                <w:rFonts w:ascii="Times New Roman" w:hAnsi="Times New Roman" w:cs="Times New Roman"/>
                <w:lang w:val="ru-RU"/>
              </w:rPr>
              <w:t xml:space="preserve"> с двумя установленными трансиверами 32 Гбит/с </w:t>
            </w:r>
            <w:r w:rsidRPr="00EE1D33">
              <w:rPr>
                <w:rFonts w:ascii="Times New Roman" w:hAnsi="Times New Roman" w:cs="Times New Roman"/>
              </w:rPr>
              <w:t>FC</w:t>
            </w:r>
            <w:r w:rsidRPr="009C4F1A">
              <w:rPr>
                <w:rFonts w:ascii="Times New Roman" w:hAnsi="Times New Roman" w:cs="Times New Roman"/>
                <w:lang w:val="ru-RU"/>
              </w:rPr>
              <w:t xml:space="preserve"> </w:t>
            </w:r>
            <w:r w:rsidRPr="00EE1D33">
              <w:rPr>
                <w:rFonts w:ascii="Times New Roman" w:hAnsi="Times New Roman" w:cs="Times New Roman"/>
              </w:rPr>
              <w:t>SW</w:t>
            </w:r>
          </w:p>
        </w:tc>
      </w:tr>
      <w:tr w:rsidR="00EE1D33" w:rsidRPr="00C25040" w14:paraId="3B423259" w14:textId="77777777" w:rsidTr="00EE1D33">
        <w:trPr>
          <w:trHeight w:val="638"/>
          <w:jc w:val="center"/>
        </w:trPr>
        <w:tc>
          <w:tcPr>
            <w:tcW w:w="680" w:type="dxa"/>
          </w:tcPr>
          <w:p w14:paraId="1BA9A66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1.9</w:t>
            </w:r>
          </w:p>
        </w:tc>
        <w:tc>
          <w:tcPr>
            <w:tcW w:w="2777" w:type="dxa"/>
          </w:tcPr>
          <w:p w14:paraId="5661AE1C"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Блок питания</w:t>
            </w:r>
          </w:p>
        </w:tc>
        <w:tc>
          <w:tcPr>
            <w:tcW w:w="7291" w:type="dxa"/>
          </w:tcPr>
          <w:p w14:paraId="7C614933" w14:textId="00E11A72" w:rsidR="00EE1D33" w:rsidRPr="009C4F1A" w:rsidRDefault="00EE1D33" w:rsidP="00FC13D7">
            <w:pPr>
              <w:rPr>
                <w:rFonts w:ascii="Times New Roman" w:hAnsi="Times New Roman" w:cs="Times New Roman"/>
                <w:highlight w:val="yellow"/>
                <w:lang w:val="ru-RU"/>
              </w:rPr>
            </w:pPr>
            <w:r w:rsidRPr="009C4F1A">
              <w:rPr>
                <w:rFonts w:ascii="Times New Roman" w:hAnsi="Times New Roman" w:cs="Times New Roman"/>
                <w:lang w:val="ru-RU"/>
              </w:rPr>
              <w:t xml:space="preserve">Не менее 2 шт. Мощность каждого – не </w:t>
            </w:r>
            <w:r w:rsidR="002957DA">
              <w:rPr>
                <w:rFonts w:ascii="Times New Roman" w:hAnsi="Times New Roman" w:cs="Times New Roman"/>
                <w:lang w:val="ru-RU"/>
              </w:rPr>
              <w:t>менее</w:t>
            </w:r>
            <w:r w:rsidRPr="009C4F1A">
              <w:rPr>
                <w:rFonts w:ascii="Times New Roman" w:hAnsi="Times New Roman" w:cs="Times New Roman"/>
                <w:lang w:val="ru-RU"/>
              </w:rPr>
              <w:t xml:space="preserve"> 700 Вт, с возможностью горячей замены</w:t>
            </w:r>
          </w:p>
        </w:tc>
      </w:tr>
      <w:tr w:rsidR="00EE1D33" w:rsidRPr="00EE1D33" w14:paraId="390EE0A1" w14:textId="77777777" w:rsidTr="00EE1D33">
        <w:trPr>
          <w:trHeight w:val="70"/>
          <w:jc w:val="center"/>
        </w:trPr>
        <w:tc>
          <w:tcPr>
            <w:tcW w:w="680" w:type="dxa"/>
          </w:tcPr>
          <w:p w14:paraId="75924DE1"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1.10</w:t>
            </w:r>
          </w:p>
        </w:tc>
        <w:tc>
          <w:tcPr>
            <w:tcW w:w="2777" w:type="dxa"/>
          </w:tcPr>
          <w:p w14:paraId="08C2B0DF"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Средства дистанционного управления и мониторинга сервера</w:t>
            </w:r>
          </w:p>
        </w:tc>
        <w:tc>
          <w:tcPr>
            <w:tcW w:w="7291" w:type="dxa"/>
          </w:tcPr>
          <w:p w14:paraId="3007FF81" w14:textId="77777777" w:rsidR="00EE1D33" w:rsidRPr="00EE1D33" w:rsidRDefault="00EE1D33" w:rsidP="00FC13D7">
            <w:pPr>
              <w:pStyle w:val="a7"/>
              <w:tabs>
                <w:tab w:val="left" w:pos="317"/>
              </w:tabs>
              <w:ind w:left="34"/>
              <w:rPr>
                <w:rFonts w:ascii="Times New Roman" w:hAnsi="Times New Roman" w:cs="Times New Roman"/>
                <w:lang w:val="ru-RU"/>
              </w:rPr>
            </w:pPr>
            <w:r w:rsidRPr="00EE1D33">
              <w:rPr>
                <w:rFonts w:ascii="Times New Roman" w:hAnsi="Times New Roman" w:cs="Times New Roman"/>
                <w:lang w:val="ru-RU"/>
              </w:rPr>
              <w:t>Системное программное обеспечение должно обеспечивать:</w:t>
            </w:r>
          </w:p>
          <w:p w14:paraId="3DE1BCF3" w14:textId="77777777" w:rsidR="00EE1D33" w:rsidRPr="00EE1D33" w:rsidRDefault="00EE1D33"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управление, обновление и устранение неполадок независимо от наличия операционной системы или гипервизора, без использования агентов;</w:t>
            </w:r>
          </w:p>
          <w:p w14:paraId="181A7BE3" w14:textId="77777777" w:rsidR="00EE1D33" w:rsidRPr="00EE1D33" w:rsidRDefault="00EE1D33"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поддержку протоколов SSH, SSL, DHCP, DNS;</w:t>
            </w:r>
          </w:p>
          <w:p w14:paraId="4B0F837D" w14:textId="77777777" w:rsidR="00EE1D33" w:rsidRPr="00EE1D33" w:rsidRDefault="00EE1D33"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возможность записи и хранения видео консольных сессий</w:t>
            </w:r>
          </w:p>
          <w:p w14:paraId="2D342BF3" w14:textId="77777777" w:rsidR="00EE1D33" w:rsidRPr="00EE1D33" w:rsidRDefault="00EE1D33"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lastRenderedPageBreak/>
              <w:t xml:space="preserve">отображение инвентаризационной информации обо установленных компонентах вычислительного узла, включая информацию об установленных версиях микрокодов компонент сервера, информацию о </w:t>
            </w:r>
            <w:r w:rsidRPr="00EE1D33">
              <w:rPr>
                <w:rFonts w:ascii="Times New Roman" w:hAnsi="Times New Roman" w:cs="Times New Roman"/>
              </w:rPr>
              <w:t>MAC</w:t>
            </w:r>
            <w:r w:rsidRPr="00EE1D33">
              <w:rPr>
                <w:rFonts w:ascii="Times New Roman" w:hAnsi="Times New Roman" w:cs="Times New Roman"/>
                <w:lang w:val="ru-RU"/>
              </w:rPr>
              <w:t xml:space="preserve">-адресах и </w:t>
            </w:r>
            <w:r w:rsidRPr="00EE1D33">
              <w:rPr>
                <w:rFonts w:ascii="Times New Roman" w:hAnsi="Times New Roman" w:cs="Times New Roman"/>
              </w:rPr>
              <w:t>WWN</w:t>
            </w:r>
            <w:r w:rsidRPr="00EE1D33">
              <w:rPr>
                <w:rFonts w:ascii="Times New Roman" w:hAnsi="Times New Roman" w:cs="Times New Roman"/>
                <w:lang w:val="ru-RU"/>
              </w:rPr>
              <w:t xml:space="preserve"> сетевых контроллеров и </w:t>
            </w:r>
            <w:r w:rsidRPr="00EE1D33">
              <w:rPr>
                <w:rFonts w:ascii="Times New Roman" w:hAnsi="Times New Roman" w:cs="Times New Roman"/>
              </w:rPr>
              <w:t>FC</w:t>
            </w:r>
            <w:r w:rsidRPr="00EE1D33">
              <w:rPr>
                <w:rFonts w:ascii="Times New Roman" w:hAnsi="Times New Roman" w:cs="Times New Roman"/>
                <w:lang w:val="ru-RU"/>
              </w:rPr>
              <w:t>-адаптерах, в т.ч. и виртуальных;</w:t>
            </w:r>
          </w:p>
          <w:p w14:paraId="4586E570" w14:textId="77777777" w:rsidR="00EE1D33" w:rsidRPr="00EE1D33" w:rsidRDefault="00EE1D33"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удаленный перехват консоли управления вычислительного узла (виртуальная консоль): экрана, клавиатуры и координатно-графического указателя как на этапе загрузки вычислительного узла, так и во время работы операционных систем. Виртуальная консоль должна поддерживать работу с использованием веб-браузера и стандарта </w:t>
            </w:r>
            <w:r w:rsidRPr="00EE1D33">
              <w:rPr>
                <w:rFonts w:ascii="Times New Roman" w:hAnsi="Times New Roman" w:cs="Times New Roman"/>
              </w:rPr>
              <w:t>HTML</w:t>
            </w:r>
            <w:r w:rsidRPr="00EE1D33">
              <w:rPr>
                <w:rFonts w:ascii="Times New Roman" w:hAnsi="Times New Roman" w:cs="Times New Roman"/>
                <w:lang w:val="ru-RU"/>
              </w:rPr>
              <w:t xml:space="preserve">5, без необходимости использования плагинов </w:t>
            </w:r>
            <w:r w:rsidRPr="00EE1D33">
              <w:rPr>
                <w:rFonts w:ascii="Times New Roman" w:hAnsi="Times New Roman" w:cs="Times New Roman"/>
              </w:rPr>
              <w:t>Java</w:t>
            </w:r>
            <w:r w:rsidRPr="00EE1D33">
              <w:rPr>
                <w:rFonts w:ascii="Times New Roman" w:hAnsi="Times New Roman" w:cs="Times New Roman"/>
                <w:lang w:val="ru-RU"/>
              </w:rPr>
              <w:t xml:space="preserve"> и </w:t>
            </w:r>
            <w:r w:rsidRPr="00EE1D33">
              <w:rPr>
                <w:rFonts w:ascii="Times New Roman" w:hAnsi="Times New Roman" w:cs="Times New Roman"/>
              </w:rPr>
              <w:t>ActiveX</w:t>
            </w:r>
            <w:r w:rsidRPr="00EE1D33">
              <w:rPr>
                <w:rFonts w:ascii="Times New Roman" w:hAnsi="Times New Roman" w:cs="Times New Roman"/>
                <w:lang w:val="ru-RU"/>
              </w:rPr>
              <w:t>;</w:t>
            </w:r>
          </w:p>
          <w:p w14:paraId="631CE38F" w14:textId="77777777" w:rsidR="00EE1D33" w:rsidRPr="00EE1D33" w:rsidRDefault="00EE1D33"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возможность управления </w:t>
            </w:r>
            <w:r w:rsidRPr="00EE1D33">
              <w:rPr>
                <w:rFonts w:ascii="Times New Roman" w:hAnsi="Times New Roman" w:cs="Times New Roman"/>
              </w:rPr>
              <w:t>RAID</w:t>
            </w:r>
            <w:r w:rsidRPr="00EE1D33">
              <w:rPr>
                <w:rFonts w:ascii="Times New Roman" w:hAnsi="Times New Roman" w:cs="Times New Roman"/>
                <w:lang w:val="ru-RU"/>
              </w:rPr>
              <w:t>-контроллерами, устанавливаемых внутри корпуса вычислительного узла, через веб-интерфейс или командный интерфейс модуля управления без необходимости установки агентского ПО в ОС;</w:t>
            </w:r>
          </w:p>
          <w:p w14:paraId="6652D809" w14:textId="77777777" w:rsidR="00EE1D33" w:rsidRPr="00EE1D33" w:rsidRDefault="00EE1D33"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модуль управления сервером должен иметь функционал безопасной проверки целостности и неизменности пакетов обновлений микрокодов компонент вычислительного узла на этапе подготовки обновления;</w:t>
            </w:r>
          </w:p>
          <w:p w14:paraId="1336D17A" w14:textId="77777777" w:rsidR="00EE1D33" w:rsidRPr="00EE1D33" w:rsidRDefault="00EE1D33"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модуль управления сервером должен поддерживать функционал управления группой серверов из одной консоли без использования внешних систем управления. Должно поддерживаться не менее 250 серверов в группе управления;</w:t>
            </w:r>
          </w:p>
        </w:tc>
      </w:tr>
      <w:tr w:rsidR="00EE1D33" w:rsidRPr="00EE1D33" w14:paraId="21FD017C" w14:textId="77777777" w:rsidTr="00EE1D33">
        <w:trPr>
          <w:trHeight w:val="124"/>
          <w:jc w:val="center"/>
        </w:trPr>
        <w:tc>
          <w:tcPr>
            <w:tcW w:w="680" w:type="dxa"/>
          </w:tcPr>
          <w:p w14:paraId="0ACC59E2"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lastRenderedPageBreak/>
              <w:t>2.</w:t>
            </w:r>
          </w:p>
        </w:tc>
        <w:tc>
          <w:tcPr>
            <w:tcW w:w="10068" w:type="dxa"/>
            <w:gridSpan w:val="2"/>
          </w:tcPr>
          <w:p w14:paraId="5CA0DAF6" w14:textId="77777777" w:rsidR="00EE1D33" w:rsidRPr="00EE1D33" w:rsidRDefault="00EE1D33" w:rsidP="00FC13D7">
            <w:pPr>
              <w:pStyle w:val="a7"/>
              <w:ind w:left="39"/>
              <w:rPr>
                <w:rFonts w:ascii="Times New Roman" w:hAnsi="Times New Roman" w:cs="Times New Roman"/>
                <w:b/>
                <w:lang w:val="ru-RU"/>
              </w:rPr>
            </w:pPr>
            <w:r w:rsidRPr="00EE1D33">
              <w:rPr>
                <w:rFonts w:ascii="Times New Roman" w:hAnsi="Times New Roman" w:cs="Times New Roman"/>
                <w:b/>
                <w:lang w:val="ru-RU"/>
              </w:rPr>
              <w:t>Требования к процессору сервера</w:t>
            </w:r>
          </w:p>
        </w:tc>
      </w:tr>
      <w:tr w:rsidR="00EE1D33" w:rsidRPr="00EE1D33" w14:paraId="26FFFFE5" w14:textId="77777777" w:rsidTr="00EE1D33">
        <w:trPr>
          <w:trHeight w:val="638"/>
          <w:jc w:val="center"/>
        </w:trPr>
        <w:tc>
          <w:tcPr>
            <w:tcW w:w="680" w:type="dxa"/>
          </w:tcPr>
          <w:p w14:paraId="022EBE07"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2.1</w:t>
            </w:r>
          </w:p>
        </w:tc>
        <w:tc>
          <w:tcPr>
            <w:tcW w:w="2777" w:type="dxa"/>
          </w:tcPr>
          <w:p w14:paraId="563CCD1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Процессор</w:t>
            </w:r>
          </w:p>
        </w:tc>
        <w:tc>
          <w:tcPr>
            <w:tcW w:w="7291" w:type="dxa"/>
          </w:tcPr>
          <w:p w14:paraId="7593B355" w14:textId="77777777" w:rsidR="00EE1D33" w:rsidRPr="00EE1D33" w:rsidRDefault="00EE1D33" w:rsidP="00FC13D7">
            <w:pPr>
              <w:rPr>
                <w:rFonts w:ascii="Times New Roman" w:hAnsi="Times New Roman" w:cs="Times New Roman"/>
                <w:b/>
              </w:rPr>
            </w:pPr>
            <w:r w:rsidRPr="00EE1D33">
              <w:rPr>
                <w:rFonts w:ascii="Times New Roman" w:eastAsia="Arial" w:hAnsi="Times New Roman" w:cs="Times New Roman"/>
                <w:b/>
              </w:rPr>
              <w:t xml:space="preserve">Не ниже </w:t>
            </w:r>
          </w:p>
          <w:p w14:paraId="3E53B086" w14:textId="7CB6F5A6" w:rsidR="00EE1D33" w:rsidRPr="00EE1D33" w:rsidRDefault="00EE1D33" w:rsidP="00FC13D7">
            <w:pPr>
              <w:pStyle w:val="a7"/>
              <w:tabs>
                <w:tab w:val="left" w:pos="172"/>
              </w:tabs>
              <w:ind w:left="0"/>
              <w:rPr>
                <w:rFonts w:ascii="Times New Roman" w:hAnsi="Times New Roman" w:cs="Times New Roman"/>
                <w:lang w:val="ru-RU"/>
              </w:rPr>
            </w:pPr>
            <w:r w:rsidRPr="00EE1D33">
              <w:rPr>
                <w:rFonts w:ascii="Times New Roman" w:hAnsi="Times New Roman" w:cs="Times New Roman"/>
              </w:rPr>
              <w:t>Xeon</w:t>
            </w:r>
            <w:r w:rsidRPr="00EE1D33">
              <w:rPr>
                <w:rFonts w:ascii="Times New Roman" w:hAnsi="Times New Roman" w:cs="Times New Roman"/>
                <w:lang w:val="ru-RU"/>
              </w:rPr>
              <w:t xml:space="preserve"> </w:t>
            </w:r>
            <w:r w:rsidRPr="00EE1D33">
              <w:rPr>
                <w:rFonts w:ascii="Times New Roman" w:hAnsi="Times New Roman" w:cs="Times New Roman"/>
              </w:rPr>
              <w:t>Scalable</w:t>
            </w:r>
            <w:r w:rsidRPr="00EE1D33">
              <w:rPr>
                <w:rFonts w:ascii="Times New Roman" w:hAnsi="Times New Roman" w:cs="Times New Roman"/>
                <w:lang w:val="ru-RU"/>
              </w:rPr>
              <w:t xml:space="preserve"> </w:t>
            </w:r>
            <w:r w:rsidR="00E21ABE" w:rsidRPr="00E21ABE">
              <w:rPr>
                <w:rFonts w:ascii="Times New Roman" w:hAnsi="Times New Roman" w:cs="Times New Roman"/>
                <w:lang w:val="ru-RU"/>
              </w:rPr>
              <w:t>5</w:t>
            </w:r>
            <w:r w:rsidRPr="00EE1D33">
              <w:rPr>
                <w:rFonts w:ascii="Times New Roman" w:hAnsi="Times New Roman" w:cs="Times New Roman"/>
                <w:lang w:val="ru-RU"/>
              </w:rPr>
              <w:t xml:space="preserve"> поколения</w:t>
            </w:r>
            <w:r w:rsidR="001B132E">
              <w:rPr>
                <w:rFonts w:ascii="Times New Roman" w:hAnsi="Times New Roman" w:cs="Times New Roman"/>
                <w:lang w:val="ru-RU"/>
              </w:rPr>
              <w:t xml:space="preserve"> или выше</w:t>
            </w:r>
            <w:r w:rsidR="00266580">
              <w:rPr>
                <w:rFonts w:ascii="Times New Roman" w:hAnsi="Times New Roman" w:cs="Times New Roman"/>
                <w:lang w:val="ru-RU"/>
              </w:rPr>
              <w:t>;</w:t>
            </w:r>
          </w:p>
          <w:p w14:paraId="2BA7ED35" w14:textId="77777777" w:rsidR="00EE1D33" w:rsidRPr="00EE1D33" w:rsidRDefault="00EE1D33" w:rsidP="00FC13D7">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Не менее </w:t>
            </w:r>
            <w:r w:rsidRPr="009C4F1A">
              <w:rPr>
                <w:rFonts w:ascii="Times New Roman" w:hAnsi="Times New Roman" w:cs="Times New Roman"/>
                <w:lang w:val="ru-RU"/>
              </w:rPr>
              <w:t>32</w:t>
            </w:r>
            <w:r w:rsidRPr="00EE1D33">
              <w:rPr>
                <w:rFonts w:ascii="Times New Roman" w:hAnsi="Times New Roman" w:cs="Times New Roman"/>
                <w:lang w:val="ru-RU"/>
              </w:rPr>
              <w:t xml:space="preserve"> ядер;</w:t>
            </w:r>
          </w:p>
          <w:p w14:paraId="6443CCA3" w14:textId="77777777" w:rsidR="00EE1D33" w:rsidRPr="00EE1D33" w:rsidRDefault="00EE1D33" w:rsidP="00FC13D7">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Базовая тактовая частота не менее 2.1 </w:t>
            </w:r>
            <w:r w:rsidRPr="00EE1D33">
              <w:rPr>
                <w:rFonts w:ascii="Times New Roman" w:hAnsi="Times New Roman" w:cs="Times New Roman"/>
              </w:rPr>
              <w:t>GHz</w:t>
            </w:r>
            <w:r w:rsidRPr="00EE1D33">
              <w:rPr>
                <w:rFonts w:ascii="Times New Roman" w:hAnsi="Times New Roman" w:cs="Times New Roman"/>
                <w:lang w:val="ru-RU"/>
              </w:rPr>
              <w:t>;</w:t>
            </w:r>
          </w:p>
          <w:p w14:paraId="180E86DF" w14:textId="77777777" w:rsidR="00EE1D33" w:rsidRPr="00EE1D33" w:rsidRDefault="00EE1D33" w:rsidP="00FC13D7">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Не менее 60 </w:t>
            </w:r>
            <w:r w:rsidRPr="00EE1D33">
              <w:rPr>
                <w:rFonts w:ascii="Times New Roman" w:hAnsi="Times New Roman" w:cs="Times New Roman"/>
              </w:rPr>
              <w:t>MB</w:t>
            </w:r>
            <w:r w:rsidRPr="00EE1D33">
              <w:rPr>
                <w:rFonts w:ascii="Times New Roman" w:hAnsi="Times New Roman" w:cs="Times New Roman"/>
                <w:lang w:val="ru-RU"/>
              </w:rPr>
              <w:t xml:space="preserve"> кэш-памяти 3-го уровня</w:t>
            </w:r>
          </w:p>
          <w:p w14:paraId="0058E3F2" w14:textId="77777777" w:rsidR="00EE1D33" w:rsidRPr="00EE1D33" w:rsidRDefault="00EE1D33" w:rsidP="00FC13D7">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Поддержка </w:t>
            </w:r>
            <w:r w:rsidRPr="00EE1D33">
              <w:rPr>
                <w:rFonts w:ascii="Times New Roman" w:hAnsi="Times New Roman" w:cs="Times New Roman"/>
              </w:rPr>
              <w:t>UPI</w:t>
            </w:r>
            <w:r w:rsidRPr="00EE1D33">
              <w:rPr>
                <w:rFonts w:ascii="Times New Roman" w:hAnsi="Times New Roman" w:cs="Times New Roman"/>
                <w:lang w:val="ru-RU"/>
              </w:rPr>
              <w:t xml:space="preserve"> не менее 16 ГТ/с</w:t>
            </w:r>
          </w:p>
          <w:p w14:paraId="6D2D609A" w14:textId="77777777" w:rsidR="00EE1D33" w:rsidRPr="00EE1D33" w:rsidRDefault="00EE1D33" w:rsidP="00FC13D7">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Поддержка памяти не менее </w:t>
            </w:r>
            <w:r w:rsidRPr="00EE1D33">
              <w:rPr>
                <w:rFonts w:ascii="Times New Roman" w:hAnsi="Times New Roman" w:cs="Times New Roman"/>
              </w:rPr>
              <w:t>DDR</w:t>
            </w:r>
            <w:r w:rsidRPr="00EE1D33">
              <w:rPr>
                <w:rFonts w:ascii="Times New Roman" w:hAnsi="Times New Roman" w:cs="Times New Roman"/>
                <w:lang w:val="ru-RU"/>
              </w:rPr>
              <w:t>5-4400</w:t>
            </w:r>
          </w:p>
          <w:p w14:paraId="00DFDBCD" w14:textId="77777777" w:rsidR="00EE1D33" w:rsidRPr="00EE1D33" w:rsidRDefault="00EE1D33" w:rsidP="00FC13D7">
            <w:pPr>
              <w:pStyle w:val="a7"/>
              <w:tabs>
                <w:tab w:val="left" w:pos="172"/>
              </w:tabs>
              <w:ind w:left="0"/>
              <w:rPr>
                <w:rFonts w:ascii="Times New Roman" w:hAnsi="Times New Roman" w:cs="Times New Roman"/>
                <w:lang w:val="ru-RU"/>
              </w:rPr>
            </w:pPr>
            <w:r w:rsidRPr="00EE1D33">
              <w:rPr>
                <w:rFonts w:ascii="Times New Roman" w:hAnsi="Times New Roman" w:cs="Times New Roman"/>
              </w:rPr>
              <w:t>TDP</w:t>
            </w:r>
            <w:r w:rsidRPr="00EE1D33">
              <w:rPr>
                <w:rFonts w:ascii="Times New Roman" w:hAnsi="Times New Roman" w:cs="Times New Roman"/>
                <w:lang w:val="ru-RU"/>
              </w:rPr>
              <w:t xml:space="preserve"> не более 2</w:t>
            </w:r>
            <w:r w:rsidRPr="00EE1D33">
              <w:rPr>
                <w:rFonts w:ascii="Times New Roman" w:hAnsi="Times New Roman" w:cs="Times New Roman"/>
              </w:rPr>
              <w:t xml:space="preserve">70 </w:t>
            </w:r>
            <w:r w:rsidRPr="00EE1D33">
              <w:rPr>
                <w:rFonts w:ascii="Times New Roman" w:hAnsi="Times New Roman" w:cs="Times New Roman"/>
                <w:lang w:val="ru-RU"/>
              </w:rPr>
              <w:t>Вт</w:t>
            </w:r>
          </w:p>
        </w:tc>
      </w:tr>
      <w:tr w:rsidR="00EE1D33" w:rsidRPr="00EE1D33" w14:paraId="69D96897" w14:textId="77777777" w:rsidTr="00EE1D33">
        <w:trPr>
          <w:trHeight w:val="364"/>
          <w:jc w:val="center"/>
        </w:trPr>
        <w:tc>
          <w:tcPr>
            <w:tcW w:w="680" w:type="dxa"/>
          </w:tcPr>
          <w:p w14:paraId="4608C56A"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2.2</w:t>
            </w:r>
          </w:p>
        </w:tc>
        <w:tc>
          <w:tcPr>
            <w:tcW w:w="2777" w:type="dxa"/>
          </w:tcPr>
          <w:p w14:paraId="598A54F3"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Количество процессоров</w:t>
            </w:r>
          </w:p>
        </w:tc>
        <w:tc>
          <w:tcPr>
            <w:tcW w:w="7291" w:type="dxa"/>
          </w:tcPr>
          <w:p w14:paraId="2AE9E3EB" w14:textId="77777777" w:rsidR="00EE1D33" w:rsidRPr="00EE1D33" w:rsidRDefault="00EE1D33" w:rsidP="00FC13D7">
            <w:pPr>
              <w:rPr>
                <w:rFonts w:ascii="Times New Roman" w:hAnsi="Times New Roman" w:cs="Times New Roman"/>
                <w:highlight w:val="yellow"/>
              </w:rPr>
            </w:pPr>
            <w:r w:rsidRPr="00EE1D33">
              <w:rPr>
                <w:rFonts w:ascii="Times New Roman" w:hAnsi="Times New Roman" w:cs="Times New Roman"/>
              </w:rPr>
              <w:t>Не менее 2 шт.</w:t>
            </w:r>
          </w:p>
        </w:tc>
      </w:tr>
      <w:tr w:rsidR="00EE1D33" w:rsidRPr="00C25040" w14:paraId="0DEE2C39" w14:textId="77777777" w:rsidTr="00EE1D33">
        <w:trPr>
          <w:trHeight w:val="638"/>
          <w:jc w:val="center"/>
        </w:trPr>
        <w:tc>
          <w:tcPr>
            <w:tcW w:w="680" w:type="dxa"/>
          </w:tcPr>
          <w:p w14:paraId="548E47D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2.3</w:t>
            </w:r>
          </w:p>
        </w:tc>
        <w:tc>
          <w:tcPr>
            <w:tcW w:w="2777" w:type="dxa"/>
          </w:tcPr>
          <w:p w14:paraId="7167CF69"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Система охлаждения процессоров</w:t>
            </w:r>
          </w:p>
        </w:tc>
        <w:tc>
          <w:tcPr>
            <w:tcW w:w="7291" w:type="dxa"/>
          </w:tcPr>
          <w:p w14:paraId="368CDF17"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Не менее 2 штук, активная воздушная.</w:t>
            </w:r>
          </w:p>
          <w:p w14:paraId="55573737" w14:textId="77777777" w:rsidR="00EE1D33" w:rsidRPr="009C4F1A" w:rsidRDefault="00EE1D33" w:rsidP="00FC13D7">
            <w:pPr>
              <w:rPr>
                <w:rFonts w:ascii="Times New Roman" w:hAnsi="Times New Roman" w:cs="Times New Roman"/>
                <w:highlight w:val="yellow"/>
                <w:lang w:val="ru-RU"/>
              </w:rPr>
            </w:pPr>
            <w:r w:rsidRPr="009C4F1A">
              <w:rPr>
                <w:rFonts w:ascii="Times New Roman" w:hAnsi="Times New Roman" w:cs="Times New Roman"/>
                <w:lang w:val="ru-RU"/>
              </w:rPr>
              <w:t xml:space="preserve">Достаточная для охлаждения процессоров с </w:t>
            </w:r>
            <w:r w:rsidRPr="00EE1D33">
              <w:rPr>
                <w:rFonts w:ascii="Times New Roman" w:hAnsi="Times New Roman" w:cs="Times New Roman"/>
              </w:rPr>
              <w:t>TDP</w:t>
            </w:r>
            <w:r w:rsidRPr="009C4F1A">
              <w:rPr>
                <w:rFonts w:ascii="Times New Roman" w:hAnsi="Times New Roman" w:cs="Times New Roman"/>
                <w:lang w:val="ru-RU"/>
              </w:rPr>
              <w:t xml:space="preserve"> от 250 ватт и выше.</w:t>
            </w:r>
          </w:p>
        </w:tc>
      </w:tr>
      <w:tr w:rsidR="00EE1D33" w:rsidRPr="00C25040" w14:paraId="53ABDE70" w14:textId="77777777" w:rsidTr="00EE1D33">
        <w:trPr>
          <w:trHeight w:val="70"/>
          <w:jc w:val="center"/>
        </w:trPr>
        <w:tc>
          <w:tcPr>
            <w:tcW w:w="680" w:type="dxa"/>
          </w:tcPr>
          <w:p w14:paraId="05234820"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3.</w:t>
            </w:r>
          </w:p>
        </w:tc>
        <w:tc>
          <w:tcPr>
            <w:tcW w:w="10068" w:type="dxa"/>
            <w:gridSpan w:val="2"/>
          </w:tcPr>
          <w:p w14:paraId="359296B1" w14:textId="77777777" w:rsidR="00EE1D33" w:rsidRPr="009C4F1A" w:rsidRDefault="00EE1D33" w:rsidP="00FC13D7">
            <w:pPr>
              <w:rPr>
                <w:rFonts w:ascii="Times New Roman" w:hAnsi="Times New Roman" w:cs="Times New Roman"/>
                <w:b/>
                <w:lang w:val="ru-RU"/>
              </w:rPr>
            </w:pPr>
            <w:r w:rsidRPr="009C4F1A">
              <w:rPr>
                <w:rFonts w:ascii="Times New Roman" w:hAnsi="Times New Roman" w:cs="Times New Roman"/>
                <w:b/>
                <w:lang w:val="ru-RU"/>
              </w:rPr>
              <w:t>Требования к оперативной памяти сервера</w:t>
            </w:r>
          </w:p>
        </w:tc>
      </w:tr>
      <w:tr w:rsidR="00EE1D33" w:rsidRPr="00C25040" w14:paraId="4CAC17F5" w14:textId="77777777" w:rsidTr="00EE1D33">
        <w:trPr>
          <w:trHeight w:val="638"/>
          <w:jc w:val="center"/>
        </w:trPr>
        <w:tc>
          <w:tcPr>
            <w:tcW w:w="680" w:type="dxa"/>
          </w:tcPr>
          <w:p w14:paraId="03815C3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3.1</w:t>
            </w:r>
          </w:p>
        </w:tc>
        <w:tc>
          <w:tcPr>
            <w:tcW w:w="2777" w:type="dxa"/>
          </w:tcPr>
          <w:p w14:paraId="14BC32B4"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Установленная оперативная память</w:t>
            </w:r>
          </w:p>
        </w:tc>
        <w:tc>
          <w:tcPr>
            <w:tcW w:w="7291" w:type="dxa"/>
          </w:tcPr>
          <w:p w14:paraId="12F1F31E" w14:textId="77777777" w:rsidR="00EE1D33" w:rsidRPr="00EE1D33" w:rsidRDefault="00EE1D33" w:rsidP="00FC13D7">
            <w:pPr>
              <w:rPr>
                <w:rFonts w:ascii="Times New Roman" w:hAnsi="Times New Roman" w:cs="Times New Roman"/>
                <w:lang w:val="kk-KZ"/>
              </w:rPr>
            </w:pPr>
            <w:r w:rsidRPr="009C4F1A">
              <w:rPr>
                <w:rFonts w:ascii="Times New Roman" w:hAnsi="Times New Roman" w:cs="Times New Roman"/>
                <w:lang w:val="ru-RU"/>
              </w:rPr>
              <w:t xml:space="preserve">Не менее 256 </w:t>
            </w:r>
            <w:r w:rsidRPr="00EE1D33">
              <w:rPr>
                <w:rFonts w:ascii="Times New Roman" w:hAnsi="Times New Roman" w:cs="Times New Roman"/>
              </w:rPr>
              <w:t>GB</w:t>
            </w:r>
            <w:r w:rsidRPr="009C4F1A">
              <w:rPr>
                <w:rFonts w:ascii="Times New Roman" w:hAnsi="Times New Roman" w:cs="Times New Roman"/>
                <w:lang w:val="ru-RU"/>
              </w:rPr>
              <w:t xml:space="preserve">. </w:t>
            </w:r>
          </w:p>
          <w:p w14:paraId="67088390" w14:textId="77777777" w:rsidR="00EE1D33" w:rsidRPr="009C4F1A" w:rsidRDefault="00EE1D33" w:rsidP="00FC13D7">
            <w:pPr>
              <w:rPr>
                <w:rFonts w:ascii="Times New Roman" w:hAnsi="Times New Roman" w:cs="Times New Roman"/>
                <w:highlight w:val="yellow"/>
                <w:lang w:val="ru-RU"/>
              </w:rPr>
            </w:pPr>
            <w:r w:rsidRPr="009C4F1A">
              <w:rPr>
                <w:rFonts w:ascii="Times New Roman" w:hAnsi="Times New Roman" w:cs="Times New Roman"/>
                <w:lang w:val="ru-RU"/>
              </w:rPr>
              <w:lastRenderedPageBreak/>
              <w:t>8 модулей по 32</w:t>
            </w:r>
            <w:r w:rsidRPr="00EE1D33">
              <w:rPr>
                <w:rFonts w:ascii="Times New Roman" w:hAnsi="Times New Roman" w:cs="Times New Roman"/>
              </w:rPr>
              <w:t>GB</w:t>
            </w:r>
            <w:r w:rsidRPr="009C4F1A">
              <w:rPr>
                <w:rFonts w:ascii="Times New Roman" w:hAnsi="Times New Roman" w:cs="Times New Roman"/>
                <w:lang w:val="ru-RU"/>
              </w:rPr>
              <w:t xml:space="preserve"> каждый</w:t>
            </w:r>
          </w:p>
        </w:tc>
      </w:tr>
      <w:tr w:rsidR="00EE1D33" w:rsidRPr="00C25040" w14:paraId="4EEA699E" w14:textId="77777777" w:rsidTr="00EE1D33">
        <w:trPr>
          <w:trHeight w:val="237"/>
          <w:jc w:val="center"/>
        </w:trPr>
        <w:tc>
          <w:tcPr>
            <w:tcW w:w="680" w:type="dxa"/>
          </w:tcPr>
          <w:p w14:paraId="011FFA62"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lastRenderedPageBreak/>
              <w:t>3.2</w:t>
            </w:r>
          </w:p>
        </w:tc>
        <w:tc>
          <w:tcPr>
            <w:tcW w:w="2777" w:type="dxa"/>
          </w:tcPr>
          <w:p w14:paraId="42D5360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Тип оперативной памяти</w:t>
            </w:r>
          </w:p>
        </w:tc>
        <w:tc>
          <w:tcPr>
            <w:tcW w:w="7291" w:type="dxa"/>
          </w:tcPr>
          <w:p w14:paraId="08877043" w14:textId="77777777" w:rsidR="00EE1D33" w:rsidRPr="00EE1D33" w:rsidRDefault="00EE1D33" w:rsidP="00FC13D7">
            <w:pPr>
              <w:rPr>
                <w:rFonts w:ascii="Times New Roman" w:hAnsi="Times New Roman" w:cs="Times New Roman"/>
                <w:lang w:val="kk-KZ"/>
              </w:rPr>
            </w:pPr>
            <w:r w:rsidRPr="009C4F1A">
              <w:rPr>
                <w:rFonts w:ascii="Times New Roman" w:hAnsi="Times New Roman" w:cs="Times New Roman"/>
                <w:lang w:val="ru-RU"/>
              </w:rPr>
              <w:t xml:space="preserve">Не менее </w:t>
            </w:r>
            <w:r w:rsidRPr="00EE1D33">
              <w:rPr>
                <w:rFonts w:ascii="Times New Roman" w:hAnsi="Times New Roman" w:cs="Times New Roman"/>
              </w:rPr>
              <w:t>RDIMM</w:t>
            </w:r>
            <w:r w:rsidRPr="009C4F1A">
              <w:rPr>
                <w:rFonts w:ascii="Times New Roman" w:hAnsi="Times New Roman" w:cs="Times New Roman"/>
                <w:lang w:val="ru-RU"/>
              </w:rPr>
              <w:t xml:space="preserve"> </w:t>
            </w:r>
            <w:r w:rsidRPr="00EE1D33">
              <w:rPr>
                <w:rFonts w:ascii="Times New Roman" w:hAnsi="Times New Roman" w:cs="Times New Roman"/>
              </w:rPr>
              <w:t>DDR</w:t>
            </w:r>
            <w:r w:rsidRPr="009C4F1A">
              <w:rPr>
                <w:rFonts w:ascii="Times New Roman" w:hAnsi="Times New Roman" w:cs="Times New Roman"/>
                <w:lang w:val="ru-RU"/>
              </w:rPr>
              <w:t>5-5600 М</w:t>
            </w:r>
            <w:r w:rsidRPr="00EE1D33">
              <w:rPr>
                <w:rFonts w:ascii="Times New Roman" w:hAnsi="Times New Roman" w:cs="Times New Roman"/>
              </w:rPr>
              <w:t>T</w:t>
            </w:r>
            <w:r w:rsidRPr="009C4F1A">
              <w:rPr>
                <w:rFonts w:ascii="Times New Roman" w:hAnsi="Times New Roman" w:cs="Times New Roman"/>
                <w:lang w:val="ru-RU"/>
              </w:rPr>
              <w:t>/</w:t>
            </w:r>
            <w:r w:rsidRPr="00EE1D33">
              <w:rPr>
                <w:rFonts w:ascii="Times New Roman" w:hAnsi="Times New Roman" w:cs="Times New Roman"/>
              </w:rPr>
              <w:t>s</w:t>
            </w:r>
            <w:r w:rsidRPr="009C4F1A">
              <w:rPr>
                <w:rFonts w:ascii="Times New Roman" w:hAnsi="Times New Roman" w:cs="Times New Roman"/>
                <w:lang w:val="ru-RU"/>
              </w:rPr>
              <w:t xml:space="preserve">, </w:t>
            </w:r>
            <w:r w:rsidRPr="00EE1D33">
              <w:rPr>
                <w:rFonts w:ascii="Times New Roman" w:hAnsi="Times New Roman" w:cs="Times New Roman"/>
              </w:rPr>
              <w:t>ECC</w:t>
            </w:r>
            <w:r w:rsidRPr="009C4F1A">
              <w:rPr>
                <w:rFonts w:ascii="Times New Roman" w:hAnsi="Times New Roman" w:cs="Times New Roman"/>
                <w:lang w:val="ru-RU"/>
              </w:rPr>
              <w:t>-коррекция многобитовых ошибок</w:t>
            </w:r>
          </w:p>
        </w:tc>
      </w:tr>
      <w:tr w:rsidR="00EE1D33" w:rsidRPr="00C25040" w14:paraId="1D1E1D54" w14:textId="77777777" w:rsidTr="00EE1D33">
        <w:trPr>
          <w:trHeight w:val="93"/>
          <w:jc w:val="center"/>
        </w:trPr>
        <w:tc>
          <w:tcPr>
            <w:tcW w:w="680" w:type="dxa"/>
          </w:tcPr>
          <w:p w14:paraId="11E2C3D8" w14:textId="77777777" w:rsidR="00EE1D33" w:rsidRPr="00EE1D33" w:rsidRDefault="00EE1D33" w:rsidP="00FC13D7">
            <w:pPr>
              <w:shd w:val="clear" w:color="auto" w:fill="FFFFFF"/>
              <w:rPr>
                <w:rFonts w:ascii="Times New Roman" w:hAnsi="Times New Roman" w:cs="Times New Roman"/>
                <w:b/>
              </w:rPr>
            </w:pPr>
            <w:r w:rsidRPr="00EE1D33">
              <w:rPr>
                <w:rFonts w:ascii="Times New Roman" w:hAnsi="Times New Roman" w:cs="Times New Roman"/>
                <w:b/>
              </w:rPr>
              <w:t>4.</w:t>
            </w:r>
          </w:p>
        </w:tc>
        <w:tc>
          <w:tcPr>
            <w:tcW w:w="10068" w:type="dxa"/>
            <w:gridSpan w:val="2"/>
          </w:tcPr>
          <w:p w14:paraId="437FE918" w14:textId="77777777" w:rsidR="00EE1D33" w:rsidRPr="009C4F1A" w:rsidRDefault="00EE1D33" w:rsidP="00FC13D7">
            <w:pPr>
              <w:shd w:val="clear" w:color="auto" w:fill="FFFFFF"/>
              <w:rPr>
                <w:rFonts w:ascii="Times New Roman" w:hAnsi="Times New Roman" w:cs="Times New Roman"/>
                <w:b/>
                <w:lang w:val="ru-RU"/>
              </w:rPr>
            </w:pPr>
            <w:r w:rsidRPr="009C4F1A">
              <w:rPr>
                <w:rFonts w:ascii="Times New Roman" w:hAnsi="Times New Roman" w:cs="Times New Roman"/>
                <w:b/>
                <w:lang w:val="ru-RU"/>
              </w:rPr>
              <w:t>Требования к контроллерам дисковых массивов сервера и жестким дискам</w:t>
            </w:r>
          </w:p>
        </w:tc>
      </w:tr>
      <w:tr w:rsidR="00EE1D33" w:rsidRPr="00EE1D33" w14:paraId="2120DAEF" w14:textId="77777777" w:rsidTr="00EE1D33">
        <w:trPr>
          <w:trHeight w:val="64"/>
          <w:jc w:val="center"/>
        </w:trPr>
        <w:tc>
          <w:tcPr>
            <w:tcW w:w="680" w:type="dxa"/>
          </w:tcPr>
          <w:p w14:paraId="2757F0AA"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4.1</w:t>
            </w:r>
          </w:p>
        </w:tc>
        <w:tc>
          <w:tcPr>
            <w:tcW w:w="2777" w:type="dxa"/>
          </w:tcPr>
          <w:p w14:paraId="73B878BB"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Тип поддерживаемых жестких дисков</w:t>
            </w:r>
          </w:p>
        </w:tc>
        <w:tc>
          <w:tcPr>
            <w:tcW w:w="7291" w:type="dxa"/>
          </w:tcPr>
          <w:p w14:paraId="06FC8903"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SATA, SAS</w:t>
            </w:r>
          </w:p>
        </w:tc>
      </w:tr>
      <w:tr w:rsidR="00EE1D33" w:rsidRPr="00EE1D33" w14:paraId="7E213328" w14:textId="77777777" w:rsidTr="00EE1D33">
        <w:trPr>
          <w:trHeight w:val="53"/>
          <w:jc w:val="center"/>
        </w:trPr>
        <w:tc>
          <w:tcPr>
            <w:tcW w:w="680" w:type="dxa"/>
            <w:vMerge w:val="restart"/>
          </w:tcPr>
          <w:p w14:paraId="047BC81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4.2</w:t>
            </w:r>
          </w:p>
        </w:tc>
        <w:tc>
          <w:tcPr>
            <w:tcW w:w="2777" w:type="dxa"/>
            <w:vMerge w:val="restart"/>
          </w:tcPr>
          <w:p w14:paraId="1BB6BAFF"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RAID контроллер</w:t>
            </w:r>
          </w:p>
        </w:tc>
        <w:tc>
          <w:tcPr>
            <w:tcW w:w="7291" w:type="dxa"/>
          </w:tcPr>
          <w:p w14:paraId="4C30906B" w14:textId="77777777" w:rsidR="00EE1D33" w:rsidRPr="00EE1D33" w:rsidRDefault="00EE1D33" w:rsidP="00FC13D7">
            <w:pPr>
              <w:rPr>
                <w:rFonts w:ascii="Times New Roman" w:hAnsi="Times New Roman" w:cs="Times New Roman"/>
                <w:b/>
                <w:highlight w:val="yellow"/>
              </w:rPr>
            </w:pPr>
            <w:r w:rsidRPr="00EE1D33">
              <w:rPr>
                <w:rFonts w:ascii="Times New Roman" w:hAnsi="Times New Roman" w:cs="Times New Roman"/>
              </w:rPr>
              <w:t>Поддержка уровней RAID 0, 1, 5, 6, 10, 50, 60;</w:t>
            </w:r>
          </w:p>
        </w:tc>
      </w:tr>
      <w:tr w:rsidR="00EE1D33" w:rsidRPr="00C25040" w14:paraId="5E5AFB7F" w14:textId="77777777" w:rsidTr="00EE1D33">
        <w:trPr>
          <w:trHeight w:val="53"/>
          <w:jc w:val="center"/>
        </w:trPr>
        <w:tc>
          <w:tcPr>
            <w:tcW w:w="680" w:type="dxa"/>
            <w:vMerge/>
          </w:tcPr>
          <w:p w14:paraId="5AB48103" w14:textId="77777777" w:rsidR="00EE1D33" w:rsidRPr="00EE1D33" w:rsidRDefault="00EE1D33" w:rsidP="00FC13D7">
            <w:pPr>
              <w:rPr>
                <w:rFonts w:ascii="Times New Roman" w:hAnsi="Times New Roman" w:cs="Times New Roman"/>
              </w:rPr>
            </w:pPr>
          </w:p>
        </w:tc>
        <w:tc>
          <w:tcPr>
            <w:tcW w:w="2777" w:type="dxa"/>
            <w:vMerge/>
          </w:tcPr>
          <w:p w14:paraId="59C6371D" w14:textId="77777777" w:rsidR="00EE1D33" w:rsidRPr="00EE1D33" w:rsidRDefault="00EE1D33" w:rsidP="00FC13D7">
            <w:pPr>
              <w:rPr>
                <w:rFonts w:ascii="Times New Roman" w:hAnsi="Times New Roman" w:cs="Times New Roman"/>
              </w:rPr>
            </w:pPr>
          </w:p>
        </w:tc>
        <w:tc>
          <w:tcPr>
            <w:tcW w:w="7291" w:type="dxa"/>
          </w:tcPr>
          <w:p w14:paraId="243D4A60" w14:textId="77777777" w:rsidR="00EE1D33" w:rsidRPr="009C4F1A" w:rsidRDefault="00EE1D33" w:rsidP="00FC13D7">
            <w:pPr>
              <w:rPr>
                <w:rFonts w:ascii="Times New Roman" w:hAnsi="Times New Roman" w:cs="Times New Roman"/>
                <w:b/>
                <w:highlight w:val="yellow"/>
                <w:lang w:val="ru-RU"/>
              </w:rPr>
            </w:pPr>
            <w:r w:rsidRPr="009C4F1A">
              <w:rPr>
                <w:rFonts w:ascii="Times New Roman" w:hAnsi="Times New Roman" w:cs="Times New Roman"/>
                <w:lang w:val="ru-RU"/>
              </w:rPr>
              <w:t xml:space="preserve">Скорость передачи данных – не менее 12 </w:t>
            </w:r>
            <w:r w:rsidRPr="00EE1D33">
              <w:rPr>
                <w:rFonts w:ascii="Times New Roman" w:hAnsi="Times New Roman" w:cs="Times New Roman"/>
              </w:rPr>
              <w:t>Gbps</w:t>
            </w:r>
          </w:p>
        </w:tc>
      </w:tr>
      <w:tr w:rsidR="00EE1D33" w:rsidRPr="00C25040" w14:paraId="01289BAD" w14:textId="77777777" w:rsidTr="00EE1D33">
        <w:trPr>
          <w:trHeight w:val="53"/>
          <w:jc w:val="center"/>
        </w:trPr>
        <w:tc>
          <w:tcPr>
            <w:tcW w:w="680" w:type="dxa"/>
            <w:vMerge/>
          </w:tcPr>
          <w:p w14:paraId="636F20EF" w14:textId="77777777" w:rsidR="00EE1D33" w:rsidRPr="009C4F1A" w:rsidRDefault="00EE1D33" w:rsidP="00FC13D7">
            <w:pPr>
              <w:rPr>
                <w:rFonts w:ascii="Times New Roman" w:hAnsi="Times New Roman" w:cs="Times New Roman"/>
                <w:lang w:val="ru-RU"/>
              </w:rPr>
            </w:pPr>
          </w:p>
        </w:tc>
        <w:tc>
          <w:tcPr>
            <w:tcW w:w="2777" w:type="dxa"/>
            <w:vMerge/>
          </w:tcPr>
          <w:p w14:paraId="394F5CF2" w14:textId="77777777" w:rsidR="00EE1D33" w:rsidRPr="009C4F1A" w:rsidRDefault="00EE1D33" w:rsidP="00FC13D7">
            <w:pPr>
              <w:rPr>
                <w:rFonts w:ascii="Times New Roman" w:hAnsi="Times New Roman" w:cs="Times New Roman"/>
                <w:lang w:val="ru-RU"/>
              </w:rPr>
            </w:pPr>
          </w:p>
        </w:tc>
        <w:tc>
          <w:tcPr>
            <w:tcW w:w="7291" w:type="dxa"/>
          </w:tcPr>
          <w:p w14:paraId="34AD8DE0" w14:textId="77777777" w:rsidR="00EE1D33" w:rsidRPr="009C4F1A" w:rsidRDefault="00EE1D33" w:rsidP="00FC13D7">
            <w:pPr>
              <w:rPr>
                <w:rFonts w:ascii="Times New Roman" w:hAnsi="Times New Roman" w:cs="Times New Roman"/>
                <w:b/>
                <w:highlight w:val="yellow"/>
                <w:lang w:val="ru-RU"/>
              </w:rPr>
            </w:pPr>
            <w:r w:rsidRPr="009C4F1A">
              <w:rPr>
                <w:rFonts w:ascii="Times New Roman" w:hAnsi="Times New Roman" w:cs="Times New Roman"/>
                <w:lang w:val="ru-RU"/>
              </w:rPr>
              <w:t xml:space="preserve">Не менее 8 </w:t>
            </w:r>
            <w:r w:rsidRPr="00EE1D33">
              <w:rPr>
                <w:rFonts w:ascii="Times New Roman" w:hAnsi="Times New Roman" w:cs="Times New Roman"/>
              </w:rPr>
              <w:t>GB</w:t>
            </w:r>
            <w:r w:rsidRPr="009C4F1A">
              <w:rPr>
                <w:rFonts w:ascii="Times New Roman" w:hAnsi="Times New Roman" w:cs="Times New Roman"/>
                <w:lang w:val="ru-RU"/>
              </w:rPr>
              <w:t xml:space="preserve"> кэш памяти на чтение и запись, отказоустойчивый </w:t>
            </w:r>
            <w:r w:rsidRPr="00EE1D33">
              <w:rPr>
                <w:rFonts w:ascii="Times New Roman" w:hAnsi="Times New Roman" w:cs="Times New Roman"/>
              </w:rPr>
              <w:t>ROM</w:t>
            </w:r>
            <w:r w:rsidRPr="009C4F1A">
              <w:rPr>
                <w:rFonts w:ascii="Times New Roman" w:hAnsi="Times New Roman" w:cs="Times New Roman"/>
                <w:lang w:val="ru-RU"/>
              </w:rPr>
              <w:t xml:space="preserve">, онлайн миграция между уровнями </w:t>
            </w:r>
            <w:r w:rsidRPr="00EE1D33">
              <w:rPr>
                <w:rFonts w:ascii="Times New Roman" w:hAnsi="Times New Roman" w:cs="Times New Roman"/>
              </w:rPr>
              <w:t>RAID</w:t>
            </w:r>
            <w:r w:rsidRPr="009C4F1A">
              <w:rPr>
                <w:rFonts w:ascii="Times New Roman" w:hAnsi="Times New Roman" w:cs="Times New Roman"/>
                <w:lang w:val="ru-RU"/>
              </w:rPr>
              <w:t>, увеличение емкости без остановки работы, онлайн увеличение размера существующих логических томов</w:t>
            </w:r>
          </w:p>
        </w:tc>
      </w:tr>
      <w:tr w:rsidR="00EE1D33" w:rsidRPr="00C25040" w14:paraId="450DD4A5" w14:textId="77777777" w:rsidTr="00EE1D33">
        <w:trPr>
          <w:trHeight w:val="53"/>
          <w:jc w:val="center"/>
        </w:trPr>
        <w:tc>
          <w:tcPr>
            <w:tcW w:w="680" w:type="dxa"/>
            <w:vMerge/>
          </w:tcPr>
          <w:p w14:paraId="0DE8F266" w14:textId="77777777" w:rsidR="00EE1D33" w:rsidRPr="009C4F1A" w:rsidRDefault="00EE1D33" w:rsidP="00FC13D7">
            <w:pPr>
              <w:rPr>
                <w:rFonts w:ascii="Times New Roman" w:hAnsi="Times New Roman" w:cs="Times New Roman"/>
                <w:lang w:val="ru-RU"/>
              </w:rPr>
            </w:pPr>
          </w:p>
        </w:tc>
        <w:tc>
          <w:tcPr>
            <w:tcW w:w="2777" w:type="dxa"/>
            <w:vMerge/>
          </w:tcPr>
          <w:p w14:paraId="3CA7EF86" w14:textId="77777777" w:rsidR="00EE1D33" w:rsidRPr="009C4F1A" w:rsidRDefault="00EE1D33" w:rsidP="00FC13D7">
            <w:pPr>
              <w:rPr>
                <w:rFonts w:ascii="Times New Roman" w:hAnsi="Times New Roman" w:cs="Times New Roman"/>
                <w:lang w:val="ru-RU"/>
              </w:rPr>
            </w:pPr>
          </w:p>
        </w:tc>
        <w:tc>
          <w:tcPr>
            <w:tcW w:w="7291" w:type="dxa"/>
          </w:tcPr>
          <w:p w14:paraId="119CBD10"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Поддержка интеграции со средствами для управления и мониторинга сервера</w:t>
            </w:r>
          </w:p>
        </w:tc>
      </w:tr>
      <w:tr w:rsidR="00EE1D33" w:rsidRPr="00C25040" w14:paraId="3FE9D084" w14:textId="77777777" w:rsidTr="00EE1D33">
        <w:trPr>
          <w:trHeight w:val="53"/>
          <w:jc w:val="center"/>
        </w:trPr>
        <w:tc>
          <w:tcPr>
            <w:tcW w:w="680" w:type="dxa"/>
            <w:vMerge/>
          </w:tcPr>
          <w:p w14:paraId="3EA3A2DF" w14:textId="77777777" w:rsidR="00EE1D33" w:rsidRPr="009C4F1A" w:rsidRDefault="00EE1D33" w:rsidP="00FC13D7">
            <w:pPr>
              <w:rPr>
                <w:rFonts w:ascii="Times New Roman" w:hAnsi="Times New Roman" w:cs="Times New Roman"/>
                <w:lang w:val="ru-RU"/>
              </w:rPr>
            </w:pPr>
          </w:p>
        </w:tc>
        <w:tc>
          <w:tcPr>
            <w:tcW w:w="2777" w:type="dxa"/>
            <w:vMerge/>
          </w:tcPr>
          <w:p w14:paraId="26AC1231" w14:textId="77777777" w:rsidR="00EE1D33" w:rsidRPr="009C4F1A" w:rsidRDefault="00EE1D33" w:rsidP="00FC13D7">
            <w:pPr>
              <w:rPr>
                <w:rFonts w:ascii="Times New Roman" w:hAnsi="Times New Roman" w:cs="Times New Roman"/>
                <w:lang w:val="ru-RU"/>
              </w:rPr>
            </w:pPr>
          </w:p>
        </w:tc>
        <w:tc>
          <w:tcPr>
            <w:tcW w:w="7291" w:type="dxa"/>
          </w:tcPr>
          <w:p w14:paraId="324298B9" w14:textId="77777777" w:rsidR="00EE1D33" w:rsidRPr="009C4F1A" w:rsidRDefault="00EE1D33" w:rsidP="00FC13D7">
            <w:pPr>
              <w:rPr>
                <w:rFonts w:ascii="Times New Roman" w:hAnsi="Times New Roman" w:cs="Times New Roman"/>
                <w:b/>
                <w:highlight w:val="yellow"/>
                <w:lang w:val="ru-RU"/>
              </w:rPr>
            </w:pPr>
            <w:r w:rsidRPr="009C4F1A">
              <w:rPr>
                <w:rFonts w:ascii="Times New Roman" w:hAnsi="Times New Roman" w:cs="Times New Roman"/>
                <w:lang w:val="ru-RU"/>
              </w:rPr>
              <w:t xml:space="preserve">Поддержка </w:t>
            </w:r>
            <w:r w:rsidRPr="00EE1D33">
              <w:rPr>
                <w:rFonts w:ascii="Times New Roman" w:hAnsi="Times New Roman" w:cs="Times New Roman"/>
              </w:rPr>
              <w:t>PCIe</w:t>
            </w:r>
            <w:r w:rsidRPr="009C4F1A">
              <w:rPr>
                <w:rFonts w:ascii="Times New Roman" w:hAnsi="Times New Roman" w:cs="Times New Roman"/>
                <w:lang w:val="ru-RU"/>
              </w:rPr>
              <w:t xml:space="preserve"> </w:t>
            </w:r>
            <w:r w:rsidRPr="00EE1D33">
              <w:rPr>
                <w:rFonts w:ascii="Times New Roman" w:hAnsi="Times New Roman" w:cs="Times New Roman"/>
              </w:rPr>
              <w:t>Gen</w:t>
            </w:r>
            <w:r w:rsidRPr="009C4F1A">
              <w:rPr>
                <w:rFonts w:ascii="Times New Roman" w:hAnsi="Times New Roman" w:cs="Times New Roman"/>
                <w:lang w:val="ru-RU"/>
              </w:rPr>
              <w:t xml:space="preserve">4. </w:t>
            </w:r>
            <w:r w:rsidRPr="00EE1D33">
              <w:rPr>
                <w:rFonts w:ascii="Times New Roman" w:hAnsi="Times New Roman" w:cs="Times New Roman"/>
              </w:rPr>
              <w:t>RAID</w:t>
            </w:r>
            <w:r w:rsidRPr="009C4F1A">
              <w:rPr>
                <w:rFonts w:ascii="Times New Roman" w:hAnsi="Times New Roman" w:cs="Times New Roman"/>
                <w:lang w:val="ru-RU"/>
              </w:rPr>
              <w:t xml:space="preserve"> контроллер не должен занимать слот </w:t>
            </w:r>
            <w:r w:rsidRPr="00EE1D33">
              <w:rPr>
                <w:rFonts w:ascii="Times New Roman" w:hAnsi="Times New Roman" w:cs="Times New Roman"/>
              </w:rPr>
              <w:t>PCIe</w:t>
            </w:r>
            <w:r w:rsidRPr="009C4F1A">
              <w:rPr>
                <w:rFonts w:ascii="Times New Roman" w:hAnsi="Times New Roman" w:cs="Times New Roman"/>
                <w:lang w:val="ru-RU"/>
              </w:rPr>
              <w:t xml:space="preserve"> для установки интерфейсных плат</w:t>
            </w:r>
          </w:p>
        </w:tc>
      </w:tr>
      <w:tr w:rsidR="00EE1D33" w:rsidRPr="00C25040" w14:paraId="4A42516E" w14:textId="77777777" w:rsidTr="00EE1D33">
        <w:trPr>
          <w:trHeight w:val="53"/>
          <w:jc w:val="center"/>
        </w:trPr>
        <w:tc>
          <w:tcPr>
            <w:tcW w:w="680" w:type="dxa"/>
          </w:tcPr>
          <w:p w14:paraId="07F1339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4.3</w:t>
            </w:r>
          </w:p>
        </w:tc>
        <w:tc>
          <w:tcPr>
            <w:tcW w:w="2777" w:type="dxa"/>
          </w:tcPr>
          <w:p w14:paraId="4B55075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Поддерживаемое количество накопителей</w:t>
            </w:r>
          </w:p>
        </w:tc>
        <w:tc>
          <w:tcPr>
            <w:tcW w:w="7291" w:type="dxa"/>
          </w:tcPr>
          <w:p w14:paraId="180671A4"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Не менее 10 слотов для накопителей формата 2.5”</w:t>
            </w:r>
          </w:p>
        </w:tc>
      </w:tr>
      <w:tr w:rsidR="00EE1D33" w:rsidRPr="00C25040" w14:paraId="6114DDF4" w14:textId="77777777" w:rsidTr="00EE1D33">
        <w:trPr>
          <w:trHeight w:val="54"/>
          <w:jc w:val="center"/>
        </w:trPr>
        <w:tc>
          <w:tcPr>
            <w:tcW w:w="680" w:type="dxa"/>
          </w:tcPr>
          <w:p w14:paraId="6D3AD34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4.4</w:t>
            </w:r>
          </w:p>
        </w:tc>
        <w:tc>
          <w:tcPr>
            <w:tcW w:w="2777" w:type="dxa"/>
          </w:tcPr>
          <w:p w14:paraId="04C867B2"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Тип установленных накопителей</w:t>
            </w:r>
          </w:p>
        </w:tc>
        <w:tc>
          <w:tcPr>
            <w:tcW w:w="7291" w:type="dxa"/>
          </w:tcPr>
          <w:p w14:paraId="173ED8EE"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 xml:space="preserve">Не менее </w:t>
            </w:r>
            <w:r w:rsidRPr="00EE1D33">
              <w:rPr>
                <w:rFonts w:ascii="Times New Roman" w:hAnsi="Times New Roman" w:cs="Times New Roman"/>
              </w:rPr>
              <w:t>SSD</w:t>
            </w:r>
            <w:r w:rsidRPr="009C4F1A">
              <w:rPr>
                <w:rFonts w:ascii="Times New Roman" w:hAnsi="Times New Roman" w:cs="Times New Roman"/>
                <w:lang w:val="ru-RU"/>
              </w:rPr>
              <w:t xml:space="preserve"> </w:t>
            </w:r>
            <w:r w:rsidRPr="00EE1D33">
              <w:rPr>
                <w:rFonts w:ascii="Times New Roman" w:hAnsi="Times New Roman" w:cs="Times New Roman"/>
              </w:rPr>
              <w:t>SATA</w:t>
            </w:r>
            <w:r w:rsidRPr="009C4F1A">
              <w:rPr>
                <w:rFonts w:ascii="Times New Roman" w:hAnsi="Times New Roman" w:cs="Times New Roman"/>
                <w:lang w:val="ru-RU"/>
              </w:rPr>
              <w:t xml:space="preserve">, 6 </w:t>
            </w:r>
            <w:r w:rsidRPr="00EE1D33">
              <w:rPr>
                <w:rFonts w:ascii="Times New Roman" w:hAnsi="Times New Roman" w:cs="Times New Roman"/>
              </w:rPr>
              <w:t>Gb</w:t>
            </w:r>
            <w:r w:rsidRPr="009C4F1A">
              <w:rPr>
                <w:rFonts w:ascii="Times New Roman" w:hAnsi="Times New Roman" w:cs="Times New Roman"/>
                <w:lang w:val="ru-RU"/>
              </w:rPr>
              <w:t>/</w:t>
            </w:r>
            <w:r w:rsidRPr="00EE1D33">
              <w:rPr>
                <w:rFonts w:ascii="Times New Roman" w:hAnsi="Times New Roman" w:cs="Times New Roman"/>
              </w:rPr>
              <w:t>s</w:t>
            </w:r>
            <w:r w:rsidRPr="009C4F1A">
              <w:rPr>
                <w:rFonts w:ascii="Times New Roman" w:hAnsi="Times New Roman" w:cs="Times New Roman"/>
                <w:lang w:val="ru-RU"/>
              </w:rPr>
              <w:t>, устойчивость к не менее чем 1 циклу перезаписи в день</w:t>
            </w:r>
          </w:p>
        </w:tc>
      </w:tr>
      <w:tr w:rsidR="00EE1D33" w:rsidRPr="00C25040" w14:paraId="3FA48C1E" w14:textId="77777777" w:rsidTr="00EE1D33">
        <w:trPr>
          <w:trHeight w:val="54"/>
          <w:jc w:val="center"/>
        </w:trPr>
        <w:tc>
          <w:tcPr>
            <w:tcW w:w="680" w:type="dxa"/>
          </w:tcPr>
          <w:p w14:paraId="7893BC05"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4.5</w:t>
            </w:r>
          </w:p>
        </w:tc>
        <w:tc>
          <w:tcPr>
            <w:tcW w:w="2777" w:type="dxa"/>
          </w:tcPr>
          <w:p w14:paraId="56A0F89C"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Количество накопителей</w:t>
            </w:r>
          </w:p>
        </w:tc>
        <w:tc>
          <w:tcPr>
            <w:tcW w:w="7291" w:type="dxa"/>
          </w:tcPr>
          <w:p w14:paraId="786E6EFB" w14:textId="77777777" w:rsidR="00EE1D33" w:rsidRPr="009C4F1A" w:rsidRDefault="00EE1D33" w:rsidP="00FC13D7">
            <w:pPr>
              <w:rPr>
                <w:rFonts w:ascii="Times New Roman" w:hAnsi="Times New Roman" w:cs="Times New Roman"/>
                <w:lang w:val="ru-RU"/>
              </w:rPr>
            </w:pPr>
            <w:r w:rsidRPr="009C4F1A">
              <w:rPr>
                <w:rFonts w:ascii="Times New Roman" w:hAnsi="Times New Roman" w:cs="Times New Roman"/>
                <w:lang w:val="ru-RU"/>
              </w:rPr>
              <w:t>Не менее 2 шт., с возможностью горячей замены</w:t>
            </w:r>
          </w:p>
        </w:tc>
      </w:tr>
      <w:tr w:rsidR="00EE1D33" w:rsidRPr="00EE1D33" w14:paraId="36847D36" w14:textId="77777777" w:rsidTr="00EE1D33">
        <w:trPr>
          <w:trHeight w:val="54"/>
          <w:jc w:val="center"/>
        </w:trPr>
        <w:tc>
          <w:tcPr>
            <w:tcW w:w="680" w:type="dxa"/>
          </w:tcPr>
          <w:p w14:paraId="26A03B55"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4.6</w:t>
            </w:r>
          </w:p>
        </w:tc>
        <w:tc>
          <w:tcPr>
            <w:tcW w:w="2777" w:type="dxa"/>
          </w:tcPr>
          <w:p w14:paraId="6C10FCF3"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Объем каждого накопителя</w:t>
            </w:r>
          </w:p>
        </w:tc>
        <w:tc>
          <w:tcPr>
            <w:tcW w:w="7291" w:type="dxa"/>
          </w:tcPr>
          <w:p w14:paraId="62C4E4A5"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Не менее 960 GB</w:t>
            </w:r>
          </w:p>
        </w:tc>
      </w:tr>
      <w:tr w:rsidR="00EE1D33" w:rsidRPr="00EE1D33" w14:paraId="6CDF1CA9" w14:textId="77777777" w:rsidTr="00EE1D33">
        <w:trPr>
          <w:trHeight w:val="54"/>
          <w:jc w:val="center"/>
        </w:trPr>
        <w:tc>
          <w:tcPr>
            <w:tcW w:w="680" w:type="dxa"/>
          </w:tcPr>
          <w:p w14:paraId="13C45058"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4.7</w:t>
            </w:r>
          </w:p>
        </w:tc>
        <w:tc>
          <w:tcPr>
            <w:tcW w:w="2777" w:type="dxa"/>
          </w:tcPr>
          <w:p w14:paraId="6D4AFDA2"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Форм фактор накопителей</w:t>
            </w:r>
          </w:p>
        </w:tc>
        <w:tc>
          <w:tcPr>
            <w:tcW w:w="7291" w:type="dxa"/>
          </w:tcPr>
          <w:p w14:paraId="70F11C7F" w14:textId="77777777" w:rsidR="00EE1D33" w:rsidRPr="00EE1D33" w:rsidRDefault="00EE1D33" w:rsidP="00FC13D7">
            <w:pPr>
              <w:rPr>
                <w:rFonts w:ascii="Times New Roman" w:hAnsi="Times New Roman" w:cs="Times New Roman"/>
                <w:highlight w:val="yellow"/>
              </w:rPr>
            </w:pPr>
            <w:r w:rsidRPr="00EE1D33">
              <w:rPr>
                <w:rFonts w:ascii="Times New Roman" w:hAnsi="Times New Roman" w:cs="Times New Roman"/>
              </w:rPr>
              <w:t>Не более 2,5”</w:t>
            </w:r>
          </w:p>
        </w:tc>
      </w:tr>
      <w:tr w:rsidR="00EE1D33" w:rsidRPr="00C25040" w14:paraId="6B3882FC" w14:textId="77777777" w:rsidTr="00EE1D33">
        <w:trPr>
          <w:trHeight w:val="54"/>
          <w:jc w:val="center"/>
        </w:trPr>
        <w:tc>
          <w:tcPr>
            <w:tcW w:w="680" w:type="dxa"/>
          </w:tcPr>
          <w:p w14:paraId="465B6838"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5.</w:t>
            </w:r>
          </w:p>
        </w:tc>
        <w:tc>
          <w:tcPr>
            <w:tcW w:w="10068" w:type="dxa"/>
            <w:gridSpan w:val="2"/>
          </w:tcPr>
          <w:p w14:paraId="3BBA0AAE" w14:textId="77777777" w:rsidR="00EE1D33" w:rsidRPr="009C4F1A" w:rsidRDefault="00EE1D33" w:rsidP="00FC13D7">
            <w:pPr>
              <w:rPr>
                <w:rFonts w:ascii="Times New Roman" w:hAnsi="Times New Roman" w:cs="Times New Roman"/>
                <w:b/>
                <w:lang w:val="ru-RU"/>
              </w:rPr>
            </w:pPr>
            <w:r w:rsidRPr="009C4F1A">
              <w:rPr>
                <w:rFonts w:ascii="Times New Roman" w:hAnsi="Times New Roman" w:cs="Times New Roman"/>
                <w:b/>
                <w:lang w:val="ru-RU"/>
              </w:rPr>
              <w:t>Требования к комплектности и гарантии</w:t>
            </w:r>
          </w:p>
        </w:tc>
      </w:tr>
      <w:tr w:rsidR="00EE1D33" w:rsidRPr="00C25040" w14:paraId="4F644621" w14:textId="77777777" w:rsidTr="00EE1D33">
        <w:trPr>
          <w:trHeight w:val="54"/>
          <w:jc w:val="center"/>
        </w:trPr>
        <w:tc>
          <w:tcPr>
            <w:tcW w:w="680" w:type="dxa"/>
          </w:tcPr>
          <w:p w14:paraId="7205EC37"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5.1</w:t>
            </w:r>
          </w:p>
        </w:tc>
        <w:tc>
          <w:tcPr>
            <w:tcW w:w="2777" w:type="dxa"/>
          </w:tcPr>
          <w:p w14:paraId="6843DEC2"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Комплектность</w:t>
            </w:r>
          </w:p>
        </w:tc>
        <w:tc>
          <w:tcPr>
            <w:tcW w:w="7291" w:type="dxa"/>
          </w:tcPr>
          <w:p w14:paraId="0EC59E28" w14:textId="77777777" w:rsidR="00EE1D33" w:rsidRPr="00EE1D33" w:rsidRDefault="00EE1D33" w:rsidP="00DF5326">
            <w:pPr>
              <w:pStyle w:val="a7"/>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не менее двух кабелей для подключения сервера к сети электрического питания типа С13-C14, длиной не менее 2 метра;</w:t>
            </w:r>
          </w:p>
          <w:p w14:paraId="4E512AAA" w14:textId="77777777" w:rsidR="00EE1D33" w:rsidRPr="00EE1D33" w:rsidRDefault="00EE1D33" w:rsidP="00DF5326">
            <w:pPr>
              <w:pStyle w:val="a7"/>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не менее двух кабелей прямого подключения SFP+ to SFP+ 10GbE длиной не менее 3 метра;</w:t>
            </w:r>
          </w:p>
          <w:p w14:paraId="1ADE9633" w14:textId="77777777" w:rsidR="00EE1D33" w:rsidRPr="00EE1D33" w:rsidRDefault="00EE1D33" w:rsidP="00DF5326">
            <w:pPr>
              <w:pStyle w:val="a7"/>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 xml:space="preserve"> «салазки» для монтажа сервера в стандартный телекоммуникационный шкаф 19”;</w:t>
            </w:r>
          </w:p>
          <w:p w14:paraId="6834DF38" w14:textId="77777777" w:rsidR="00EE1D33" w:rsidRPr="00EE1D33" w:rsidRDefault="00EE1D33" w:rsidP="00DF5326">
            <w:pPr>
              <w:pStyle w:val="a7"/>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lastRenderedPageBreak/>
              <w:t>наличие сертификата, подписанного на заводе изготовителя, хранимого во встроенной системе управления сервером. Сертификат должен генерироваться в процессе сборки на заводе и содержать уникальные идентификаторы компонентов системы. Сертификат позволяет убедиться, что полученный сервер соответствует тому, что был изготовлен на заводе.</w:t>
            </w:r>
          </w:p>
        </w:tc>
      </w:tr>
      <w:tr w:rsidR="00EE1D33" w:rsidRPr="00C25040" w14:paraId="34180614" w14:textId="77777777" w:rsidTr="00EE1D33">
        <w:trPr>
          <w:trHeight w:val="54"/>
          <w:jc w:val="center"/>
        </w:trPr>
        <w:tc>
          <w:tcPr>
            <w:tcW w:w="680" w:type="dxa"/>
          </w:tcPr>
          <w:p w14:paraId="54E33136"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lastRenderedPageBreak/>
              <w:t>5.2</w:t>
            </w:r>
          </w:p>
        </w:tc>
        <w:tc>
          <w:tcPr>
            <w:tcW w:w="2777" w:type="dxa"/>
          </w:tcPr>
          <w:p w14:paraId="2AE3BA90"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Гарантия</w:t>
            </w:r>
          </w:p>
        </w:tc>
        <w:tc>
          <w:tcPr>
            <w:tcW w:w="7291" w:type="dxa"/>
          </w:tcPr>
          <w:p w14:paraId="7D78E6E6" w14:textId="77777777" w:rsidR="00EE1D33" w:rsidRPr="009C4F1A" w:rsidRDefault="00EE1D33" w:rsidP="00FC13D7">
            <w:pPr>
              <w:ind w:firstLine="459"/>
              <w:rPr>
                <w:rFonts w:ascii="Times New Roman" w:hAnsi="Times New Roman" w:cs="Times New Roman"/>
                <w:lang w:val="ru-RU"/>
              </w:rPr>
            </w:pPr>
            <w:r w:rsidRPr="009C4F1A">
              <w:rPr>
                <w:rFonts w:ascii="Times New Roman" w:hAnsi="Times New Roman" w:cs="Times New Roman"/>
                <w:lang w:val="ru-RU"/>
              </w:rPr>
              <w:t xml:space="preserve">Гарантийный срок 36 месяцев с момента поставки товара на склад Заказчика (Представителя заказчика). </w:t>
            </w:r>
          </w:p>
          <w:p w14:paraId="223EF56D" w14:textId="77777777" w:rsidR="00EE1D33" w:rsidRPr="009C4F1A" w:rsidRDefault="00EE1D33" w:rsidP="00FC13D7">
            <w:pPr>
              <w:ind w:firstLine="459"/>
              <w:rPr>
                <w:rFonts w:ascii="Times New Roman" w:hAnsi="Times New Roman" w:cs="Times New Roman"/>
                <w:lang w:val="ru-RU"/>
              </w:rPr>
            </w:pPr>
            <w:r w:rsidRPr="009C4F1A">
              <w:rPr>
                <w:rFonts w:ascii="Times New Roman" w:hAnsi="Times New Roman" w:cs="Times New Roman"/>
                <w:lang w:val="ru-RU"/>
              </w:rPr>
              <w:t>В период гарантийного срока поставщик предоставляет техническую поддержку по электронной почте, через сайт, по телефону с уровнем 24</w:t>
            </w:r>
            <w:r w:rsidRPr="00EE1D33">
              <w:rPr>
                <w:rFonts w:ascii="Times New Roman" w:hAnsi="Times New Roman" w:cs="Times New Roman"/>
              </w:rPr>
              <w:t>x</w:t>
            </w:r>
            <w:r w:rsidRPr="009C4F1A">
              <w:rPr>
                <w:rFonts w:ascii="Times New Roman" w:hAnsi="Times New Roman" w:cs="Times New Roman"/>
                <w:lang w:val="ru-RU"/>
              </w:rPr>
              <w:t xml:space="preserve">7. При невозможности решения проблемы по телефону Поставщик организовывает выезд специалиста (-ов) к Заказчику (Представителю заказчика) в срок не более 72 часов с момента регистрации обращения в службе поддержки без учета выходных и праздничных дней. </w:t>
            </w:r>
          </w:p>
          <w:p w14:paraId="645A116A" w14:textId="77777777" w:rsidR="00EE1D33" w:rsidRPr="009C4F1A" w:rsidRDefault="00EE1D33" w:rsidP="00FC13D7">
            <w:pPr>
              <w:ind w:firstLine="466"/>
              <w:rPr>
                <w:rFonts w:ascii="Times New Roman" w:hAnsi="Times New Roman" w:cs="Times New Roman"/>
                <w:lang w:val="ru-RU"/>
              </w:rPr>
            </w:pPr>
            <w:r w:rsidRPr="009C4F1A">
              <w:rPr>
                <w:rFonts w:ascii="Times New Roman" w:hAnsi="Times New Roman" w:cs="Times New Roman"/>
                <w:lang w:val="ru-RU"/>
              </w:rPr>
              <w:t>В случае поломки, замена товара по гарантии производится за счет Поставщика. Доставка товара для гарантийного ремонта или замены от Заказчика (Представителя заказчика) до центра по ремонту и обратно Заказчику (Представителя заказчика) производится Поставщиком своими силами за свой счет. Срок гарантийного ремонта не должен превышать 60 календарных дней с момента передачи товара на ремонт.</w:t>
            </w:r>
          </w:p>
          <w:p w14:paraId="6E5AFFE6" w14:textId="77777777" w:rsidR="00EE1D33" w:rsidRPr="009C4F1A" w:rsidRDefault="00EE1D33" w:rsidP="00FC13D7">
            <w:pPr>
              <w:ind w:firstLine="547"/>
              <w:rPr>
                <w:rFonts w:ascii="Times New Roman" w:hAnsi="Times New Roman" w:cs="Times New Roman"/>
                <w:lang w:val="ru-RU"/>
              </w:rPr>
            </w:pPr>
            <w:r w:rsidRPr="009C4F1A">
              <w:rPr>
                <w:rFonts w:ascii="Times New Roman" w:hAnsi="Times New Roman" w:cs="Times New Roman"/>
                <w:lang w:val="ru-RU"/>
              </w:rPr>
              <w:t>Гарантия должна предусматривать невозврат производителю неисправных накопителей, заменяемых по гарантии.</w:t>
            </w:r>
          </w:p>
        </w:tc>
      </w:tr>
      <w:tr w:rsidR="00EE1D33" w:rsidRPr="00C25040" w14:paraId="358FE7CC" w14:textId="77777777" w:rsidTr="00EE1D33">
        <w:trPr>
          <w:trHeight w:val="54"/>
          <w:jc w:val="center"/>
        </w:trPr>
        <w:tc>
          <w:tcPr>
            <w:tcW w:w="680" w:type="dxa"/>
          </w:tcPr>
          <w:p w14:paraId="18ADF9EC" w14:textId="77777777" w:rsidR="00EE1D33" w:rsidRPr="00EE1D33" w:rsidRDefault="00EE1D33" w:rsidP="00FC13D7">
            <w:pPr>
              <w:rPr>
                <w:rFonts w:ascii="Times New Roman" w:hAnsi="Times New Roman" w:cs="Times New Roman"/>
                <w:b/>
              </w:rPr>
            </w:pPr>
            <w:r w:rsidRPr="00EE1D33">
              <w:rPr>
                <w:rFonts w:ascii="Times New Roman" w:hAnsi="Times New Roman" w:cs="Times New Roman"/>
                <w:b/>
              </w:rPr>
              <w:t>6.</w:t>
            </w:r>
          </w:p>
        </w:tc>
        <w:tc>
          <w:tcPr>
            <w:tcW w:w="2777" w:type="dxa"/>
          </w:tcPr>
          <w:p w14:paraId="65597F3D" w14:textId="77777777" w:rsidR="00EE1D33" w:rsidRPr="00EE1D33" w:rsidRDefault="00EE1D33" w:rsidP="00FC13D7">
            <w:pPr>
              <w:rPr>
                <w:rFonts w:ascii="Times New Roman" w:hAnsi="Times New Roman" w:cs="Times New Roman"/>
              </w:rPr>
            </w:pPr>
            <w:r w:rsidRPr="00EE1D33">
              <w:rPr>
                <w:rFonts w:ascii="Times New Roman" w:hAnsi="Times New Roman" w:cs="Times New Roman"/>
              </w:rPr>
              <w:t>Дополнительные требования</w:t>
            </w:r>
          </w:p>
        </w:tc>
        <w:tc>
          <w:tcPr>
            <w:tcW w:w="7291" w:type="dxa"/>
          </w:tcPr>
          <w:p w14:paraId="35734351" w14:textId="77777777" w:rsidR="00EE1D33" w:rsidRPr="009C4F1A" w:rsidRDefault="00EE1D33" w:rsidP="00FC13D7">
            <w:pPr>
              <w:ind w:firstLine="464"/>
              <w:rPr>
                <w:rFonts w:ascii="Times New Roman" w:hAnsi="Times New Roman" w:cs="Times New Roman"/>
                <w:lang w:val="ru-RU"/>
              </w:rPr>
            </w:pPr>
            <w:r w:rsidRPr="009C4F1A">
              <w:rPr>
                <w:rFonts w:ascii="Times New Roman" w:hAnsi="Times New Roman" w:cs="Times New Roman"/>
                <w:lang w:val="ru-RU"/>
              </w:rPr>
              <w:t>Поставка выполняется единовременно и в полном объеме в адрес Заказчика (Представителя заказчика).</w:t>
            </w:r>
          </w:p>
          <w:p w14:paraId="21EA5371" w14:textId="77777777" w:rsidR="00EE1D33" w:rsidRPr="009C4F1A" w:rsidRDefault="00EE1D33" w:rsidP="00FC13D7">
            <w:pPr>
              <w:autoSpaceDE w:val="0"/>
              <w:autoSpaceDN w:val="0"/>
              <w:adjustRightInd w:val="0"/>
              <w:ind w:firstLine="466"/>
              <w:rPr>
                <w:rFonts w:ascii="Times New Roman" w:hAnsi="Times New Roman" w:cs="Times New Roman"/>
                <w:lang w:val="ru-RU"/>
              </w:rPr>
            </w:pPr>
            <w:r w:rsidRPr="009C4F1A">
              <w:rPr>
                <w:rFonts w:ascii="Times New Roman" w:hAnsi="Times New Roman" w:cs="Times New Roman"/>
                <w:lang w:val="ru-RU"/>
              </w:rPr>
              <w:t>Все оборудование и материалы, поставляемые Поставщиком, должны быть новыми, не бывшими в эксплуатации, без дефектов и повреждений.</w:t>
            </w:r>
          </w:p>
        </w:tc>
      </w:tr>
    </w:tbl>
    <w:p w14:paraId="6665FB3E" w14:textId="53D4BA68" w:rsidR="00461AA0" w:rsidRPr="009C4F1A" w:rsidRDefault="00461AA0" w:rsidP="00461AA0">
      <w:pPr>
        <w:spacing w:after="0" w:line="240" w:lineRule="auto"/>
        <w:rPr>
          <w:rFonts w:ascii="Times New Roman" w:hAnsi="Times New Roman" w:cs="Times New Roman"/>
          <w:lang w:val="ru-RU"/>
        </w:rPr>
      </w:pPr>
    </w:p>
    <w:p w14:paraId="71645C47" w14:textId="362869F8" w:rsidR="00461AA0" w:rsidRPr="000B2D53"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 xml:space="preserve">5. Сервер резервного копирования </w:t>
      </w:r>
      <w:r w:rsidR="00114B68">
        <w:rPr>
          <w:rFonts w:ascii="Times New Roman" w:hAnsi="Times New Roman" w:cs="Times New Roman"/>
          <w:b/>
          <w:bCs/>
        </w:rPr>
        <w:t>Dell</w:t>
      </w:r>
      <w:r w:rsidR="00114B68" w:rsidRPr="00114B68">
        <w:rPr>
          <w:rFonts w:ascii="Times New Roman" w:hAnsi="Times New Roman" w:cs="Times New Roman"/>
          <w:b/>
          <w:bCs/>
          <w:lang w:val="ru-RU"/>
        </w:rPr>
        <w:t xml:space="preserve"> PowerEdge R760</w:t>
      </w:r>
      <w:r w:rsidR="00971DD3" w:rsidRPr="00971DD3">
        <w:rPr>
          <w:rFonts w:ascii="Times New Roman" w:hAnsi="Times New Roman" w:cs="Times New Roman"/>
          <w:b/>
          <w:bCs/>
          <w:lang w:val="ru-RU"/>
        </w:rPr>
        <w:t>/</w:t>
      </w:r>
      <w:r w:rsidR="00971DD3">
        <w:rPr>
          <w:rFonts w:ascii="Times New Roman" w:hAnsi="Times New Roman" w:cs="Times New Roman"/>
          <w:b/>
          <w:bCs/>
        </w:rPr>
        <w:t>HP</w:t>
      </w:r>
      <w:r w:rsidR="00DC7680">
        <w:rPr>
          <w:rFonts w:ascii="Times New Roman" w:hAnsi="Times New Roman" w:cs="Times New Roman"/>
          <w:b/>
          <w:bCs/>
        </w:rPr>
        <w:t>E</w:t>
      </w:r>
      <w:r w:rsidR="00971DD3" w:rsidRPr="00971DD3">
        <w:rPr>
          <w:rFonts w:ascii="Times New Roman" w:hAnsi="Times New Roman" w:cs="Times New Roman"/>
          <w:b/>
          <w:bCs/>
          <w:lang w:val="ru-RU"/>
        </w:rPr>
        <w:t xml:space="preserve"> </w:t>
      </w:r>
      <w:r w:rsidR="00971DD3">
        <w:rPr>
          <w:rFonts w:ascii="Times New Roman" w:hAnsi="Times New Roman" w:cs="Times New Roman"/>
          <w:b/>
          <w:bCs/>
        </w:rPr>
        <w:t>ProLiant</w:t>
      </w:r>
      <w:r w:rsidR="00971DD3" w:rsidRPr="00971DD3">
        <w:rPr>
          <w:rFonts w:ascii="Times New Roman" w:hAnsi="Times New Roman" w:cs="Times New Roman"/>
          <w:b/>
          <w:bCs/>
          <w:lang w:val="ru-RU"/>
        </w:rPr>
        <w:t xml:space="preserve"> </w:t>
      </w:r>
      <w:r w:rsidR="00971DD3">
        <w:rPr>
          <w:rFonts w:ascii="Times New Roman" w:hAnsi="Times New Roman" w:cs="Times New Roman"/>
          <w:b/>
          <w:bCs/>
        </w:rPr>
        <w:t>DL</w:t>
      </w:r>
      <w:r w:rsidR="00971DD3" w:rsidRPr="00971DD3">
        <w:rPr>
          <w:rFonts w:ascii="Times New Roman" w:hAnsi="Times New Roman" w:cs="Times New Roman"/>
          <w:b/>
          <w:bCs/>
          <w:lang w:val="ru-RU"/>
        </w:rPr>
        <w:t>38</w:t>
      </w:r>
      <w:r w:rsidR="00971DD3" w:rsidRPr="00FF1878">
        <w:rPr>
          <w:rFonts w:ascii="Times New Roman" w:hAnsi="Times New Roman" w:cs="Times New Roman"/>
          <w:b/>
          <w:bCs/>
          <w:lang w:val="ru-RU"/>
        </w:rPr>
        <w:t>0</w:t>
      </w:r>
      <w:r w:rsidR="00114B68" w:rsidRPr="00114B68">
        <w:rPr>
          <w:rFonts w:ascii="Times New Roman" w:hAnsi="Times New Roman" w:cs="Times New Roman"/>
          <w:b/>
          <w:bCs/>
          <w:lang w:val="ru-RU"/>
        </w:rPr>
        <w:t xml:space="preserve"> </w:t>
      </w:r>
      <w:r w:rsidR="000B2D53" w:rsidRPr="00114B68">
        <w:rPr>
          <w:rFonts w:ascii="Times New Roman" w:hAnsi="Times New Roman" w:cs="Times New Roman"/>
          <w:b/>
          <w:bCs/>
          <w:lang w:val="ru-RU"/>
        </w:rPr>
        <w:t xml:space="preserve">- </w:t>
      </w:r>
      <w:r w:rsidRPr="009C4F1A">
        <w:rPr>
          <w:rFonts w:ascii="Times New Roman" w:hAnsi="Times New Roman" w:cs="Times New Roman"/>
          <w:b/>
          <w:bCs/>
          <w:lang w:val="ru-RU"/>
        </w:rPr>
        <w:t xml:space="preserve">1 </w:t>
      </w:r>
      <w:r w:rsidR="00114B68">
        <w:rPr>
          <w:rFonts w:ascii="Times New Roman" w:hAnsi="Times New Roman" w:cs="Times New Roman"/>
          <w:b/>
          <w:bCs/>
          <w:lang w:val="ru-RU"/>
        </w:rPr>
        <w:t>шт</w:t>
      </w:r>
      <w:r w:rsidR="000B2D53">
        <w:rPr>
          <w:rFonts w:ascii="Times New Roman" w:hAnsi="Times New Roman" w:cs="Times New Roman"/>
          <w:b/>
          <w:bCs/>
          <w:lang w:val="ru-RU"/>
        </w:rPr>
        <w:t>.</w:t>
      </w:r>
    </w:p>
    <w:p w14:paraId="3234F912" w14:textId="77777777"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5.1. Назначение</w:t>
      </w:r>
    </w:p>
    <w:p w14:paraId="3543E2F5" w14:textId="77777777" w:rsidR="00461AA0" w:rsidRPr="009C4F1A" w:rsidRDefault="00461AA0" w:rsidP="00461AA0">
      <w:pPr>
        <w:spacing w:after="0" w:line="240" w:lineRule="auto"/>
        <w:rPr>
          <w:rFonts w:ascii="Times New Roman" w:hAnsi="Times New Roman" w:cs="Times New Roman"/>
          <w:lang w:val="ru-RU"/>
        </w:rPr>
      </w:pPr>
      <w:r w:rsidRPr="009C4F1A">
        <w:rPr>
          <w:rFonts w:ascii="Times New Roman" w:hAnsi="Times New Roman" w:cs="Times New Roman"/>
          <w:lang w:val="ru-RU"/>
        </w:rPr>
        <w:t>Сервер предназначен исключительно для хранения резервных копий и не должен использоваться для размещения производственных сервисов.</w:t>
      </w: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777"/>
        <w:gridCol w:w="7021"/>
      </w:tblGrid>
      <w:tr w:rsidR="00114B68" w:rsidRPr="00114B68" w14:paraId="4BF708B1" w14:textId="77777777" w:rsidTr="00114B68">
        <w:trPr>
          <w:trHeight w:val="287"/>
          <w:tblHeader/>
          <w:jc w:val="center"/>
        </w:trPr>
        <w:tc>
          <w:tcPr>
            <w:tcW w:w="680" w:type="dxa"/>
            <w:vAlign w:val="center"/>
          </w:tcPr>
          <w:p w14:paraId="4F0F7529" w14:textId="77777777" w:rsidR="00114B68" w:rsidRPr="00114B68" w:rsidRDefault="00114B68" w:rsidP="00FC13D7">
            <w:pPr>
              <w:jc w:val="center"/>
              <w:rPr>
                <w:rFonts w:ascii="Times New Roman" w:hAnsi="Times New Roman" w:cs="Times New Roman"/>
                <w:b/>
              </w:rPr>
            </w:pPr>
            <w:r w:rsidRPr="00114B68">
              <w:rPr>
                <w:rFonts w:ascii="Times New Roman" w:hAnsi="Times New Roman" w:cs="Times New Roman"/>
                <w:b/>
              </w:rPr>
              <w:t>№ п/п</w:t>
            </w:r>
          </w:p>
        </w:tc>
        <w:tc>
          <w:tcPr>
            <w:tcW w:w="2777" w:type="dxa"/>
            <w:vAlign w:val="center"/>
          </w:tcPr>
          <w:p w14:paraId="1F0E8881" w14:textId="77777777" w:rsidR="00114B68" w:rsidRPr="00114B68" w:rsidRDefault="00114B68" w:rsidP="00FC13D7">
            <w:pPr>
              <w:jc w:val="center"/>
              <w:rPr>
                <w:rFonts w:ascii="Times New Roman" w:hAnsi="Times New Roman" w:cs="Times New Roman"/>
                <w:b/>
              </w:rPr>
            </w:pPr>
            <w:r w:rsidRPr="00114B68">
              <w:rPr>
                <w:rFonts w:ascii="Times New Roman" w:hAnsi="Times New Roman" w:cs="Times New Roman"/>
                <w:b/>
              </w:rPr>
              <w:t>Наименование</w:t>
            </w:r>
          </w:p>
        </w:tc>
        <w:tc>
          <w:tcPr>
            <w:tcW w:w="7021" w:type="dxa"/>
            <w:vAlign w:val="center"/>
          </w:tcPr>
          <w:p w14:paraId="0B9771D7" w14:textId="77777777" w:rsidR="00114B68" w:rsidRPr="00114B68" w:rsidRDefault="00114B68" w:rsidP="00FC13D7">
            <w:pPr>
              <w:jc w:val="center"/>
              <w:rPr>
                <w:rFonts w:ascii="Times New Roman" w:hAnsi="Times New Roman" w:cs="Times New Roman"/>
                <w:b/>
              </w:rPr>
            </w:pPr>
            <w:r w:rsidRPr="00114B68">
              <w:rPr>
                <w:rFonts w:ascii="Times New Roman" w:hAnsi="Times New Roman" w:cs="Times New Roman"/>
                <w:b/>
              </w:rPr>
              <w:t xml:space="preserve">Характеристика </w:t>
            </w:r>
          </w:p>
        </w:tc>
      </w:tr>
      <w:tr w:rsidR="00114B68" w:rsidRPr="00114B68" w14:paraId="681ADA1A" w14:textId="77777777" w:rsidTr="00114B68">
        <w:trPr>
          <w:trHeight w:val="133"/>
          <w:jc w:val="center"/>
        </w:trPr>
        <w:tc>
          <w:tcPr>
            <w:tcW w:w="680" w:type="dxa"/>
            <w:shd w:val="clear" w:color="auto" w:fill="E8E8E8" w:themeFill="background2"/>
          </w:tcPr>
          <w:p w14:paraId="5F1541FE"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1.</w:t>
            </w:r>
          </w:p>
        </w:tc>
        <w:tc>
          <w:tcPr>
            <w:tcW w:w="9798" w:type="dxa"/>
            <w:gridSpan w:val="2"/>
            <w:shd w:val="clear" w:color="auto" w:fill="E8E8E8" w:themeFill="background2"/>
          </w:tcPr>
          <w:p w14:paraId="4D91A95B"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 xml:space="preserve">Требования к серверу </w:t>
            </w:r>
          </w:p>
        </w:tc>
      </w:tr>
      <w:tr w:rsidR="00114B68" w:rsidRPr="00C25040" w14:paraId="330B20F1" w14:textId="77777777" w:rsidTr="00114B68">
        <w:trPr>
          <w:trHeight w:val="638"/>
          <w:jc w:val="center"/>
        </w:trPr>
        <w:tc>
          <w:tcPr>
            <w:tcW w:w="680" w:type="dxa"/>
          </w:tcPr>
          <w:p w14:paraId="692E13A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lastRenderedPageBreak/>
              <w:t>1.1</w:t>
            </w:r>
          </w:p>
        </w:tc>
        <w:tc>
          <w:tcPr>
            <w:tcW w:w="2777" w:type="dxa"/>
          </w:tcPr>
          <w:p w14:paraId="27B5B3D5"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Интерфейсы</w:t>
            </w:r>
          </w:p>
        </w:tc>
        <w:tc>
          <w:tcPr>
            <w:tcW w:w="7021" w:type="dxa"/>
          </w:tcPr>
          <w:p w14:paraId="00C0C002"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114B68">
              <w:rPr>
                <w:rFonts w:ascii="Times New Roman" w:hAnsi="Times New Roman" w:cs="Times New Roman"/>
              </w:rPr>
              <w:t>USB</w:t>
            </w:r>
            <w:r w:rsidRPr="009C4F1A">
              <w:rPr>
                <w:rFonts w:ascii="Times New Roman" w:hAnsi="Times New Roman" w:cs="Times New Roman"/>
                <w:lang w:val="ru-RU"/>
              </w:rPr>
              <w:t xml:space="preserve"> 2.0 на лицевой панели сервера – не менее 1.</w:t>
            </w:r>
          </w:p>
          <w:p w14:paraId="7D92C718"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Выделенный порт удаленного управления сервером - не менее 1.</w:t>
            </w:r>
          </w:p>
          <w:p w14:paraId="02ECD0AB"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Выделенный порт </w:t>
            </w:r>
            <w:r w:rsidRPr="00114B68">
              <w:rPr>
                <w:rFonts w:ascii="Times New Roman" w:hAnsi="Times New Roman" w:cs="Times New Roman"/>
              </w:rPr>
              <w:t>Micro</w:t>
            </w:r>
            <w:r w:rsidRPr="009C4F1A">
              <w:rPr>
                <w:rFonts w:ascii="Times New Roman" w:hAnsi="Times New Roman" w:cs="Times New Roman"/>
                <w:lang w:val="ru-RU"/>
              </w:rPr>
              <w:t>-</w:t>
            </w:r>
            <w:r w:rsidRPr="00114B68">
              <w:rPr>
                <w:rFonts w:ascii="Times New Roman" w:hAnsi="Times New Roman" w:cs="Times New Roman"/>
              </w:rPr>
              <w:t>USB</w:t>
            </w:r>
            <w:r w:rsidRPr="009C4F1A">
              <w:rPr>
                <w:rFonts w:ascii="Times New Roman" w:hAnsi="Times New Roman" w:cs="Times New Roman"/>
                <w:lang w:val="ru-RU"/>
              </w:rPr>
              <w:t xml:space="preserve"> прямого подключения к системе управления на передней панели – не менее 1.</w:t>
            </w:r>
          </w:p>
          <w:p w14:paraId="520DF32E"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114B68">
              <w:rPr>
                <w:rFonts w:ascii="Times New Roman" w:hAnsi="Times New Roman" w:cs="Times New Roman"/>
              </w:rPr>
              <w:t>USB</w:t>
            </w:r>
            <w:r w:rsidRPr="009C4F1A">
              <w:rPr>
                <w:rFonts w:ascii="Times New Roman" w:hAnsi="Times New Roman" w:cs="Times New Roman"/>
                <w:lang w:val="ru-RU"/>
              </w:rPr>
              <w:t xml:space="preserve"> 2.0 на задней панели - не менее 1. </w:t>
            </w:r>
          </w:p>
          <w:p w14:paraId="7C371B5A"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Порт </w:t>
            </w:r>
            <w:r w:rsidRPr="00114B68">
              <w:rPr>
                <w:rFonts w:ascii="Times New Roman" w:hAnsi="Times New Roman" w:cs="Times New Roman"/>
              </w:rPr>
              <w:t>USB</w:t>
            </w:r>
            <w:r w:rsidRPr="009C4F1A">
              <w:rPr>
                <w:rFonts w:ascii="Times New Roman" w:hAnsi="Times New Roman" w:cs="Times New Roman"/>
                <w:lang w:val="ru-RU"/>
              </w:rPr>
              <w:t xml:space="preserve"> 3.0 на задней панели - не менее 1.</w:t>
            </w:r>
          </w:p>
          <w:p w14:paraId="69215543"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Слоты на материнской плате </w:t>
            </w:r>
            <w:r w:rsidRPr="00114B68">
              <w:rPr>
                <w:rFonts w:ascii="Times New Roman" w:hAnsi="Times New Roman" w:cs="Times New Roman"/>
              </w:rPr>
              <w:t>PCIe</w:t>
            </w:r>
            <w:r w:rsidRPr="009C4F1A">
              <w:rPr>
                <w:rFonts w:ascii="Times New Roman" w:hAnsi="Times New Roman" w:cs="Times New Roman"/>
                <w:lang w:val="ru-RU"/>
              </w:rPr>
              <w:t xml:space="preserve"> 4.0 </w:t>
            </w:r>
            <w:r w:rsidRPr="00114B68">
              <w:rPr>
                <w:rFonts w:ascii="Times New Roman" w:hAnsi="Times New Roman" w:cs="Times New Roman"/>
              </w:rPr>
              <w:t>x</w:t>
            </w:r>
            <w:r w:rsidRPr="009C4F1A">
              <w:rPr>
                <w:rFonts w:ascii="Times New Roman" w:hAnsi="Times New Roman" w:cs="Times New Roman"/>
                <w:lang w:val="ru-RU"/>
              </w:rPr>
              <w:t>8 - не менее 2.</w:t>
            </w:r>
          </w:p>
          <w:p w14:paraId="3ED0D810"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Слоты на материнской плате </w:t>
            </w:r>
            <w:r w:rsidRPr="00114B68">
              <w:rPr>
                <w:rFonts w:ascii="Times New Roman" w:hAnsi="Times New Roman" w:cs="Times New Roman"/>
              </w:rPr>
              <w:t>PCIe</w:t>
            </w:r>
            <w:r w:rsidRPr="009C4F1A">
              <w:rPr>
                <w:rFonts w:ascii="Times New Roman" w:hAnsi="Times New Roman" w:cs="Times New Roman"/>
                <w:lang w:val="ru-RU"/>
              </w:rPr>
              <w:t xml:space="preserve"> 5.0 </w:t>
            </w:r>
            <w:r w:rsidRPr="00114B68">
              <w:rPr>
                <w:rFonts w:ascii="Times New Roman" w:hAnsi="Times New Roman" w:cs="Times New Roman"/>
              </w:rPr>
              <w:t>x</w:t>
            </w:r>
            <w:r w:rsidRPr="009C4F1A">
              <w:rPr>
                <w:rFonts w:ascii="Times New Roman" w:hAnsi="Times New Roman" w:cs="Times New Roman"/>
                <w:lang w:val="ru-RU"/>
              </w:rPr>
              <w:t>16 - не менее 2.</w:t>
            </w:r>
          </w:p>
          <w:p w14:paraId="6CFDA6CA"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Слоты на материнской плате </w:t>
            </w:r>
            <w:r w:rsidRPr="00114B68">
              <w:rPr>
                <w:rFonts w:ascii="Times New Roman" w:hAnsi="Times New Roman" w:cs="Times New Roman"/>
              </w:rPr>
              <w:t>PCIe</w:t>
            </w:r>
            <w:r w:rsidRPr="009C4F1A">
              <w:rPr>
                <w:rFonts w:ascii="Times New Roman" w:hAnsi="Times New Roman" w:cs="Times New Roman"/>
                <w:lang w:val="ru-RU"/>
              </w:rPr>
              <w:t xml:space="preserve"> 4.0 </w:t>
            </w:r>
            <w:r w:rsidRPr="00114B68">
              <w:rPr>
                <w:rFonts w:ascii="Times New Roman" w:hAnsi="Times New Roman" w:cs="Times New Roman"/>
              </w:rPr>
              <w:t>x</w:t>
            </w:r>
            <w:r w:rsidRPr="009C4F1A">
              <w:rPr>
                <w:rFonts w:ascii="Times New Roman" w:hAnsi="Times New Roman" w:cs="Times New Roman"/>
                <w:lang w:val="ru-RU"/>
              </w:rPr>
              <w:t>16 - не менее 2.</w:t>
            </w:r>
          </w:p>
          <w:p w14:paraId="59F49070"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Слот на материнской плате </w:t>
            </w:r>
            <w:r w:rsidRPr="00114B68">
              <w:rPr>
                <w:rFonts w:ascii="Times New Roman" w:hAnsi="Times New Roman" w:cs="Times New Roman"/>
              </w:rPr>
              <w:t>OCP</w:t>
            </w:r>
            <w:r w:rsidRPr="009C4F1A">
              <w:rPr>
                <w:rFonts w:ascii="Times New Roman" w:hAnsi="Times New Roman" w:cs="Times New Roman"/>
                <w:lang w:val="ru-RU"/>
              </w:rPr>
              <w:t xml:space="preserve"> 3.0 </w:t>
            </w:r>
            <w:r w:rsidRPr="00114B68">
              <w:rPr>
                <w:rFonts w:ascii="Times New Roman" w:hAnsi="Times New Roman" w:cs="Times New Roman"/>
              </w:rPr>
              <w:t>x</w:t>
            </w:r>
            <w:r w:rsidRPr="009C4F1A">
              <w:rPr>
                <w:rFonts w:ascii="Times New Roman" w:hAnsi="Times New Roman" w:cs="Times New Roman"/>
                <w:lang w:val="ru-RU"/>
              </w:rPr>
              <w:t>8 – не менее 1.</w:t>
            </w:r>
          </w:p>
          <w:p w14:paraId="1655F8AC"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Порт видеоадаптера:</w:t>
            </w:r>
          </w:p>
          <w:p w14:paraId="7B31AC1B"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 </w:t>
            </w:r>
            <w:r w:rsidRPr="00114B68">
              <w:rPr>
                <w:rFonts w:ascii="Times New Roman" w:hAnsi="Times New Roman" w:cs="Times New Roman"/>
              </w:rPr>
              <w:t>VGA</w:t>
            </w:r>
            <w:r w:rsidRPr="009C4F1A">
              <w:rPr>
                <w:rFonts w:ascii="Times New Roman" w:hAnsi="Times New Roman" w:cs="Times New Roman"/>
                <w:lang w:val="ru-RU"/>
              </w:rPr>
              <w:t xml:space="preserve"> на задней панели – не менее 1</w:t>
            </w:r>
          </w:p>
          <w:p w14:paraId="3BA48EE8"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 </w:t>
            </w:r>
            <w:r w:rsidRPr="00114B68">
              <w:rPr>
                <w:rFonts w:ascii="Times New Roman" w:hAnsi="Times New Roman" w:cs="Times New Roman"/>
              </w:rPr>
              <w:t>VGA</w:t>
            </w:r>
            <w:r w:rsidRPr="009C4F1A">
              <w:rPr>
                <w:rFonts w:ascii="Times New Roman" w:hAnsi="Times New Roman" w:cs="Times New Roman"/>
                <w:lang w:val="ru-RU"/>
              </w:rPr>
              <w:t xml:space="preserve"> на передней панели - не менее 1.</w:t>
            </w:r>
          </w:p>
        </w:tc>
      </w:tr>
      <w:tr w:rsidR="00114B68" w:rsidRPr="00C25040" w14:paraId="3ED111A8" w14:textId="77777777" w:rsidTr="00114B68">
        <w:trPr>
          <w:trHeight w:val="56"/>
          <w:jc w:val="center"/>
        </w:trPr>
        <w:tc>
          <w:tcPr>
            <w:tcW w:w="680" w:type="dxa"/>
          </w:tcPr>
          <w:p w14:paraId="4CFB7C0A"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1.2</w:t>
            </w:r>
          </w:p>
        </w:tc>
        <w:tc>
          <w:tcPr>
            <w:tcW w:w="2777" w:type="dxa"/>
          </w:tcPr>
          <w:p w14:paraId="66D2783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 xml:space="preserve">Требование к шасси </w:t>
            </w:r>
          </w:p>
        </w:tc>
        <w:tc>
          <w:tcPr>
            <w:tcW w:w="7021" w:type="dxa"/>
          </w:tcPr>
          <w:p w14:paraId="335A444C"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Форм-фактор для установки в стандартную серверную стойку, высота – не менее 2</w:t>
            </w:r>
            <w:r w:rsidRPr="00114B68">
              <w:rPr>
                <w:rFonts w:ascii="Times New Roman" w:hAnsi="Times New Roman" w:cs="Times New Roman"/>
              </w:rPr>
              <w:t>U</w:t>
            </w:r>
          </w:p>
          <w:p w14:paraId="28FAF68C" w14:textId="77777777" w:rsidR="00114B68" w:rsidRPr="009C4F1A" w:rsidRDefault="00114B68" w:rsidP="00FC13D7">
            <w:pPr>
              <w:rPr>
                <w:rFonts w:ascii="Times New Roman" w:hAnsi="Times New Roman" w:cs="Times New Roman"/>
                <w:strike/>
                <w:lang w:val="ru-RU"/>
              </w:rPr>
            </w:pPr>
            <w:r w:rsidRPr="009C4F1A">
              <w:rPr>
                <w:rFonts w:ascii="Times New Roman" w:hAnsi="Times New Roman" w:cs="Times New Roman"/>
                <w:lang w:val="ru-RU"/>
              </w:rPr>
              <w:t>Должен иметь запираемую на ключ переднюю панель корпуса сервера, ограничивающую доступ к жестким дискам.</w:t>
            </w:r>
          </w:p>
        </w:tc>
      </w:tr>
      <w:tr w:rsidR="00114B68" w:rsidRPr="00114B68" w14:paraId="2151B62F" w14:textId="77777777" w:rsidTr="00114B68">
        <w:trPr>
          <w:trHeight w:val="64"/>
          <w:jc w:val="center"/>
        </w:trPr>
        <w:tc>
          <w:tcPr>
            <w:tcW w:w="680" w:type="dxa"/>
          </w:tcPr>
          <w:p w14:paraId="759F27BB"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1.3</w:t>
            </w:r>
          </w:p>
        </w:tc>
        <w:tc>
          <w:tcPr>
            <w:tcW w:w="2777" w:type="dxa"/>
          </w:tcPr>
          <w:p w14:paraId="75C418A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Поддерживаемые типы оперативной памяти</w:t>
            </w:r>
          </w:p>
        </w:tc>
        <w:tc>
          <w:tcPr>
            <w:tcW w:w="7021" w:type="dxa"/>
          </w:tcPr>
          <w:p w14:paraId="7EF1E7AC"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RDIMM DDR5</w:t>
            </w:r>
          </w:p>
        </w:tc>
      </w:tr>
      <w:tr w:rsidR="00114B68" w:rsidRPr="00114B68" w14:paraId="5182F9BA" w14:textId="77777777" w:rsidTr="00114B68">
        <w:trPr>
          <w:trHeight w:val="64"/>
          <w:jc w:val="center"/>
        </w:trPr>
        <w:tc>
          <w:tcPr>
            <w:tcW w:w="680" w:type="dxa"/>
          </w:tcPr>
          <w:p w14:paraId="56C6F6EC"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1.4</w:t>
            </w:r>
          </w:p>
        </w:tc>
        <w:tc>
          <w:tcPr>
            <w:tcW w:w="2777" w:type="dxa"/>
          </w:tcPr>
          <w:p w14:paraId="29FBB160"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Максимальный поддерживаемый объем оперативной памяти</w:t>
            </w:r>
          </w:p>
        </w:tc>
        <w:tc>
          <w:tcPr>
            <w:tcW w:w="7021" w:type="dxa"/>
          </w:tcPr>
          <w:p w14:paraId="37D06A1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 xml:space="preserve">8 TB </w:t>
            </w:r>
          </w:p>
        </w:tc>
      </w:tr>
      <w:tr w:rsidR="00114B68" w:rsidRPr="00114B68" w14:paraId="675D8CFA" w14:textId="77777777" w:rsidTr="00114B68">
        <w:trPr>
          <w:trHeight w:val="638"/>
          <w:jc w:val="center"/>
        </w:trPr>
        <w:tc>
          <w:tcPr>
            <w:tcW w:w="680" w:type="dxa"/>
          </w:tcPr>
          <w:p w14:paraId="28B33AB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1.5</w:t>
            </w:r>
          </w:p>
        </w:tc>
        <w:tc>
          <w:tcPr>
            <w:tcW w:w="2777" w:type="dxa"/>
          </w:tcPr>
          <w:p w14:paraId="7EDFAE9A"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Количество слотов для оперативной памяти</w:t>
            </w:r>
          </w:p>
        </w:tc>
        <w:tc>
          <w:tcPr>
            <w:tcW w:w="7021" w:type="dxa"/>
          </w:tcPr>
          <w:p w14:paraId="663A586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 xml:space="preserve">32 </w:t>
            </w:r>
          </w:p>
        </w:tc>
      </w:tr>
      <w:tr w:rsidR="00114B68" w:rsidRPr="00C25040" w14:paraId="734E0635" w14:textId="77777777" w:rsidTr="00114B68">
        <w:trPr>
          <w:trHeight w:val="418"/>
          <w:jc w:val="center"/>
        </w:trPr>
        <w:tc>
          <w:tcPr>
            <w:tcW w:w="680" w:type="dxa"/>
          </w:tcPr>
          <w:p w14:paraId="0AF649CF"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1.6</w:t>
            </w:r>
          </w:p>
        </w:tc>
        <w:tc>
          <w:tcPr>
            <w:tcW w:w="2777" w:type="dxa"/>
          </w:tcPr>
          <w:p w14:paraId="257A4EC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 xml:space="preserve">Система </w:t>
            </w:r>
          </w:p>
          <w:p w14:paraId="602C4A0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охлаждения сервера</w:t>
            </w:r>
          </w:p>
        </w:tc>
        <w:tc>
          <w:tcPr>
            <w:tcW w:w="7021" w:type="dxa"/>
          </w:tcPr>
          <w:p w14:paraId="1E2101C8" w14:textId="77777777" w:rsidR="00114B68" w:rsidRPr="009C4F1A" w:rsidRDefault="00114B68" w:rsidP="00FC13D7">
            <w:pPr>
              <w:rPr>
                <w:rFonts w:ascii="Times New Roman" w:eastAsia="Arial" w:hAnsi="Times New Roman" w:cs="Times New Roman"/>
                <w:lang w:val="ru-RU"/>
              </w:rPr>
            </w:pPr>
            <w:r w:rsidRPr="009C4F1A">
              <w:rPr>
                <w:rFonts w:ascii="Times New Roman" w:hAnsi="Times New Roman" w:cs="Times New Roman"/>
                <w:lang w:val="ru-RU"/>
              </w:rPr>
              <w:t>Не менее 6 вентиляторов повышенной производительности с горячей заменой</w:t>
            </w:r>
          </w:p>
        </w:tc>
      </w:tr>
      <w:tr w:rsidR="00114B68" w:rsidRPr="00C25040" w14:paraId="3E238055" w14:textId="77777777" w:rsidTr="00114B68">
        <w:trPr>
          <w:trHeight w:val="638"/>
          <w:jc w:val="center"/>
        </w:trPr>
        <w:tc>
          <w:tcPr>
            <w:tcW w:w="680" w:type="dxa"/>
          </w:tcPr>
          <w:p w14:paraId="1351141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1.7</w:t>
            </w:r>
          </w:p>
        </w:tc>
        <w:tc>
          <w:tcPr>
            <w:tcW w:w="2777" w:type="dxa"/>
          </w:tcPr>
          <w:p w14:paraId="287BB0E9"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Сетевые порты</w:t>
            </w:r>
          </w:p>
        </w:tc>
        <w:tc>
          <w:tcPr>
            <w:tcW w:w="7021" w:type="dxa"/>
          </w:tcPr>
          <w:p w14:paraId="2C3EA13B"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Не менее 2-х портов на материнской плате 10/100/1000 </w:t>
            </w:r>
            <w:r w:rsidRPr="00114B68">
              <w:rPr>
                <w:rFonts w:ascii="Times New Roman" w:hAnsi="Times New Roman" w:cs="Times New Roman"/>
              </w:rPr>
              <w:t>Ethernet</w:t>
            </w:r>
            <w:r w:rsidRPr="009C4F1A">
              <w:rPr>
                <w:rFonts w:ascii="Times New Roman" w:hAnsi="Times New Roman" w:cs="Times New Roman"/>
                <w:lang w:val="ru-RU"/>
              </w:rPr>
              <w:t xml:space="preserve"> </w:t>
            </w:r>
            <w:r w:rsidRPr="00114B68">
              <w:rPr>
                <w:rFonts w:ascii="Times New Roman" w:hAnsi="Times New Roman" w:cs="Times New Roman"/>
              </w:rPr>
              <w:t>RJ</w:t>
            </w:r>
            <w:r w:rsidRPr="009C4F1A">
              <w:rPr>
                <w:rFonts w:ascii="Times New Roman" w:hAnsi="Times New Roman" w:cs="Times New Roman"/>
                <w:lang w:val="ru-RU"/>
              </w:rPr>
              <w:t>-45.</w:t>
            </w:r>
          </w:p>
          <w:p w14:paraId="79BC0BF4"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Не менее 1 (одного) сетевого адаптера </w:t>
            </w:r>
            <w:r w:rsidRPr="00114B68">
              <w:rPr>
                <w:rFonts w:ascii="Times New Roman" w:hAnsi="Times New Roman" w:cs="Times New Roman"/>
              </w:rPr>
              <w:t>OCP</w:t>
            </w:r>
            <w:r w:rsidRPr="009C4F1A">
              <w:rPr>
                <w:rFonts w:ascii="Times New Roman" w:hAnsi="Times New Roman" w:cs="Times New Roman"/>
                <w:lang w:val="ru-RU"/>
              </w:rPr>
              <w:t xml:space="preserve"> 3.0 с не менее чем 2 (двумя) портами 10/25 Гбит/с </w:t>
            </w:r>
            <w:r w:rsidRPr="00114B68">
              <w:rPr>
                <w:rFonts w:ascii="Times New Roman" w:hAnsi="Times New Roman" w:cs="Times New Roman"/>
              </w:rPr>
              <w:t>Ethernet</w:t>
            </w:r>
            <w:r w:rsidRPr="009C4F1A">
              <w:rPr>
                <w:rFonts w:ascii="Times New Roman" w:hAnsi="Times New Roman" w:cs="Times New Roman"/>
                <w:lang w:val="ru-RU"/>
              </w:rPr>
              <w:t xml:space="preserve"> </w:t>
            </w:r>
            <w:r w:rsidRPr="00114B68">
              <w:rPr>
                <w:rFonts w:ascii="Times New Roman" w:hAnsi="Times New Roman" w:cs="Times New Roman"/>
              </w:rPr>
              <w:t>SFP</w:t>
            </w:r>
            <w:r w:rsidRPr="009C4F1A">
              <w:rPr>
                <w:rFonts w:ascii="Times New Roman" w:hAnsi="Times New Roman" w:cs="Times New Roman"/>
                <w:lang w:val="ru-RU"/>
              </w:rPr>
              <w:t>28.</w:t>
            </w:r>
          </w:p>
        </w:tc>
      </w:tr>
      <w:tr w:rsidR="00114B68" w:rsidRPr="00C25040" w14:paraId="75344066" w14:textId="77777777" w:rsidTr="00114B68">
        <w:trPr>
          <w:trHeight w:val="70"/>
          <w:jc w:val="center"/>
        </w:trPr>
        <w:tc>
          <w:tcPr>
            <w:tcW w:w="680" w:type="dxa"/>
          </w:tcPr>
          <w:p w14:paraId="72FF1DE9"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lastRenderedPageBreak/>
              <w:t>1.8</w:t>
            </w:r>
          </w:p>
        </w:tc>
        <w:tc>
          <w:tcPr>
            <w:tcW w:w="2777" w:type="dxa"/>
          </w:tcPr>
          <w:p w14:paraId="402B561A"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Блок питания</w:t>
            </w:r>
          </w:p>
        </w:tc>
        <w:tc>
          <w:tcPr>
            <w:tcW w:w="7021" w:type="dxa"/>
          </w:tcPr>
          <w:p w14:paraId="5992F0FF"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Не менее 2 шт. Мощность каждого – не менее 700 Вт, с возможностью горячей замены</w:t>
            </w:r>
          </w:p>
        </w:tc>
      </w:tr>
      <w:tr w:rsidR="00114B68" w:rsidRPr="00114B68" w14:paraId="6478D114" w14:textId="77777777" w:rsidTr="00114B68">
        <w:trPr>
          <w:trHeight w:val="70"/>
          <w:jc w:val="center"/>
        </w:trPr>
        <w:tc>
          <w:tcPr>
            <w:tcW w:w="680" w:type="dxa"/>
          </w:tcPr>
          <w:p w14:paraId="70977A1E"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1.9</w:t>
            </w:r>
          </w:p>
        </w:tc>
        <w:tc>
          <w:tcPr>
            <w:tcW w:w="2777" w:type="dxa"/>
          </w:tcPr>
          <w:p w14:paraId="7E34D4D8"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Средства дистанционного управления и мониторинга сервера</w:t>
            </w:r>
          </w:p>
        </w:tc>
        <w:tc>
          <w:tcPr>
            <w:tcW w:w="7021" w:type="dxa"/>
          </w:tcPr>
          <w:p w14:paraId="4BD65DBA" w14:textId="77777777" w:rsidR="00114B68" w:rsidRPr="00114B68" w:rsidRDefault="00114B68" w:rsidP="00FC13D7">
            <w:pPr>
              <w:pStyle w:val="a7"/>
              <w:tabs>
                <w:tab w:val="left" w:pos="317"/>
              </w:tabs>
              <w:ind w:left="34"/>
              <w:rPr>
                <w:rFonts w:ascii="Times New Roman" w:hAnsi="Times New Roman" w:cs="Times New Roman"/>
                <w:lang w:val="ru-RU"/>
              </w:rPr>
            </w:pPr>
            <w:r w:rsidRPr="00114B68">
              <w:rPr>
                <w:rFonts w:ascii="Times New Roman" w:hAnsi="Times New Roman" w:cs="Times New Roman"/>
                <w:lang w:val="ru-RU"/>
              </w:rPr>
              <w:t>Системное программное обеспечение должно обеспечивать:</w:t>
            </w:r>
          </w:p>
          <w:p w14:paraId="79D67AC3" w14:textId="77777777" w:rsidR="00114B68" w:rsidRPr="00114B68" w:rsidRDefault="00114B68"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управление, обновление и устранение неполадок независимо от наличия операционной системы или гипервизора, без использования агентов;</w:t>
            </w:r>
          </w:p>
          <w:p w14:paraId="34309502" w14:textId="77777777" w:rsidR="00114B68" w:rsidRPr="00114B68" w:rsidRDefault="00114B68"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поддержку протоколов SSH, SSL, DHCP, DNS;</w:t>
            </w:r>
          </w:p>
          <w:p w14:paraId="46D14578" w14:textId="77777777" w:rsidR="00114B68" w:rsidRPr="00114B68" w:rsidRDefault="00114B68"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возможность записи и хранения видео консольных сессий</w:t>
            </w:r>
          </w:p>
          <w:p w14:paraId="6562DAF7" w14:textId="77777777" w:rsidR="00114B68" w:rsidRPr="00114B68" w:rsidRDefault="00114B68"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 xml:space="preserve">отображение инвентаризационной информации обо установленных компонентах вычислительного узла, включая информацию об установленных версиях микрокодов компонент сервера, информацию о </w:t>
            </w:r>
            <w:r w:rsidRPr="00114B68">
              <w:rPr>
                <w:rFonts w:ascii="Times New Roman" w:hAnsi="Times New Roman" w:cs="Times New Roman"/>
              </w:rPr>
              <w:t>MAC</w:t>
            </w:r>
            <w:r w:rsidRPr="00114B68">
              <w:rPr>
                <w:rFonts w:ascii="Times New Roman" w:hAnsi="Times New Roman" w:cs="Times New Roman"/>
                <w:lang w:val="ru-RU"/>
              </w:rPr>
              <w:t xml:space="preserve">-адресах и </w:t>
            </w:r>
            <w:r w:rsidRPr="00114B68">
              <w:rPr>
                <w:rFonts w:ascii="Times New Roman" w:hAnsi="Times New Roman" w:cs="Times New Roman"/>
              </w:rPr>
              <w:t>WWN</w:t>
            </w:r>
            <w:r w:rsidRPr="00114B68">
              <w:rPr>
                <w:rFonts w:ascii="Times New Roman" w:hAnsi="Times New Roman" w:cs="Times New Roman"/>
                <w:lang w:val="ru-RU"/>
              </w:rPr>
              <w:t xml:space="preserve"> сетевых контроллеров и </w:t>
            </w:r>
            <w:r w:rsidRPr="00114B68">
              <w:rPr>
                <w:rFonts w:ascii="Times New Roman" w:hAnsi="Times New Roman" w:cs="Times New Roman"/>
              </w:rPr>
              <w:t>FC</w:t>
            </w:r>
            <w:r w:rsidRPr="00114B68">
              <w:rPr>
                <w:rFonts w:ascii="Times New Roman" w:hAnsi="Times New Roman" w:cs="Times New Roman"/>
                <w:lang w:val="ru-RU"/>
              </w:rPr>
              <w:t>-адаптерах, в т.ч. и виртуальных;</w:t>
            </w:r>
          </w:p>
          <w:p w14:paraId="1C7735C9" w14:textId="77777777" w:rsidR="00114B68" w:rsidRPr="00114B68" w:rsidRDefault="00114B68"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 xml:space="preserve">удаленный перехват консоли управления вычислительного узла (виртуальная консоль): экрана, клавиатуры и координатно-графического указателя как на этапе загрузки вычислительного узла, так и во время работы операционных систем. Виртуальная консоль должна поддерживать работу с использованием веб-браузера и стандарта </w:t>
            </w:r>
            <w:r w:rsidRPr="00114B68">
              <w:rPr>
                <w:rFonts w:ascii="Times New Roman" w:hAnsi="Times New Roman" w:cs="Times New Roman"/>
              </w:rPr>
              <w:t>HTML</w:t>
            </w:r>
            <w:r w:rsidRPr="00114B68">
              <w:rPr>
                <w:rFonts w:ascii="Times New Roman" w:hAnsi="Times New Roman" w:cs="Times New Roman"/>
                <w:lang w:val="ru-RU"/>
              </w:rPr>
              <w:t xml:space="preserve">5, без необходимости использования плагинов </w:t>
            </w:r>
            <w:r w:rsidRPr="00114B68">
              <w:rPr>
                <w:rFonts w:ascii="Times New Roman" w:hAnsi="Times New Roman" w:cs="Times New Roman"/>
              </w:rPr>
              <w:t>Java</w:t>
            </w:r>
            <w:r w:rsidRPr="00114B68">
              <w:rPr>
                <w:rFonts w:ascii="Times New Roman" w:hAnsi="Times New Roman" w:cs="Times New Roman"/>
                <w:lang w:val="ru-RU"/>
              </w:rPr>
              <w:t xml:space="preserve"> и </w:t>
            </w:r>
            <w:r w:rsidRPr="00114B68">
              <w:rPr>
                <w:rFonts w:ascii="Times New Roman" w:hAnsi="Times New Roman" w:cs="Times New Roman"/>
              </w:rPr>
              <w:t>ActiveX</w:t>
            </w:r>
            <w:r w:rsidRPr="00114B68">
              <w:rPr>
                <w:rFonts w:ascii="Times New Roman" w:hAnsi="Times New Roman" w:cs="Times New Roman"/>
                <w:lang w:val="ru-RU"/>
              </w:rPr>
              <w:t>;</w:t>
            </w:r>
          </w:p>
          <w:p w14:paraId="245723C2" w14:textId="77777777" w:rsidR="00114B68" w:rsidRPr="00114B68" w:rsidRDefault="00114B68"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 xml:space="preserve">возможность управления </w:t>
            </w:r>
            <w:r w:rsidRPr="00114B68">
              <w:rPr>
                <w:rFonts w:ascii="Times New Roman" w:hAnsi="Times New Roman" w:cs="Times New Roman"/>
              </w:rPr>
              <w:t>RAID</w:t>
            </w:r>
            <w:r w:rsidRPr="00114B68">
              <w:rPr>
                <w:rFonts w:ascii="Times New Roman" w:hAnsi="Times New Roman" w:cs="Times New Roman"/>
                <w:lang w:val="ru-RU"/>
              </w:rPr>
              <w:t>-контроллерами, устанавливаемых внутри корпуса вычислительного узла, через веб-интерфейс или командный интерфейс модуля управления без необходимости установки агентского ПО в ОС;</w:t>
            </w:r>
          </w:p>
          <w:p w14:paraId="3E0384BF" w14:textId="77777777" w:rsidR="00114B68" w:rsidRPr="00114B68" w:rsidRDefault="00114B68"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модуль управления сервером должен иметь функционал безопасной проверки целостности и неизменности пакетов обновлений микрокодов компонент вычислительного узла на этапе подготовки обновления;</w:t>
            </w:r>
          </w:p>
          <w:p w14:paraId="280860DD" w14:textId="77777777" w:rsidR="00114B68" w:rsidRPr="00114B68" w:rsidRDefault="00114B68" w:rsidP="00DF5326">
            <w:pPr>
              <w:pStyle w:val="a7"/>
              <w:numPr>
                <w:ilvl w:val="0"/>
                <w:numId w:val="6"/>
              </w:numPr>
              <w:tabs>
                <w:tab w:val="left" w:pos="317"/>
              </w:tabs>
              <w:spacing w:after="0" w:line="240" w:lineRule="auto"/>
              <w:contextualSpacing w:val="0"/>
              <w:rPr>
                <w:rFonts w:ascii="Times New Roman" w:hAnsi="Times New Roman" w:cs="Times New Roman"/>
                <w:lang w:val="ru-RU"/>
              </w:rPr>
            </w:pPr>
            <w:r w:rsidRPr="00114B68">
              <w:rPr>
                <w:rFonts w:ascii="Times New Roman" w:hAnsi="Times New Roman" w:cs="Times New Roman"/>
                <w:lang w:val="ru-RU"/>
              </w:rPr>
              <w:t>модуль управления сервером должен поддерживать функционал управления группой серверов из одной консоли без использования внешних систем управления. Должно поддерживаться не менее 250 серверов в группе управления;</w:t>
            </w:r>
          </w:p>
        </w:tc>
      </w:tr>
      <w:tr w:rsidR="00114B68" w:rsidRPr="00114B68" w14:paraId="21BD012B" w14:textId="77777777" w:rsidTr="00114B68">
        <w:trPr>
          <w:trHeight w:val="124"/>
          <w:jc w:val="center"/>
        </w:trPr>
        <w:tc>
          <w:tcPr>
            <w:tcW w:w="680" w:type="dxa"/>
          </w:tcPr>
          <w:p w14:paraId="09F9E175"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2.</w:t>
            </w:r>
          </w:p>
        </w:tc>
        <w:tc>
          <w:tcPr>
            <w:tcW w:w="9798" w:type="dxa"/>
            <w:gridSpan w:val="2"/>
          </w:tcPr>
          <w:p w14:paraId="524AFC47" w14:textId="77777777" w:rsidR="00114B68" w:rsidRPr="00114B68" w:rsidRDefault="00114B68" w:rsidP="00FC13D7">
            <w:pPr>
              <w:pStyle w:val="a7"/>
              <w:ind w:left="39"/>
              <w:rPr>
                <w:rFonts w:ascii="Times New Roman" w:hAnsi="Times New Roman" w:cs="Times New Roman"/>
                <w:b/>
                <w:lang w:val="ru-RU"/>
              </w:rPr>
            </w:pPr>
            <w:r w:rsidRPr="00114B68">
              <w:rPr>
                <w:rFonts w:ascii="Times New Roman" w:hAnsi="Times New Roman" w:cs="Times New Roman"/>
                <w:b/>
                <w:lang w:val="ru-RU"/>
              </w:rPr>
              <w:t>Требования к процессору сервера</w:t>
            </w:r>
          </w:p>
        </w:tc>
      </w:tr>
      <w:tr w:rsidR="00114B68" w:rsidRPr="00114B68" w14:paraId="73BC38C1" w14:textId="77777777" w:rsidTr="00114B68">
        <w:trPr>
          <w:trHeight w:val="638"/>
          <w:jc w:val="center"/>
        </w:trPr>
        <w:tc>
          <w:tcPr>
            <w:tcW w:w="680" w:type="dxa"/>
          </w:tcPr>
          <w:p w14:paraId="6AE28C2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2.1</w:t>
            </w:r>
          </w:p>
        </w:tc>
        <w:tc>
          <w:tcPr>
            <w:tcW w:w="2777" w:type="dxa"/>
          </w:tcPr>
          <w:p w14:paraId="1026F96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Процессор</w:t>
            </w:r>
          </w:p>
        </w:tc>
        <w:tc>
          <w:tcPr>
            <w:tcW w:w="7021" w:type="dxa"/>
          </w:tcPr>
          <w:p w14:paraId="423B94DA" w14:textId="77777777" w:rsidR="00114B68" w:rsidRPr="00114B68" w:rsidRDefault="00114B68" w:rsidP="00FC13D7">
            <w:pPr>
              <w:rPr>
                <w:rFonts w:ascii="Times New Roman" w:hAnsi="Times New Roman" w:cs="Times New Roman"/>
                <w:b/>
              </w:rPr>
            </w:pPr>
            <w:r w:rsidRPr="00114B68">
              <w:rPr>
                <w:rFonts w:ascii="Times New Roman" w:eastAsia="Arial" w:hAnsi="Times New Roman" w:cs="Times New Roman"/>
                <w:b/>
              </w:rPr>
              <w:t xml:space="preserve">Не хуже </w:t>
            </w:r>
          </w:p>
          <w:p w14:paraId="02CA4943" w14:textId="6D61E941" w:rsidR="00114B68" w:rsidRPr="00114B68" w:rsidRDefault="00114B68" w:rsidP="00FC13D7">
            <w:pPr>
              <w:pStyle w:val="a7"/>
              <w:tabs>
                <w:tab w:val="left" w:pos="172"/>
              </w:tabs>
              <w:ind w:left="0"/>
              <w:rPr>
                <w:rFonts w:ascii="Times New Roman" w:hAnsi="Times New Roman" w:cs="Times New Roman"/>
                <w:lang w:val="ru-RU"/>
              </w:rPr>
            </w:pPr>
            <w:r w:rsidRPr="00114B68">
              <w:rPr>
                <w:rFonts w:ascii="Times New Roman" w:hAnsi="Times New Roman" w:cs="Times New Roman"/>
              </w:rPr>
              <w:t>Xeon</w:t>
            </w:r>
            <w:r w:rsidRPr="00114B68">
              <w:rPr>
                <w:rFonts w:ascii="Times New Roman" w:hAnsi="Times New Roman" w:cs="Times New Roman"/>
                <w:lang w:val="ru-RU"/>
              </w:rPr>
              <w:t xml:space="preserve"> </w:t>
            </w:r>
            <w:r w:rsidRPr="00114B68">
              <w:rPr>
                <w:rFonts w:ascii="Times New Roman" w:hAnsi="Times New Roman" w:cs="Times New Roman"/>
              </w:rPr>
              <w:t>Scalable</w:t>
            </w:r>
            <w:r w:rsidRPr="00114B68">
              <w:rPr>
                <w:rFonts w:ascii="Times New Roman" w:hAnsi="Times New Roman" w:cs="Times New Roman"/>
                <w:lang w:val="ru-RU"/>
              </w:rPr>
              <w:t xml:space="preserve"> </w:t>
            </w:r>
            <w:r w:rsidR="00E21ABE" w:rsidRPr="007F6728">
              <w:rPr>
                <w:rFonts w:ascii="Times New Roman" w:hAnsi="Times New Roman"/>
                <w:lang w:val="ru-RU"/>
              </w:rPr>
              <w:t>4</w:t>
            </w:r>
            <w:r w:rsidRPr="00114B68">
              <w:rPr>
                <w:rFonts w:ascii="Times New Roman" w:hAnsi="Times New Roman" w:cs="Times New Roman"/>
                <w:lang w:val="ru-RU"/>
              </w:rPr>
              <w:t xml:space="preserve"> поколения;</w:t>
            </w:r>
          </w:p>
          <w:p w14:paraId="25694F8E" w14:textId="527D1CCB" w:rsidR="00114B68" w:rsidRPr="00114B68" w:rsidRDefault="00114B68" w:rsidP="00FC13D7">
            <w:pPr>
              <w:pStyle w:val="a7"/>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Не менее </w:t>
            </w:r>
            <w:r w:rsidR="00E21ABE" w:rsidRPr="007F6728">
              <w:rPr>
                <w:rFonts w:ascii="Times New Roman" w:hAnsi="Times New Roman"/>
                <w:lang w:val="ru-RU"/>
              </w:rPr>
              <w:t>8</w:t>
            </w:r>
            <w:r w:rsidRPr="007F6728">
              <w:rPr>
                <w:rFonts w:ascii="Times New Roman" w:hAnsi="Times New Roman"/>
                <w:lang w:val="ru-RU"/>
              </w:rPr>
              <w:t xml:space="preserve"> </w:t>
            </w:r>
            <w:r w:rsidRPr="00114B68">
              <w:rPr>
                <w:rFonts w:ascii="Times New Roman" w:hAnsi="Times New Roman" w:cs="Times New Roman"/>
                <w:lang w:val="ru-RU"/>
              </w:rPr>
              <w:t>ядер;</w:t>
            </w:r>
          </w:p>
          <w:p w14:paraId="541DC79D" w14:textId="77777777" w:rsidR="00114B68" w:rsidRPr="00114B68" w:rsidRDefault="00114B68" w:rsidP="00FC13D7">
            <w:pPr>
              <w:pStyle w:val="a7"/>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Базовая тактовая частота не менее 2.6 </w:t>
            </w:r>
            <w:r w:rsidRPr="00114B68">
              <w:rPr>
                <w:rFonts w:ascii="Times New Roman" w:hAnsi="Times New Roman" w:cs="Times New Roman"/>
              </w:rPr>
              <w:t>GHz</w:t>
            </w:r>
            <w:r w:rsidRPr="00114B68">
              <w:rPr>
                <w:rFonts w:ascii="Times New Roman" w:hAnsi="Times New Roman" w:cs="Times New Roman"/>
                <w:lang w:val="ru-RU"/>
              </w:rPr>
              <w:t>;</w:t>
            </w:r>
          </w:p>
          <w:p w14:paraId="157FB864" w14:textId="77777777" w:rsidR="00114B68" w:rsidRPr="00114B68" w:rsidRDefault="00114B68" w:rsidP="00FC13D7">
            <w:pPr>
              <w:pStyle w:val="a7"/>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Максимальная тактовая частота не менее 4.1 </w:t>
            </w:r>
            <w:r w:rsidRPr="00114B68">
              <w:rPr>
                <w:rFonts w:ascii="Times New Roman" w:hAnsi="Times New Roman" w:cs="Times New Roman"/>
              </w:rPr>
              <w:t>GHz</w:t>
            </w:r>
            <w:r w:rsidRPr="00114B68">
              <w:rPr>
                <w:rFonts w:ascii="Times New Roman" w:hAnsi="Times New Roman" w:cs="Times New Roman"/>
                <w:lang w:val="ru-RU"/>
              </w:rPr>
              <w:t>;</w:t>
            </w:r>
          </w:p>
          <w:p w14:paraId="5FD18C73" w14:textId="77777777" w:rsidR="00114B68" w:rsidRPr="00114B68" w:rsidRDefault="00114B68" w:rsidP="00FC13D7">
            <w:pPr>
              <w:pStyle w:val="a7"/>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Не менее 22.5 </w:t>
            </w:r>
            <w:r w:rsidRPr="00114B68">
              <w:rPr>
                <w:rFonts w:ascii="Times New Roman" w:hAnsi="Times New Roman" w:cs="Times New Roman"/>
              </w:rPr>
              <w:t>MB</w:t>
            </w:r>
            <w:r w:rsidRPr="00114B68">
              <w:rPr>
                <w:rFonts w:ascii="Times New Roman" w:hAnsi="Times New Roman" w:cs="Times New Roman"/>
                <w:lang w:val="ru-RU"/>
              </w:rPr>
              <w:t xml:space="preserve"> кэш-памяти 3-го уровня;</w:t>
            </w:r>
          </w:p>
          <w:p w14:paraId="0505F37E" w14:textId="77777777" w:rsidR="00114B68" w:rsidRPr="00114B68" w:rsidRDefault="00114B68" w:rsidP="00FC13D7">
            <w:pPr>
              <w:pStyle w:val="a7"/>
              <w:tabs>
                <w:tab w:val="left" w:pos="172"/>
              </w:tabs>
              <w:ind w:left="0"/>
              <w:rPr>
                <w:rFonts w:ascii="Times New Roman" w:hAnsi="Times New Roman" w:cs="Times New Roman"/>
                <w:lang w:val="ru-RU"/>
              </w:rPr>
            </w:pPr>
            <w:r w:rsidRPr="00114B68">
              <w:rPr>
                <w:rFonts w:ascii="Times New Roman" w:hAnsi="Times New Roman" w:cs="Times New Roman"/>
                <w:lang w:val="ru-RU"/>
              </w:rPr>
              <w:lastRenderedPageBreak/>
              <w:t xml:space="preserve">Поддержка </w:t>
            </w:r>
            <w:r w:rsidRPr="00114B68">
              <w:rPr>
                <w:rFonts w:ascii="Times New Roman" w:hAnsi="Times New Roman" w:cs="Times New Roman"/>
              </w:rPr>
              <w:t>UPI</w:t>
            </w:r>
            <w:r w:rsidRPr="00114B68">
              <w:rPr>
                <w:rFonts w:ascii="Times New Roman" w:hAnsi="Times New Roman" w:cs="Times New Roman"/>
                <w:lang w:val="ru-RU"/>
              </w:rPr>
              <w:t xml:space="preserve"> не менее 16 ГТ/с;</w:t>
            </w:r>
          </w:p>
          <w:p w14:paraId="505AE8D6" w14:textId="77777777" w:rsidR="00114B68" w:rsidRPr="00114B68" w:rsidRDefault="00114B68" w:rsidP="00FC13D7">
            <w:pPr>
              <w:pStyle w:val="a7"/>
              <w:tabs>
                <w:tab w:val="left" w:pos="172"/>
              </w:tabs>
              <w:ind w:left="0"/>
              <w:rPr>
                <w:rFonts w:ascii="Times New Roman" w:hAnsi="Times New Roman" w:cs="Times New Roman"/>
                <w:lang w:val="ru-RU"/>
              </w:rPr>
            </w:pPr>
            <w:r w:rsidRPr="00114B68">
              <w:rPr>
                <w:rFonts w:ascii="Times New Roman" w:hAnsi="Times New Roman" w:cs="Times New Roman"/>
                <w:lang w:val="ru-RU"/>
              </w:rPr>
              <w:t xml:space="preserve">Поддержка памяти не менее </w:t>
            </w:r>
            <w:r w:rsidRPr="00114B68">
              <w:rPr>
                <w:rFonts w:ascii="Times New Roman" w:hAnsi="Times New Roman" w:cs="Times New Roman"/>
              </w:rPr>
              <w:t>DDR</w:t>
            </w:r>
            <w:r w:rsidRPr="00114B68">
              <w:rPr>
                <w:rFonts w:ascii="Times New Roman" w:hAnsi="Times New Roman" w:cs="Times New Roman"/>
                <w:lang w:val="ru-RU"/>
              </w:rPr>
              <w:t>5-4400;</w:t>
            </w:r>
          </w:p>
          <w:p w14:paraId="4AA33F32" w14:textId="77777777" w:rsidR="00114B68" w:rsidRPr="00114B68" w:rsidRDefault="00114B68" w:rsidP="00FC13D7">
            <w:pPr>
              <w:pStyle w:val="a7"/>
              <w:tabs>
                <w:tab w:val="left" w:pos="172"/>
              </w:tabs>
              <w:ind w:left="0"/>
              <w:rPr>
                <w:rFonts w:ascii="Times New Roman" w:hAnsi="Times New Roman" w:cs="Times New Roman"/>
                <w:lang w:val="ru-RU"/>
              </w:rPr>
            </w:pPr>
            <w:r w:rsidRPr="00114B68">
              <w:rPr>
                <w:rFonts w:ascii="Times New Roman" w:hAnsi="Times New Roman" w:cs="Times New Roman"/>
              </w:rPr>
              <w:t>TDP</w:t>
            </w:r>
            <w:r w:rsidRPr="00114B68">
              <w:rPr>
                <w:rFonts w:ascii="Times New Roman" w:hAnsi="Times New Roman" w:cs="Times New Roman"/>
                <w:lang w:val="ru-RU"/>
              </w:rPr>
              <w:t xml:space="preserve"> не более </w:t>
            </w:r>
            <w:r w:rsidRPr="00114B68">
              <w:rPr>
                <w:rFonts w:ascii="Times New Roman" w:hAnsi="Times New Roman" w:cs="Times New Roman"/>
              </w:rPr>
              <w:t xml:space="preserve">125 </w:t>
            </w:r>
            <w:r w:rsidRPr="00114B68">
              <w:rPr>
                <w:rFonts w:ascii="Times New Roman" w:hAnsi="Times New Roman" w:cs="Times New Roman"/>
                <w:lang w:val="ru-RU"/>
              </w:rPr>
              <w:t>Вт.</w:t>
            </w:r>
          </w:p>
        </w:tc>
      </w:tr>
      <w:tr w:rsidR="00114B68" w:rsidRPr="00114B68" w14:paraId="0A84A473" w14:textId="77777777" w:rsidTr="00114B68">
        <w:trPr>
          <w:trHeight w:val="293"/>
          <w:jc w:val="center"/>
        </w:trPr>
        <w:tc>
          <w:tcPr>
            <w:tcW w:w="680" w:type="dxa"/>
          </w:tcPr>
          <w:p w14:paraId="16DA2AEB"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lastRenderedPageBreak/>
              <w:t>2.2</w:t>
            </w:r>
          </w:p>
        </w:tc>
        <w:tc>
          <w:tcPr>
            <w:tcW w:w="2777" w:type="dxa"/>
          </w:tcPr>
          <w:p w14:paraId="4AAD34F0"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Количество процессоров</w:t>
            </w:r>
          </w:p>
        </w:tc>
        <w:tc>
          <w:tcPr>
            <w:tcW w:w="7021" w:type="dxa"/>
          </w:tcPr>
          <w:p w14:paraId="71D4C489"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Не менее 2 шт.</w:t>
            </w:r>
          </w:p>
        </w:tc>
      </w:tr>
      <w:tr w:rsidR="00114B68" w:rsidRPr="00C25040" w14:paraId="49BC7D24" w14:textId="77777777" w:rsidTr="00114B68">
        <w:trPr>
          <w:trHeight w:val="638"/>
          <w:jc w:val="center"/>
        </w:trPr>
        <w:tc>
          <w:tcPr>
            <w:tcW w:w="680" w:type="dxa"/>
          </w:tcPr>
          <w:p w14:paraId="1DA579D1"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2.3</w:t>
            </w:r>
          </w:p>
        </w:tc>
        <w:tc>
          <w:tcPr>
            <w:tcW w:w="2777" w:type="dxa"/>
          </w:tcPr>
          <w:p w14:paraId="703EF69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Система охлаждения процессоров</w:t>
            </w:r>
          </w:p>
        </w:tc>
        <w:tc>
          <w:tcPr>
            <w:tcW w:w="7021" w:type="dxa"/>
          </w:tcPr>
          <w:p w14:paraId="3A8679B0"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Не менее 2 штук, активная воздушная.</w:t>
            </w:r>
          </w:p>
          <w:p w14:paraId="53F71A65"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Достаточная для охлаждения процессоров с </w:t>
            </w:r>
            <w:r w:rsidRPr="00114B68">
              <w:rPr>
                <w:rFonts w:ascii="Times New Roman" w:hAnsi="Times New Roman" w:cs="Times New Roman"/>
              </w:rPr>
              <w:t>TDP</w:t>
            </w:r>
            <w:r w:rsidRPr="009C4F1A">
              <w:rPr>
                <w:rFonts w:ascii="Times New Roman" w:hAnsi="Times New Roman" w:cs="Times New Roman"/>
                <w:lang w:val="ru-RU"/>
              </w:rPr>
              <w:t xml:space="preserve"> от 165 ватт и выше.</w:t>
            </w:r>
          </w:p>
        </w:tc>
      </w:tr>
      <w:tr w:rsidR="00114B68" w:rsidRPr="00C25040" w14:paraId="7A6EBBCB" w14:textId="77777777" w:rsidTr="00114B68">
        <w:trPr>
          <w:trHeight w:val="70"/>
          <w:jc w:val="center"/>
        </w:trPr>
        <w:tc>
          <w:tcPr>
            <w:tcW w:w="680" w:type="dxa"/>
          </w:tcPr>
          <w:p w14:paraId="5F19AFDC"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3.</w:t>
            </w:r>
          </w:p>
        </w:tc>
        <w:tc>
          <w:tcPr>
            <w:tcW w:w="9798" w:type="dxa"/>
            <w:gridSpan w:val="2"/>
          </w:tcPr>
          <w:p w14:paraId="777C6655" w14:textId="77777777" w:rsidR="00114B68" w:rsidRPr="009C4F1A" w:rsidRDefault="00114B68" w:rsidP="00FC13D7">
            <w:pPr>
              <w:rPr>
                <w:rFonts w:ascii="Times New Roman" w:hAnsi="Times New Roman" w:cs="Times New Roman"/>
                <w:b/>
                <w:lang w:val="ru-RU"/>
              </w:rPr>
            </w:pPr>
            <w:r w:rsidRPr="009C4F1A">
              <w:rPr>
                <w:rFonts w:ascii="Times New Roman" w:hAnsi="Times New Roman" w:cs="Times New Roman"/>
                <w:b/>
                <w:lang w:val="ru-RU"/>
              </w:rPr>
              <w:t>Требования к оперативной памяти сервера</w:t>
            </w:r>
          </w:p>
        </w:tc>
      </w:tr>
      <w:tr w:rsidR="00114B68" w:rsidRPr="00C25040" w14:paraId="48C73A2E" w14:textId="77777777" w:rsidTr="00114B68">
        <w:trPr>
          <w:trHeight w:val="638"/>
          <w:jc w:val="center"/>
        </w:trPr>
        <w:tc>
          <w:tcPr>
            <w:tcW w:w="680" w:type="dxa"/>
          </w:tcPr>
          <w:p w14:paraId="052750C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3.1</w:t>
            </w:r>
          </w:p>
        </w:tc>
        <w:tc>
          <w:tcPr>
            <w:tcW w:w="2777" w:type="dxa"/>
          </w:tcPr>
          <w:p w14:paraId="5051FF9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Установленная оперативная память</w:t>
            </w:r>
          </w:p>
        </w:tc>
        <w:tc>
          <w:tcPr>
            <w:tcW w:w="7021" w:type="dxa"/>
          </w:tcPr>
          <w:p w14:paraId="74C7FB68" w14:textId="77777777" w:rsidR="00114B68" w:rsidRPr="00114B68" w:rsidRDefault="00114B68" w:rsidP="00FC13D7">
            <w:pPr>
              <w:rPr>
                <w:rFonts w:ascii="Times New Roman" w:hAnsi="Times New Roman" w:cs="Times New Roman"/>
                <w:lang w:val="kk-KZ"/>
              </w:rPr>
            </w:pPr>
            <w:r w:rsidRPr="009C4F1A">
              <w:rPr>
                <w:rFonts w:ascii="Times New Roman" w:hAnsi="Times New Roman" w:cs="Times New Roman"/>
                <w:lang w:val="ru-RU"/>
              </w:rPr>
              <w:t xml:space="preserve">Не менее 64 </w:t>
            </w:r>
            <w:r w:rsidRPr="00114B68">
              <w:rPr>
                <w:rFonts w:ascii="Times New Roman" w:hAnsi="Times New Roman" w:cs="Times New Roman"/>
              </w:rPr>
              <w:t>GB</w:t>
            </w:r>
            <w:r w:rsidRPr="009C4F1A">
              <w:rPr>
                <w:rFonts w:ascii="Times New Roman" w:hAnsi="Times New Roman" w:cs="Times New Roman"/>
                <w:lang w:val="ru-RU"/>
              </w:rPr>
              <w:t xml:space="preserve">. </w:t>
            </w:r>
          </w:p>
          <w:p w14:paraId="3704A8A9"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4 модуля по 16</w:t>
            </w:r>
            <w:r w:rsidRPr="00114B68">
              <w:rPr>
                <w:rFonts w:ascii="Times New Roman" w:hAnsi="Times New Roman" w:cs="Times New Roman"/>
              </w:rPr>
              <w:t>GB</w:t>
            </w:r>
            <w:r w:rsidRPr="009C4F1A">
              <w:rPr>
                <w:rFonts w:ascii="Times New Roman" w:hAnsi="Times New Roman" w:cs="Times New Roman"/>
                <w:lang w:val="ru-RU"/>
              </w:rPr>
              <w:t xml:space="preserve"> каждый</w:t>
            </w:r>
          </w:p>
        </w:tc>
      </w:tr>
      <w:tr w:rsidR="00114B68" w:rsidRPr="00C25040" w14:paraId="4C596F09" w14:textId="77777777" w:rsidTr="00114B68">
        <w:trPr>
          <w:trHeight w:val="237"/>
          <w:jc w:val="center"/>
        </w:trPr>
        <w:tc>
          <w:tcPr>
            <w:tcW w:w="680" w:type="dxa"/>
          </w:tcPr>
          <w:p w14:paraId="1E0FC7F0"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3.2</w:t>
            </w:r>
          </w:p>
        </w:tc>
        <w:tc>
          <w:tcPr>
            <w:tcW w:w="2777" w:type="dxa"/>
          </w:tcPr>
          <w:p w14:paraId="5E75F1C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Тип оперативной памяти</w:t>
            </w:r>
          </w:p>
        </w:tc>
        <w:tc>
          <w:tcPr>
            <w:tcW w:w="7021" w:type="dxa"/>
          </w:tcPr>
          <w:p w14:paraId="6DC8D327" w14:textId="77777777" w:rsidR="00114B68" w:rsidRPr="00114B68" w:rsidRDefault="00114B68" w:rsidP="00FC13D7">
            <w:pPr>
              <w:rPr>
                <w:rFonts w:ascii="Times New Roman" w:hAnsi="Times New Roman" w:cs="Times New Roman"/>
                <w:lang w:val="kk-KZ"/>
              </w:rPr>
            </w:pPr>
            <w:r w:rsidRPr="009C4F1A">
              <w:rPr>
                <w:rFonts w:ascii="Times New Roman" w:hAnsi="Times New Roman" w:cs="Times New Roman"/>
                <w:lang w:val="ru-RU"/>
              </w:rPr>
              <w:t xml:space="preserve">Не менее </w:t>
            </w:r>
            <w:r w:rsidRPr="00114B68">
              <w:rPr>
                <w:rFonts w:ascii="Times New Roman" w:hAnsi="Times New Roman" w:cs="Times New Roman"/>
              </w:rPr>
              <w:t>RDIMM</w:t>
            </w:r>
            <w:r w:rsidRPr="009C4F1A">
              <w:rPr>
                <w:rFonts w:ascii="Times New Roman" w:hAnsi="Times New Roman" w:cs="Times New Roman"/>
                <w:lang w:val="ru-RU"/>
              </w:rPr>
              <w:t xml:space="preserve"> </w:t>
            </w:r>
            <w:r w:rsidRPr="00114B68">
              <w:rPr>
                <w:rFonts w:ascii="Times New Roman" w:hAnsi="Times New Roman" w:cs="Times New Roman"/>
              </w:rPr>
              <w:t>DDR</w:t>
            </w:r>
            <w:r w:rsidRPr="009C4F1A">
              <w:rPr>
                <w:rFonts w:ascii="Times New Roman" w:hAnsi="Times New Roman" w:cs="Times New Roman"/>
                <w:lang w:val="ru-RU"/>
              </w:rPr>
              <w:t>5-5600 М</w:t>
            </w:r>
            <w:r w:rsidRPr="00114B68">
              <w:rPr>
                <w:rFonts w:ascii="Times New Roman" w:hAnsi="Times New Roman" w:cs="Times New Roman"/>
              </w:rPr>
              <w:t>T</w:t>
            </w:r>
            <w:r w:rsidRPr="009C4F1A">
              <w:rPr>
                <w:rFonts w:ascii="Times New Roman" w:hAnsi="Times New Roman" w:cs="Times New Roman"/>
                <w:lang w:val="ru-RU"/>
              </w:rPr>
              <w:t>/</w:t>
            </w:r>
            <w:r w:rsidRPr="00114B68">
              <w:rPr>
                <w:rFonts w:ascii="Times New Roman" w:hAnsi="Times New Roman" w:cs="Times New Roman"/>
              </w:rPr>
              <w:t>s</w:t>
            </w:r>
            <w:r w:rsidRPr="009C4F1A">
              <w:rPr>
                <w:rFonts w:ascii="Times New Roman" w:hAnsi="Times New Roman" w:cs="Times New Roman"/>
                <w:lang w:val="ru-RU"/>
              </w:rPr>
              <w:t xml:space="preserve">, </w:t>
            </w:r>
            <w:r w:rsidRPr="00114B68">
              <w:rPr>
                <w:rFonts w:ascii="Times New Roman" w:hAnsi="Times New Roman" w:cs="Times New Roman"/>
              </w:rPr>
              <w:t>ECC</w:t>
            </w:r>
            <w:r w:rsidRPr="009C4F1A">
              <w:rPr>
                <w:rFonts w:ascii="Times New Roman" w:hAnsi="Times New Roman" w:cs="Times New Roman"/>
                <w:lang w:val="ru-RU"/>
              </w:rPr>
              <w:t>-коррекция многобитовых ошибок</w:t>
            </w:r>
          </w:p>
        </w:tc>
      </w:tr>
      <w:tr w:rsidR="00114B68" w:rsidRPr="00C25040" w14:paraId="4E060E25" w14:textId="77777777" w:rsidTr="00114B68">
        <w:trPr>
          <w:trHeight w:val="93"/>
          <w:jc w:val="center"/>
        </w:trPr>
        <w:tc>
          <w:tcPr>
            <w:tcW w:w="680" w:type="dxa"/>
          </w:tcPr>
          <w:p w14:paraId="1E058D74" w14:textId="77777777" w:rsidR="00114B68" w:rsidRPr="00114B68" w:rsidRDefault="00114B68" w:rsidP="00FC13D7">
            <w:pPr>
              <w:shd w:val="clear" w:color="auto" w:fill="FFFFFF"/>
              <w:rPr>
                <w:rFonts w:ascii="Times New Roman" w:hAnsi="Times New Roman" w:cs="Times New Roman"/>
                <w:b/>
              </w:rPr>
            </w:pPr>
            <w:r w:rsidRPr="00114B68">
              <w:rPr>
                <w:rFonts w:ascii="Times New Roman" w:hAnsi="Times New Roman" w:cs="Times New Roman"/>
                <w:b/>
              </w:rPr>
              <w:t>4.</w:t>
            </w:r>
          </w:p>
        </w:tc>
        <w:tc>
          <w:tcPr>
            <w:tcW w:w="9798" w:type="dxa"/>
            <w:gridSpan w:val="2"/>
          </w:tcPr>
          <w:p w14:paraId="5610652B" w14:textId="77777777" w:rsidR="00114B68" w:rsidRPr="009C4F1A" w:rsidRDefault="00114B68" w:rsidP="00FC13D7">
            <w:pPr>
              <w:shd w:val="clear" w:color="auto" w:fill="FFFFFF"/>
              <w:rPr>
                <w:rFonts w:ascii="Times New Roman" w:hAnsi="Times New Roman" w:cs="Times New Roman"/>
                <w:b/>
                <w:lang w:val="ru-RU"/>
              </w:rPr>
            </w:pPr>
            <w:r w:rsidRPr="009C4F1A">
              <w:rPr>
                <w:rFonts w:ascii="Times New Roman" w:hAnsi="Times New Roman" w:cs="Times New Roman"/>
                <w:b/>
                <w:lang w:val="ru-RU"/>
              </w:rPr>
              <w:t>Требования к контроллерам дисковых массивов сервера и жестким дискам</w:t>
            </w:r>
          </w:p>
        </w:tc>
      </w:tr>
      <w:tr w:rsidR="00114B68" w:rsidRPr="00114B68" w14:paraId="31D1701E" w14:textId="77777777" w:rsidTr="00114B68">
        <w:trPr>
          <w:trHeight w:val="54"/>
          <w:jc w:val="center"/>
        </w:trPr>
        <w:tc>
          <w:tcPr>
            <w:tcW w:w="680" w:type="dxa"/>
          </w:tcPr>
          <w:p w14:paraId="59596E0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4.1</w:t>
            </w:r>
          </w:p>
        </w:tc>
        <w:tc>
          <w:tcPr>
            <w:tcW w:w="2777" w:type="dxa"/>
          </w:tcPr>
          <w:p w14:paraId="56DE81B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Тип поддерживаемых жестких дисков</w:t>
            </w:r>
          </w:p>
        </w:tc>
        <w:tc>
          <w:tcPr>
            <w:tcW w:w="7021" w:type="dxa"/>
          </w:tcPr>
          <w:p w14:paraId="312349C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SATA, SAS</w:t>
            </w:r>
          </w:p>
        </w:tc>
      </w:tr>
      <w:tr w:rsidR="00114B68" w:rsidRPr="00114B68" w14:paraId="117BF2ED" w14:textId="77777777" w:rsidTr="00114B68">
        <w:trPr>
          <w:trHeight w:val="54"/>
          <w:jc w:val="center"/>
        </w:trPr>
        <w:tc>
          <w:tcPr>
            <w:tcW w:w="680" w:type="dxa"/>
          </w:tcPr>
          <w:p w14:paraId="4AC7042B"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4.2</w:t>
            </w:r>
          </w:p>
        </w:tc>
        <w:tc>
          <w:tcPr>
            <w:tcW w:w="2777" w:type="dxa"/>
          </w:tcPr>
          <w:p w14:paraId="4FF7B43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RAID контроллер</w:t>
            </w:r>
          </w:p>
        </w:tc>
        <w:tc>
          <w:tcPr>
            <w:tcW w:w="7021" w:type="dxa"/>
          </w:tcPr>
          <w:p w14:paraId="6CC9B6EF"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Поддержка уровней RAID 0, 1, 5, 6, 10, 50, 60;</w:t>
            </w:r>
          </w:p>
        </w:tc>
      </w:tr>
      <w:tr w:rsidR="00114B68" w:rsidRPr="00C25040" w14:paraId="2C0653E1" w14:textId="77777777" w:rsidTr="00114B68">
        <w:trPr>
          <w:trHeight w:val="54"/>
          <w:jc w:val="center"/>
        </w:trPr>
        <w:tc>
          <w:tcPr>
            <w:tcW w:w="680" w:type="dxa"/>
            <w:vMerge w:val="restart"/>
          </w:tcPr>
          <w:p w14:paraId="5B232A90" w14:textId="77777777" w:rsidR="00114B68" w:rsidRPr="00114B68" w:rsidRDefault="00114B68" w:rsidP="00FC13D7">
            <w:pPr>
              <w:rPr>
                <w:rFonts w:ascii="Times New Roman" w:hAnsi="Times New Roman" w:cs="Times New Roman"/>
              </w:rPr>
            </w:pPr>
          </w:p>
        </w:tc>
        <w:tc>
          <w:tcPr>
            <w:tcW w:w="2777" w:type="dxa"/>
            <w:vMerge w:val="restart"/>
          </w:tcPr>
          <w:p w14:paraId="6F24C68D" w14:textId="77777777" w:rsidR="00114B68" w:rsidRPr="00114B68" w:rsidRDefault="00114B68" w:rsidP="00FC13D7">
            <w:pPr>
              <w:rPr>
                <w:rFonts w:ascii="Times New Roman" w:hAnsi="Times New Roman" w:cs="Times New Roman"/>
              </w:rPr>
            </w:pPr>
          </w:p>
        </w:tc>
        <w:tc>
          <w:tcPr>
            <w:tcW w:w="7021" w:type="dxa"/>
          </w:tcPr>
          <w:p w14:paraId="70E2132B"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Скорость передачи данных – не менее 12 </w:t>
            </w:r>
            <w:r w:rsidRPr="00114B68">
              <w:rPr>
                <w:rFonts w:ascii="Times New Roman" w:hAnsi="Times New Roman" w:cs="Times New Roman"/>
              </w:rPr>
              <w:t>Gbps</w:t>
            </w:r>
          </w:p>
        </w:tc>
      </w:tr>
      <w:tr w:rsidR="00114B68" w:rsidRPr="00C25040" w14:paraId="38F481CF" w14:textId="77777777" w:rsidTr="00114B68">
        <w:trPr>
          <w:trHeight w:val="54"/>
          <w:jc w:val="center"/>
        </w:trPr>
        <w:tc>
          <w:tcPr>
            <w:tcW w:w="680" w:type="dxa"/>
            <w:vMerge/>
          </w:tcPr>
          <w:p w14:paraId="09CCB0F0" w14:textId="77777777" w:rsidR="00114B68" w:rsidRPr="009C4F1A" w:rsidRDefault="00114B68" w:rsidP="00FC13D7">
            <w:pPr>
              <w:rPr>
                <w:rFonts w:ascii="Times New Roman" w:hAnsi="Times New Roman" w:cs="Times New Roman"/>
                <w:lang w:val="ru-RU"/>
              </w:rPr>
            </w:pPr>
          </w:p>
        </w:tc>
        <w:tc>
          <w:tcPr>
            <w:tcW w:w="2777" w:type="dxa"/>
            <w:vMerge/>
          </w:tcPr>
          <w:p w14:paraId="0CACA4A2" w14:textId="77777777" w:rsidR="00114B68" w:rsidRPr="009C4F1A" w:rsidRDefault="00114B68" w:rsidP="00FC13D7">
            <w:pPr>
              <w:rPr>
                <w:rFonts w:ascii="Times New Roman" w:hAnsi="Times New Roman" w:cs="Times New Roman"/>
                <w:lang w:val="ru-RU"/>
              </w:rPr>
            </w:pPr>
          </w:p>
        </w:tc>
        <w:tc>
          <w:tcPr>
            <w:tcW w:w="7021" w:type="dxa"/>
          </w:tcPr>
          <w:p w14:paraId="56348C3A"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Не менее 8 </w:t>
            </w:r>
            <w:r w:rsidRPr="00114B68">
              <w:rPr>
                <w:rFonts w:ascii="Times New Roman" w:hAnsi="Times New Roman" w:cs="Times New Roman"/>
              </w:rPr>
              <w:t>GB</w:t>
            </w:r>
            <w:r w:rsidRPr="009C4F1A">
              <w:rPr>
                <w:rFonts w:ascii="Times New Roman" w:hAnsi="Times New Roman" w:cs="Times New Roman"/>
                <w:lang w:val="ru-RU"/>
              </w:rPr>
              <w:t xml:space="preserve"> кэш памяти на чтение и запись, отказоустойчивый </w:t>
            </w:r>
            <w:r w:rsidRPr="00114B68">
              <w:rPr>
                <w:rFonts w:ascii="Times New Roman" w:hAnsi="Times New Roman" w:cs="Times New Roman"/>
              </w:rPr>
              <w:t>ROM</w:t>
            </w:r>
            <w:r w:rsidRPr="009C4F1A">
              <w:rPr>
                <w:rFonts w:ascii="Times New Roman" w:hAnsi="Times New Roman" w:cs="Times New Roman"/>
                <w:lang w:val="ru-RU"/>
              </w:rPr>
              <w:t xml:space="preserve">, онлайн миграция между уровнями </w:t>
            </w:r>
            <w:r w:rsidRPr="00114B68">
              <w:rPr>
                <w:rFonts w:ascii="Times New Roman" w:hAnsi="Times New Roman" w:cs="Times New Roman"/>
              </w:rPr>
              <w:t>RAID</w:t>
            </w:r>
            <w:r w:rsidRPr="009C4F1A">
              <w:rPr>
                <w:rFonts w:ascii="Times New Roman" w:hAnsi="Times New Roman" w:cs="Times New Roman"/>
                <w:lang w:val="ru-RU"/>
              </w:rPr>
              <w:t>, увеличение емкости без остановки работы, онлайн увеличение размера существующих логических томов</w:t>
            </w:r>
          </w:p>
        </w:tc>
      </w:tr>
      <w:tr w:rsidR="00114B68" w:rsidRPr="00C25040" w14:paraId="6A721776" w14:textId="77777777" w:rsidTr="00114B68">
        <w:trPr>
          <w:trHeight w:val="54"/>
          <w:jc w:val="center"/>
        </w:trPr>
        <w:tc>
          <w:tcPr>
            <w:tcW w:w="680" w:type="dxa"/>
            <w:vMerge/>
          </w:tcPr>
          <w:p w14:paraId="1724BBE4" w14:textId="77777777" w:rsidR="00114B68" w:rsidRPr="009C4F1A" w:rsidRDefault="00114B68" w:rsidP="00FC13D7">
            <w:pPr>
              <w:rPr>
                <w:rFonts w:ascii="Times New Roman" w:hAnsi="Times New Roman" w:cs="Times New Roman"/>
                <w:lang w:val="ru-RU"/>
              </w:rPr>
            </w:pPr>
          </w:p>
        </w:tc>
        <w:tc>
          <w:tcPr>
            <w:tcW w:w="2777" w:type="dxa"/>
            <w:vMerge/>
          </w:tcPr>
          <w:p w14:paraId="7748DD8F" w14:textId="77777777" w:rsidR="00114B68" w:rsidRPr="009C4F1A" w:rsidRDefault="00114B68" w:rsidP="00FC13D7">
            <w:pPr>
              <w:rPr>
                <w:rFonts w:ascii="Times New Roman" w:hAnsi="Times New Roman" w:cs="Times New Roman"/>
                <w:lang w:val="ru-RU"/>
              </w:rPr>
            </w:pPr>
          </w:p>
        </w:tc>
        <w:tc>
          <w:tcPr>
            <w:tcW w:w="7021" w:type="dxa"/>
          </w:tcPr>
          <w:p w14:paraId="4168BEF2"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Поддержка интеграции со средствами для управления и мониторинга сервера</w:t>
            </w:r>
          </w:p>
        </w:tc>
      </w:tr>
      <w:tr w:rsidR="00114B68" w:rsidRPr="00114B68" w14:paraId="257C2DC0" w14:textId="77777777" w:rsidTr="00114B68">
        <w:trPr>
          <w:trHeight w:val="54"/>
          <w:jc w:val="center"/>
        </w:trPr>
        <w:tc>
          <w:tcPr>
            <w:tcW w:w="680" w:type="dxa"/>
            <w:vMerge/>
          </w:tcPr>
          <w:p w14:paraId="35FB09FF" w14:textId="77777777" w:rsidR="00114B68" w:rsidRPr="009C4F1A" w:rsidRDefault="00114B68" w:rsidP="00FC13D7">
            <w:pPr>
              <w:rPr>
                <w:rFonts w:ascii="Times New Roman" w:hAnsi="Times New Roman" w:cs="Times New Roman"/>
                <w:lang w:val="ru-RU"/>
              </w:rPr>
            </w:pPr>
          </w:p>
        </w:tc>
        <w:tc>
          <w:tcPr>
            <w:tcW w:w="2777" w:type="dxa"/>
            <w:vMerge/>
          </w:tcPr>
          <w:p w14:paraId="7ABB4656" w14:textId="77777777" w:rsidR="00114B68" w:rsidRPr="009C4F1A" w:rsidRDefault="00114B68" w:rsidP="00FC13D7">
            <w:pPr>
              <w:rPr>
                <w:rFonts w:ascii="Times New Roman" w:hAnsi="Times New Roman" w:cs="Times New Roman"/>
                <w:lang w:val="ru-RU"/>
              </w:rPr>
            </w:pPr>
          </w:p>
        </w:tc>
        <w:tc>
          <w:tcPr>
            <w:tcW w:w="7021" w:type="dxa"/>
          </w:tcPr>
          <w:p w14:paraId="7D86551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Поддержка не менее 32 накопителей</w:t>
            </w:r>
          </w:p>
        </w:tc>
      </w:tr>
      <w:tr w:rsidR="00114B68" w:rsidRPr="00114B68" w14:paraId="62E03229" w14:textId="77777777" w:rsidTr="00114B68">
        <w:trPr>
          <w:trHeight w:val="54"/>
          <w:jc w:val="center"/>
        </w:trPr>
        <w:tc>
          <w:tcPr>
            <w:tcW w:w="680" w:type="dxa"/>
            <w:vMerge/>
          </w:tcPr>
          <w:p w14:paraId="27F3EE1A" w14:textId="77777777" w:rsidR="00114B68" w:rsidRPr="00114B68" w:rsidRDefault="00114B68" w:rsidP="00FC13D7">
            <w:pPr>
              <w:rPr>
                <w:rFonts w:ascii="Times New Roman" w:hAnsi="Times New Roman" w:cs="Times New Roman"/>
              </w:rPr>
            </w:pPr>
          </w:p>
        </w:tc>
        <w:tc>
          <w:tcPr>
            <w:tcW w:w="2777" w:type="dxa"/>
            <w:vMerge/>
          </w:tcPr>
          <w:p w14:paraId="54021CA2" w14:textId="77777777" w:rsidR="00114B68" w:rsidRPr="00114B68" w:rsidRDefault="00114B68" w:rsidP="00FC13D7">
            <w:pPr>
              <w:rPr>
                <w:rFonts w:ascii="Times New Roman" w:hAnsi="Times New Roman" w:cs="Times New Roman"/>
              </w:rPr>
            </w:pPr>
          </w:p>
        </w:tc>
        <w:tc>
          <w:tcPr>
            <w:tcW w:w="7021" w:type="dxa"/>
          </w:tcPr>
          <w:p w14:paraId="70114DB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Поддержка PCIe Gen4.</w:t>
            </w:r>
          </w:p>
        </w:tc>
      </w:tr>
      <w:tr w:rsidR="00114B68" w:rsidRPr="00C25040" w14:paraId="5897998F" w14:textId="77777777" w:rsidTr="00114B68">
        <w:trPr>
          <w:trHeight w:val="54"/>
          <w:jc w:val="center"/>
        </w:trPr>
        <w:tc>
          <w:tcPr>
            <w:tcW w:w="680" w:type="dxa"/>
          </w:tcPr>
          <w:p w14:paraId="4DF13B51"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4.3</w:t>
            </w:r>
          </w:p>
        </w:tc>
        <w:tc>
          <w:tcPr>
            <w:tcW w:w="2777" w:type="dxa"/>
          </w:tcPr>
          <w:p w14:paraId="3A7D65E6"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Тип установленных накопителей</w:t>
            </w:r>
          </w:p>
        </w:tc>
        <w:tc>
          <w:tcPr>
            <w:tcW w:w="7021" w:type="dxa"/>
          </w:tcPr>
          <w:p w14:paraId="77BAE95D" w14:textId="77777777" w:rsidR="00114B68" w:rsidRPr="009C4F1A" w:rsidRDefault="00114B68" w:rsidP="00FC13D7">
            <w:pPr>
              <w:rPr>
                <w:rFonts w:ascii="Times New Roman" w:hAnsi="Times New Roman" w:cs="Times New Roman"/>
                <w:lang w:val="ru-RU"/>
              </w:rPr>
            </w:pPr>
            <w:r w:rsidRPr="00114B68">
              <w:rPr>
                <w:rFonts w:ascii="Times New Roman" w:hAnsi="Times New Roman" w:cs="Times New Roman"/>
              </w:rPr>
              <w:t>SAS</w:t>
            </w:r>
            <w:r w:rsidRPr="009C4F1A">
              <w:rPr>
                <w:rFonts w:ascii="Times New Roman" w:hAnsi="Times New Roman" w:cs="Times New Roman"/>
                <w:lang w:val="ru-RU"/>
              </w:rPr>
              <w:t xml:space="preserve"> </w:t>
            </w:r>
            <w:r w:rsidRPr="00114B68">
              <w:rPr>
                <w:rFonts w:ascii="Times New Roman" w:hAnsi="Times New Roman" w:cs="Times New Roman"/>
              </w:rPr>
              <w:t>HDD</w:t>
            </w:r>
            <w:r w:rsidRPr="009C4F1A">
              <w:rPr>
                <w:rFonts w:ascii="Times New Roman" w:hAnsi="Times New Roman" w:cs="Times New Roman"/>
                <w:lang w:val="ru-RU"/>
              </w:rPr>
              <w:t xml:space="preserve"> 12 </w:t>
            </w:r>
            <w:r w:rsidRPr="00114B68">
              <w:rPr>
                <w:rFonts w:ascii="Times New Roman" w:hAnsi="Times New Roman" w:cs="Times New Roman"/>
              </w:rPr>
              <w:t>Gb</w:t>
            </w:r>
            <w:r w:rsidRPr="009C4F1A">
              <w:rPr>
                <w:rFonts w:ascii="Times New Roman" w:hAnsi="Times New Roman" w:cs="Times New Roman"/>
                <w:lang w:val="ru-RU"/>
              </w:rPr>
              <w:t>/</w:t>
            </w:r>
            <w:r w:rsidRPr="00114B68">
              <w:rPr>
                <w:rFonts w:ascii="Times New Roman" w:hAnsi="Times New Roman" w:cs="Times New Roman"/>
              </w:rPr>
              <w:t>s</w:t>
            </w:r>
            <w:r w:rsidRPr="009C4F1A">
              <w:rPr>
                <w:rFonts w:ascii="Times New Roman" w:hAnsi="Times New Roman" w:cs="Times New Roman"/>
                <w:lang w:val="ru-RU"/>
              </w:rPr>
              <w:t>, скорость вращения шпинделя не менее 7200 оборотов в минуту.</w:t>
            </w:r>
          </w:p>
        </w:tc>
      </w:tr>
      <w:tr w:rsidR="00114B68" w:rsidRPr="00C25040" w14:paraId="5B7A0DC2" w14:textId="77777777" w:rsidTr="00114B68">
        <w:trPr>
          <w:trHeight w:val="54"/>
          <w:jc w:val="center"/>
        </w:trPr>
        <w:tc>
          <w:tcPr>
            <w:tcW w:w="680" w:type="dxa"/>
          </w:tcPr>
          <w:p w14:paraId="4AEAD7B1"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4.4</w:t>
            </w:r>
          </w:p>
        </w:tc>
        <w:tc>
          <w:tcPr>
            <w:tcW w:w="2777" w:type="dxa"/>
          </w:tcPr>
          <w:p w14:paraId="2E618BDA"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Количество накопителей</w:t>
            </w:r>
          </w:p>
        </w:tc>
        <w:tc>
          <w:tcPr>
            <w:tcW w:w="7021" w:type="dxa"/>
          </w:tcPr>
          <w:p w14:paraId="6F3EE8E8"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Не менее 12 шт., с возможностью горячей замены</w:t>
            </w:r>
          </w:p>
        </w:tc>
      </w:tr>
      <w:tr w:rsidR="00114B68" w:rsidRPr="00114B68" w14:paraId="483270F2" w14:textId="77777777" w:rsidTr="00114B68">
        <w:trPr>
          <w:trHeight w:val="54"/>
          <w:jc w:val="center"/>
        </w:trPr>
        <w:tc>
          <w:tcPr>
            <w:tcW w:w="680" w:type="dxa"/>
          </w:tcPr>
          <w:p w14:paraId="746EA08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4.5</w:t>
            </w:r>
          </w:p>
        </w:tc>
        <w:tc>
          <w:tcPr>
            <w:tcW w:w="2777" w:type="dxa"/>
          </w:tcPr>
          <w:p w14:paraId="5310EE60"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Объем каждого накопителя</w:t>
            </w:r>
          </w:p>
        </w:tc>
        <w:tc>
          <w:tcPr>
            <w:tcW w:w="7021" w:type="dxa"/>
          </w:tcPr>
          <w:p w14:paraId="4B95AD9E"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Не менее 20 TB</w:t>
            </w:r>
          </w:p>
        </w:tc>
      </w:tr>
      <w:tr w:rsidR="00114B68" w:rsidRPr="00114B68" w14:paraId="7A6906C8" w14:textId="77777777" w:rsidTr="00114B68">
        <w:trPr>
          <w:trHeight w:val="54"/>
          <w:jc w:val="center"/>
        </w:trPr>
        <w:tc>
          <w:tcPr>
            <w:tcW w:w="680" w:type="dxa"/>
          </w:tcPr>
          <w:p w14:paraId="5223D8FE"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lastRenderedPageBreak/>
              <w:t>4.6</w:t>
            </w:r>
          </w:p>
        </w:tc>
        <w:tc>
          <w:tcPr>
            <w:tcW w:w="2777" w:type="dxa"/>
          </w:tcPr>
          <w:p w14:paraId="4448636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Форм фактор накопителей</w:t>
            </w:r>
          </w:p>
        </w:tc>
        <w:tc>
          <w:tcPr>
            <w:tcW w:w="7021" w:type="dxa"/>
          </w:tcPr>
          <w:p w14:paraId="2819A203"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Не менее 3,5”</w:t>
            </w:r>
          </w:p>
        </w:tc>
      </w:tr>
      <w:tr w:rsidR="00114B68" w:rsidRPr="00C25040" w14:paraId="56545998" w14:textId="77777777" w:rsidTr="00114B68">
        <w:trPr>
          <w:trHeight w:val="54"/>
          <w:jc w:val="center"/>
        </w:trPr>
        <w:tc>
          <w:tcPr>
            <w:tcW w:w="680" w:type="dxa"/>
          </w:tcPr>
          <w:p w14:paraId="2A36219E"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4.7</w:t>
            </w:r>
          </w:p>
        </w:tc>
        <w:tc>
          <w:tcPr>
            <w:tcW w:w="2777" w:type="dxa"/>
          </w:tcPr>
          <w:p w14:paraId="79B460B8"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Загрузочные накопители</w:t>
            </w:r>
          </w:p>
        </w:tc>
        <w:tc>
          <w:tcPr>
            <w:tcW w:w="7021" w:type="dxa"/>
          </w:tcPr>
          <w:p w14:paraId="17EF6723" w14:textId="77777777" w:rsidR="00114B68" w:rsidRPr="009C4F1A" w:rsidRDefault="00114B68" w:rsidP="00FC13D7">
            <w:pPr>
              <w:rPr>
                <w:rFonts w:ascii="Times New Roman" w:hAnsi="Times New Roman" w:cs="Times New Roman"/>
                <w:lang w:val="ru-RU"/>
              </w:rPr>
            </w:pPr>
            <w:r w:rsidRPr="009C4F1A">
              <w:rPr>
                <w:rFonts w:ascii="Times New Roman" w:hAnsi="Times New Roman" w:cs="Times New Roman"/>
                <w:lang w:val="ru-RU"/>
              </w:rPr>
              <w:t xml:space="preserve">Не менее одного контроллера с двумя накопителями формата </w:t>
            </w:r>
            <w:r w:rsidRPr="00114B68">
              <w:rPr>
                <w:rFonts w:ascii="Times New Roman" w:hAnsi="Times New Roman" w:cs="Times New Roman"/>
              </w:rPr>
              <w:t>M</w:t>
            </w:r>
            <w:r w:rsidRPr="009C4F1A">
              <w:rPr>
                <w:rFonts w:ascii="Times New Roman" w:hAnsi="Times New Roman" w:cs="Times New Roman"/>
                <w:lang w:val="ru-RU"/>
              </w:rPr>
              <w:t xml:space="preserve">.2 </w:t>
            </w:r>
            <w:r w:rsidRPr="00114B68">
              <w:rPr>
                <w:rFonts w:ascii="Times New Roman" w:hAnsi="Times New Roman" w:cs="Times New Roman"/>
              </w:rPr>
              <w:t>NVMe</w:t>
            </w:r>
            <w:r w:rsidRPr="009C4F1A">
              <w:rPr>
                <w:rFonts w:ascii="Times New Roman" w:hAnsi="Times New Roman" w:cs="Times New Roman"/>
                <w:lang w:val="ru-RU"/>
              </w:rPr>
              <w:t xml:space="preserve"> </w:t>
            </w:r>
            <w:r w:rsidRPr="00114B68">
              <w:rPr>
                <w:rFonts w:ascii="Times New Roman" w:hAnsi="Times New Roman" w:cs="Times New Roman"/>
              </w:rPr>
              <w:t>SSD</w:t>
            </w:r>
            <w:r w:rsidRPr="009C4F1A">
              <w:rPr>
                <w:rFonts w:ascii="Times New Roman" w:hAnsi="Times New Roman" w:cs="Times New Roman"/>
                <w:lang w:val="ru-RU"/>
              </w:rPr>
              <w:t xml:space="preserve"> объемом 960ГБ, объединенных в аппаратный </w:t>
            </w:r>
            <w:r w:rsidRPr="00114B68">
              <w:rPr>
                <w:rFonts w:ascii="Times New Roman" w:hAnsi="Times New Roman" w:cs="Times New Roman"/>
              </w:rPr>
              <w:t>RAID</w:t>
            </w:r>
            <w:r w:rsidRPr="009C4F1A">
              <w:rPr>
                <w:rFonts w:ascii="Times New Roman" w:hAnsi="Times New Roman" w:cs="Times New Roman"/>
                <w:lang w:val="ru-RU"/>
              </w:rPr>
              <w:t xml:space="preserve">1. Контроллер должен поддерживать установку и извлечение без открытия корпуса и остановки сервера, должна поддерживаться горячая замена накопителей. Контроллер не должен занимать слотов для предназначенных для установки дополнительных </w:t>
            </w:r>
            <w:r w:rsidRPr="00114B68">
              <w:rPr>
                <w:rFonts w:ascii="Times New Roman" w:hAnsi="Times New Roman" w:cs="Times New Roman"/>
              </w:rPr>
              <w:t>PCIe</w:t>
            </w:r>
            <w:r w:rsidRPr="009C4F1A">
              <w:rPr>
                <w:rFonts w:ascii="Times New Roman" w:hAnsi="Times New Roman" w:cs="Times New Roman"/>
                <w:lang w:val="ru-RU"/>
              </w:rPr>
              <w:t>-адаптеров</w:t>
            </w:r>
          </w:p>
        </w:tc>
      </w:tr>
      <w:tr w:rsidR="00114B68" w:rsidRPr="00C25040" w14:paraId="6BB54BE6" w14:textId="77777777" w:rsidTr="00114B68">
        <w:trPr>
          <w:trHeight w:val="54"/>
          <w:jc w:val="center"/>
        </w:trPr>
        <w:tc>
          <w:tcPr>
            <w:tcW w:w="680" w:type="dxa"/>
          </w:tcPr>
          <w:p w14:paraId="7CFDF8AD"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5.</w:t>
            </w:r>
          </w:p>
        </w:tc>
        <w:tc>
          <w:tcPr>
            <w:tcW w:w="9798" w:type="dxa"/>
            <w:gridSpan w:val="2"/>
          </w:tcPr>
          <w:p w14:paraId="363A0A98" w14:textId="77777777" w:rsidR="00114B68" w:rsidRPr="009C4F1A" w:rsidRDefault="00114B68" w:rsidP="00FC13D7">
            <w:pPr>
              <w:rPr>
                <w:rFonts w:ascii="Times New Roman" w:hAnsi="Times New Roman" w:cs="Times New Roman"/>
                <w:b/>
                <w:lang w:val="ru-RU"/>
              </w:rPr>
            </w:pPr>
            <w:r w:rsidRPr="009C4F1A">
              <w:rPr>
                <w:rFonts w:ascii="Times New Roman" w:hAnsi="Times New Roman" w:cs="Times New Roman"/>
                <w:b/>
                <w:lang w:val="ru-RU"/>
              </w:rPr>
              <w:t>Требования к комплектности и гарантии</w:t>
            </w:r>
          </w:p>
        </w:tc>
      </w:tr>
      <w:tr w:rsidR="00114B68" w:rsidRPr="00C25040" w14:paraId="7D5E56EF" w14:textId="77777777" w:rsidTr="00114B68">
        <w:trPr>
          <w:trHeight w:val="54"/>
          <w:jc w:val="center"/>
        </w:trPr>
        <w:tc>
          <w:tcPr>
            <w:tcW w:w="680" w:type="dxa"/>
          </w:tcPr>
          <w:p w14:paraId="252D98DD"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5.1</w:t>
            </w:r>
          </w:p>
        </w:tc>
        <w:tc>
          <w:tcPr>
            <w:tcW w:w="2777" w:type="dxa"/>
          </w:tcPr>
          <w:p w14:paraId="614E15BF"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Комплектность</w:t>
            </w:r>
          </w:p>
        </w:tc>
        <w:tc>
          <w:tcPr>
            <w:tcW w:w="7021" w:type="dxa"/>
          </w:tcPr>
          <w:p w14:paraId="0BA53AD3" w14:textId="77777777" w:rsidR="00114B68" w:rsidRPr="00114B68" w:rsidRDefault="00114B68" w:rsidP="00DF5326">
            <w:pPr>
              <w:pStyle w:val="a7"/>
              <w:numPr>
                <w:ilvl w:val="0"/>
                <w:numId w:val="5"/>
              </w:numPr>
              <w:spacing w:after="0" w:line="240" w:lineRule="auto"/>
              <w:ind w:left="313" w:hanging="284"/>
              <w:contextualSpacing w:val="0"/>
              <w:rPr>
                <w:rFonts w:ascii="Times New Roman" w:hAnsi="Times New Roman" w:cs="Times New Roman"/>
                <w:lang w:val="ru-RU"/>
              </w:rPr>
            </w:pPr>
            <w:r w:rsidRPr="00114B68">
              <w:rPr>
                <w:rFonts w:ascii="Times New Roman" w:hAnsi="Times New Roman" w:cs="Times New Roman"/>
                <w:lang w:val="ru-RU"/>
              </w:rPr>
              <w:t>не менее двух кабелей для подключения сервера к сети электрического питания типа С13-C14, длиной не менее 2 метров;</w:t>
            </w:r>
          </w:p>
          <w:p w14:paraId="5CCE5C7C" w14:textId="77777777" w:rsidR="00114B68" w:rsidRPr="00114B68" w:rsidRDefault="00114B68" w:rsidP="00DF5326">
            <w:pPr>
              <w:pStyle w:val="a7"/>
              <w:numPr>
                <w:ilvl w:val="0"/>
                <w:numId w:val="5"/>
              </w:numPr>
              <w:spacing w:after="0" w:line="240" w:lineRule="auto"/>
              <w:ind w:left="313" w:hanging="284"/>
              <w:contextualSpacing w:val="0"/>
              <w:rPr>
                <w:rFonts w:ascii="Times New Roman" w:hAnsi="Times New Roman" w:cs="Times New Roman"/>
                <w:lang w:val="ru-RU"/>
              </w:rPr>
            </w:pPr>
            <w:r w:rsidRPr="00114B68">
              <w:rPr>
                <w:rFonts w:ascii="Times New Roman" w:hAnsi="Times New Roman" w:cs="Times New Roman"/>
                <w:lang w:val="ru-RU"/>
              </w:rPr>
              <w:t>не менее двух кабелей прямого подключения SFP+ to SFP+ 10GbE длиной не менее 3 метра;</w:t>
            </w:r>
          </w:p>
          <w:p w14:paraId="73BEE4D9" w14:textId="77777777" w:rsidR="00114B68" w:rsidRPr="00114B68" w:rsidRDefault="00114B68" w:rsidP="00DF5326">
            <w:pPr>
              <w:pStyle w:val="a7"/>
              <w:numPr>
                <w:ilvl w:val="0"/>
                <w:numId w:val="5"/>
              </w:numPr>
              <w:spacing w:after="0" w:line="240" w:lineRule="auto"/>
              <w:ind w:left="313" w:hanging="284"/>
              <w:contextualSpacing w:val="0"/>
              <w:rPr>
                <w:rFonts w:ascii="Times New Roman" w:hAnsi="Times New Roman" w:cs="Times New Roman"/>
                <w:lang w:val="ru-RU"/>
              </w:rPr>
            </w:pPr>
            <w:r w:rsidRPr="00114B68">
              <w:rPr>
                <w:rFonts w:ascii="Times New Roman" w:hAnsi="Times New Roman" w:cs="Times New Roman"/>
                <w:lang w:val="ru-RU"/>
              </w:rPr>
              <w:t xml:space="preserve"> «салазки» для монтажа сервера в стандартный телекоммуникационный шкаф 19”;</w:t>
            </w:r>
          </w:p>
        </w:tc>
      </w:tr>
      <w:tr w:rsidR="00114B68" w:rsidRPr="00C25040" w14:paraId="355CF3DB" w14:textId="77777777" w:rsidTr="00114B68">
        <w:trPr>
          <w:trHeight w:val="54"/>
          <w:jc w:val="center"/>
        </w:trPr>
        <w:tc>
          <w:tcPr>
            <w:tcW w:w="680" w:type="dxa"/>
          </w:tcPr>
          <w:p w14:paraId="273A03A4"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5.2</w:t>
            </w:r>
          </w:p>
        </w:tc>
        <w:tc>
          <w:tcPr>
            <w:tcW w:w="2777" w:type="dxa"/>
          </w:tcPr>
          <w:p w14:paraId="77AA64F2"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Гарантия</w:t>
            </w:r>
          </w:p>
        </w:tc>
        <w:tc>
          <w:tcPr>
            <w:tcW w:w="7021" w:type="dxa"/>
          </w:tcPr>
          <w:p w14:paraId="5EEF84DC" w14:textId="77777777" w:rsidR="00114B68" w:rsidRPr="009C4F1A" w:rsidRDefault="00114B68" w:rsidP="00FC13D7">
            <w:pPr>
              <w:ind w:firstLine="459"/>
              <w:rPr>
                <w:rFonts w:ascii="Times New Roman" w:hAnsi="Times New Roman" w:cs="Times New Roman"/>
                <w:lang w:val="ru-RU"/>
              </w:rPr>
            </w:pPr>
            <w:r w:rsidRPr="009C4F1A">
              <w:rPr>
                <w:rFonts w:ascii="Times New Roman" w:hAnsi="Times New Roman" w:cs="Times New Roman"/>
                <w:lang w:val="ru-RU"/>
              </w:rPr>
              <w:t xml:space="preserve">Гарантийный срок 36 месяцев с момента поставки товара на склад Заказчика (Представителя заказчика). </w:t>
            </w:r>
          </w:p>
          <w:p w14:paraId="25C8C9F5" w14:textId="77777777" w:rsidR="00114B68" w:rsidRPr="009C4F1A" w:rsidRDefault="00114B68" w:rsidP="00FC13D7">
            <w:pPr>
              <w:ind w:firstLine="459"/>
              <w:rPr>
                <w:rFonts w:ascii="Times New Roman" w:hAnsi="Times New Roman" w:cs="Times New Roman"/>
                <w:lang w:val="ru-RU"/>
              </w:rPr>
            </w:pPr>
            <w:r w:rsidRPr="009C4F1A">
              <w:rPr>
                <w:rFonts w:ascii="Times New Roman" w:hAnsi="Times New Roman" w:cs="Times New Roman"/>
                <w:lang w:val="ru-RU"/>
              </w:rPr>
              <w:t>В период гарантийного срока поставщик предоставляет техническую поддержку по электронной почте, через сайт, по телефону с уровнем 24</w:t>
            </w:r>
            <w:r w:rsidRPr="00114B68">
              <w:rPr>
                <w:rFonts w:ascii="Times New Roman" w:hAnsi="Times New Roman" w:cs="Times New Roman"/>
              </w:rPr>
              <w:t>x</w:t>
            </w:r>
            <w:r w:rsidRPr="009C4F1A">
              <w:rPr>
                <w:rFonts w:ascii="Times New Roman" w:hAnsi="Times New Roman" w:cs="Times New Roman"/>
                <w:lang w:val="ru-RU"/>
              </w:rPr>
              <w:t xml:space="preserve">7. При невозможности решения проблемы по телефону Поставщик организовывает выезд специалиста (-ов) к Заказчику (Представителю заказчика) в срок не более 72 часов с момента регистрации обращения в службе поддержки без учета выходных и праздничных дней. </w:t>
            </w:r>
          </w:p>
          <w:p w14:paraId="22F89446" w14:textId="77777777" w:rsidR="00114B68" w:rsidRPr="009C4F1A" w:rsidRDefault="00114B68" w:rsidP="00FC13D7">
            <w:pPr>
              <w:ind w:firstLine="466"/>
              <w:rPr>
                <w:rFonts w:ascii="Times New Roman" w:hAnsi="Times New Roman" w:cs="Times New Roman"/>
                <w:lang w:val="ru-RU"/>
              </w:rPr>
            </w:pPr>
            <w:r w:rsidRPr="009C4F1A">
              <w:rPr>
                <w:rFonts w:ascii="Times New Roman" w:hAnsi="Times New Roman" w:cs="Times New Roman"/>
                <w:lang w:val="ru-RU"/>
              </w:rPr>
              <w:t>В случае поломки, замена товара по гарантии производится за счет Поставщика. Доставка товара для гарантийного ремонта или замены от Заказчика (Представителя заказчика) до центра по ремонту и обратно Заказчику (Представителя заказчика) производится Поставщиком своими силами за свой счет. Срок гарантийного ремонта не должен превышать 60 календарных дней с момента передачи товара на ремонт.</w:t>
            </w:r>
          </w:p>
        </w:tc>
      </w:tr>
      <w:tr w:rsidR="00114B68" w:rsidRPr="00C25040" w14:paraId="705D6718" w14:textId="77777777" w:rsidTr="00114B68">
        <w:trPr>
          <w:trHeight w:val="54"/>
          <w:jc w:val="center"/>
        </w:trPr>
        <w:tc>
          <w:tcPr>
            <w:tcW w:w="680" w:type="dxa"/>
          </w:tcPr>
          <w:p w14:paraId="4A03FBC3" w14:textId="77777777" w:rsidR="00114B68" w:rsidRPr="00114B68" w:rsidRDefault="00114B68" w:rsidP="00FC13D7">
            <w:pPr>
              <w:rPr>
                <w:rFonts w:ascii="Times New Roman" w:hAnsi="Times New Roman" w:cs="Times New Roman"/>
                <w:b/>
              </w:rPr>
            </w:pPr>
            <w:r w:rsidRPr="00114B68">
              <w:rPr>
                <w:rFonts w:ascii="Times New Roman" w:hAnsi="Times New Roman" w:cs="Times New Roman"/>
                <w:b/>
              </w:rPr>
              <w:t>6.</w:t>
            </w:r>
          </w:p>
        </w:tc>
        <w:tc>
          <w:tcPr>
            <w:tcW w:w="2777" w:type="dxa"/>
          </w:tcPr>
          <w:p w14:paraId="15DE5490" w14:textId="77777777" w:rsidR="00114B68" w:rsidRPr="00114B68" w:rsidRDefault="00114B68" w:rsidP="00FC13D7">
            <w:pPr>
              <w:rPr>
                <w:rFonts w:ascii="Times New Roman" w:hAnsi="Times New Roman" w:cs="Times New Roman"/>
              </w:rPr>
            </w:pPr>
            <w:r w:rsidRPr="00114B68">
              <w:rPr>
                <w:rFonts w:ascii="Times New Roman" w:hAnsi="Times New Roman" w:cs="Times New Roman"/>
              </w:rPr>
              <w:t>Дополнительные требования</w:t>
            </w:r>
          </w:p>
        </w:tc>
        <w:tc>
          <w:tcPr>
            <w:tcW w:w="7021" w:type="dxa"/>
          </w:tcPr>
          <w:p w14:paraId="0D5EE14C" w14:textId="77777777" w:rsidR="00114B68" w:rsidRPr="009C4F1A" w:rsidRDefault="00114B68" w:rsidP="00FC13D7">
            <w:pPr>
              <w:ind w:firstLine="464"/>
              <w:rPr>
                <w:rFonts w:ascii="Times New Roman" w:hAnsi="Times New Roman" w:cs="Times New Roman"/>
                <w:lang w:val="ru-RU"/>
              </w:rPr>
            </w:pPr>
            <w:r w:rsidRPr="009C4F1A">
              <w:rPr>
                <w:rFonts w:ascii="Times New Roman" w:hAnsi="Times New Roman" w:cs="Times New Roman"/>
                <w:lang w:val="ru-RU"/>
              </w:rPr>
              <w:t>Поставка выполняется единовременно и в полном объеме в адрес Заказчика (Представителя заказчика).</w:t>
            </w:r>
          </w:p>
          <w:p w14:paraId="0BF5D0F1" w14:textId="77777777" w:rsidR="00114B68" w:rsidRPr="009C4F1A" w:rsidRDefault="00114B68" w:rsidP="00FC13D7">
            <w:pPr>
              <w:autoSpaceDE w:val="0"/>
              <w:autoSpaceDN w:val="0"/>
              <w:adjustRightInd w:val="0"/>
              <w:ind w:firstLine="466"/>
              <w:rPr>
                <w:rFonts w:ascii="Times New Roman" w:hAnsi="Times New Roman" w:cs="Times New Roman"/>
                <w:lang w:val="ru-RU"/>
              </w:rPr>
            </w:pPr>
            <w:r w:rsidRPr="009C4F1A">
              <w:rPr>
                <w:rFonts w:ascii="Times New Roman" w:hAnsi="Times New Roman" w:cs="Times New Roman"/>
                <w:lang w:val="ru-RU"/>
              </w:rPr>
              <w:lastRenderedPageBreak/>
              <w:t>Все оборудование и материалы, поставляемые Поставщиком, должны быть новыми, не бывшими в эксплуатации, без дефектов и повреждений.</w:t>
            </w:r>
          </w:p>
        </w:tc>
      </w:tr>
    </w:tbl>
    <w:p w14:paraId="1C951B8D" w14:textId="2AAD2274" w:rsidR="00461AA0" w:rsidRPr="009C4F1A" w:rsidRDefault="00461AA0" w:rsidP="00114B68">
      <w:pPr>
        <w:spacing w:after="0" w:line="240" w:lineRule="auto"/>
        <w:rPr>
          <w:rFonts w:ascii="Times New Roman" w:hAnsi="Times New Roman" w:cs="Times New Roman"/>
          <w:lang w:val="ru-RU"/>
        </w:rPr>
      </w:pPr>
    </w:p>
    <w:p w14:paraId="1F4EB2D6" w14:textId="14165F4E" w:rsidR="00461AA0" w:rsidRPr="009C4F1A" w:rsidRDefault="00461AA0" w:rsidP="00461AA0">
      <w:pPr>
        <w:spacing w:after="0" w:line="240" w:lineRule="auto"/>
        <w:rPr>
          <w:rFonts w:ascii="Times New Roman" w:hAnsi="Times New Roman" w:cs="Times New Roman"/>
          <w:lang w:val="ru-RU"/>
        </w:rPr>
      </w:pPr>
    </w:p>
    <w:p w14:paraId="6C0F4539" w14:textId="7A70C6B8" w:rsidR="00461AA0" w:rsidRPr="006C671A" w:rsidRDefault="00461AA0" w:rsidP="00114B68">
      <w:pPr>
        <w:spacing w:after="0" w:line="240" w:lineRule="auto"/>
        <w:rPr>
          <w:rFonts w:ascii="Times New Roman" w:hAnsi="Times New Roman" w:cs="Times New Roman"/>
          <w:b/>
          <w:bCs/>
          <w:lang w:val="ru-RU"/>
        </w:rPr>
      </w:pPr>
      <w:r w:rsidRPr="006C671A">
        <w:rPr>
          <w:rFonts w:ascii="Times New Roman" w:hAnsi="Times New Roman" w:cs="Times New Roman"/>
          <w:b/>
          <w:bCs/>
          <w:lang w:val="ru-RU"/>
        </w:rPr>
        <w:t>6. Система хранения данных (</w:t>
      </w:r>
      <w:r w:rsidRPr="00461AA0">
        <w:rPr>
          <w:rFonts w:ascii="Times New Roman" w:hAnsi="Times New Roman" w:cs="Times New Roman"/>
          <w:b/>
          <w:bCs/>
        </w:rPr>
        <w:t>SAN</w:t>
      </w:r>
      <w:r w:rsidRPr="006C671A">
        <w:rPr>
          <w:rFonts w:ascii="Times New Roman" w:hAnsi="Times New Roman" w:cs="Times New Roman"/>
          <w:b/>
          <w:bCs/>
          <w:lang w:val="ru-RU"/>
        </w:rPr>
        <w:t>)</w:t>
      </w:r>
      <w:r w:rsidR="006C671A">
        <w:rPr>
          <w:rFonts w:ascii="Times New Roman" w:hAnsi="Times New Roman" w:cs="Times New Roman"/>
          <w:b/>
          <w:bCs/>
          <w:lang w:val="ru-RU"/>
        </w:rPr>
        <w:t xml:space="preserve"> – 1 шт.</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6124"/>
      </w:tblGrid>
      <w:tr w:rsidR="00077551" w:rsidRPr="00C25040" w14:paraId="7BAD1B9F" w14:textId="77777777" w:rsidTr="00077551">
        <w:tc>
          <w:tcPr>
            <w:tcW w:w="10348" w:type="dxa"/>
            <w:gridSpan w:val="2"/>
          </w:tcPr>
          <w:p w14:paraId="3C900218" w14:textId="77777777" w:rsidR="00077551" w:rsidRPr="00E274BF" w:rsidRDefault="00077551" w:rsidP="00B9167A">
            <w:pPr>
              <w:spacing w:after="60" w:line="240" w:lineRule="auto"/>
              <w:jc w:val="center"/>
              <w:rPr>
                <w:rFonts w:ascii="Times New Roman" w:eastAsia="Times New Roman" w:hAnsi="Times New Roman" w:cs="Times New Roman"/>
                <w:b/>
                <w:sz w:val="28"/>
                <w:szCs w:val="28"/>
                <w:lang w:val="ru-RU" w:eastAsia="ru-RU"/>
              </w:rPr>
            </w:pPr>
            <w:r w:rsidRPr="00E274BF">
              <w:rPr>
                <w:rFonts w:ascii="Times New Roman" w:eastAsia="Times New Roman" w:hAnsi="Times New Roman" w:cs="Times New Roman"/>
                <w:b/>
                <w:sz w:val="28"/>
                <w:szCs w:val="28"/>
                <w:lang w:val="ru-RU" w:eastAsia="ru-RU"/>
              </w:rPr>
              <w:t>Т</w:t>
            </w:r>
            <w:r>
              <w:rPr>
                <w:rFonts w:ascii="Times New Roman" w:eastAsia="Times New Roman" w:hAnsi="Times New Roman" w:cs="Times New Roman"/>
                <w:b/>
                <w:sz w:val="28"/>
                <w:szCs w:val="28"/>
                <w:lang w:val="ru-RU" w:eastAsia="ru-RU"/>
              </w:rPr>
              <w:t>ехническое задание на поставку с</w:t>
            </w:r>
            <w:r w:rsidRPr="00E274BF">
              <w:rPr>
                <w:rFonts w:ascii="Times New Roman" w:eastAsia="Times New Roman" w:hAnsi="Times New Roman" w:cs="Times New Roman"/>
                <w:b/>
                <w:sz w:val="28"/>
                <w:szCs w:val="28"/>
                <w:lang w:val="ru-RU" w:eastAsia="ru-RU"/>
              </w:rPr>
              <w:t>истемы хранения данных</w:t>
            </w:r>
          </w:p>
        </w:tc>
      </w:tr>
      <w:tr w:rsidR="00077551" w:rsidRPr="00C25040" w14:paraId="0FDD0492" w14:textId="77777777" w:rsidTr="00077551">
        <w:tc>
          <w:tcPr>
            <w:tcW w:w="4224" w:type="dxa"/>
          </w:tcPr>
          <w:p w14:paraId="3B0998D9" w14:textId="77777777" w:rsidR="00077551" w:rsidRPr="00A63A5B" w:rsidRDefault="00077551" w:rsidP="00B9167A">
            <w:pPr>
              <w:spacing w:after="60" w:line="240" w:lineRule="auto"/>
              <w:jc w:val="both"/>
              <w:rPr>
                <w:rFonts w:ascii="Times New Roman" w:eastAsia="Times New Roman" w:hAnsi="Times New Roman" w:cs="Times New Roman"/>
                <w:b/>
                <w:lang w:val="ru-RU" w:eastAsia="ru-RU"/>
              </w:rPr>
            </w:pPr>
            <w:r w:rsidRPr="00A63A5B">
              <w:rPr>
                <w:rFonts w:ascii="Times New Roman" w:eastAsia="Times New Roman" w:hAnsi="Times New Roman" w:cs="Times New Roman"/>
                <w:b/>
                <w:lang w:val="ru-RU" w:eastAsia="ru-RU"/>
              </w:rPr>
              <w:t>Общие требования</w:t>
            </w:r>
          </w:p>
        </w:tc>
        <w:tc>
          <w:tcPr>
            <w:tcW w:w="6124" w:type="dxa"/>
          </w:tcPr>
          <w:p w14:paraId="7A39A0DC" w14:textId="17A69C27" w:rsidR="00077551" w:rsidRPr="00E274BF" w:rsidRDefault="00077551" w:rsidP="00B9167A">
            <w:pPr>
              <w:spacing w:after="60" w:line="240" w:lineRule="auto"/>
              <w:jc w:val="both"/>
              <w:rPr>
                <w:rFonts w:ascii="Times New Roman" w:eastAsia="Times New Roman" w:hAnsi="Times New Roman" w:cs="Times New Roman"/>
                <w:color w:val="000000"/>
                <w:lang w:val="ru-RU" w:eastAsia="ru-RU"/>
              </w:rPr>
            </w:pPr>
            <w:r w:rsidRPr="00E274BF">
              <w:rPr>
                <w:rFonts w:ascii="Times New Roman" w:eastAsia="Times New Roman" w:hAnsi="Times New Roman" w:cs="Times New Roman"/>
                <w:color w:val="000000"/>
                <w:lang w:val="ru-RU" w:eastAsia="ru-RU"/>
              </w:rPr>
              <w:t>Система хранения данных</w:t>
            </w:r>
            <w:r>
              <w:rPr>
                <w:rFonts w:ascii="Times New Roman" w:eastAsia="Times New Roman" w:hAnsi="Times New Roman" w:cs="Times New Roman"/>
                <w:color w:val="000000"/>
                <w:lang w:val="ru-RU" w:eastAsia="ru-RU"/>
              </w:rPr>
              <w:t xml:space="preserve"> (СХД)</w:t>
            </w:r>
            <w:r w:rsidRPr="00E274BF">
              <w:rPr>
                <w:rFonts w:ascii="Times New Roman" w:eastAsia="Times New Roman" w:hAnsi="Times New Roman" w:cs="Times New Roman"/>
                <w:color w:val="000000"/>
                <w:lang w:val="ru-RU" w:eastAsia="ru-RU"/>
              </w:rPr>
              <w:t xml:space="preserve"> должна представлять собой комплексное решение, состоящее из контроллер</w:t>
            </w:r>
            <w:r>
              <w:rPr>
                <w:rFonts w:ascii="Times New Roman" w:eastAsia="Times New Roman" w:hAnsi="Times New Roman" w:cs="Times New Roman"/>
                <w:color w:val="000000"/>
                <w:lang w:val="ru-RU" w:eastAsia="ru-RU"/>
              </w:rPr>
              <w:t>ов</w:t>
            </w:r>
            <w:r w:rsidRPr="00E274BF">
              <w:rPr>
                <w:rFonts w:ascii="Times New Roman" w:eastAsia="Times New Roman" w:hAnsi="Times New Roman" w:cs="Times New Roman"/>
                <w:color w:val="000000"/>
                <w:lang w:val="ru-RU" w:eastAsia="ru-RU"/>
              </w:rPr>
              <w:t xml:space="preserve"> системы хранения данных</w:t>
            </w:r>
            <w:r>
              <w:rPr>
                <w:rFonts w:ascii="Times New Roman" w:eastAsia="Times New Roman" w:hAnsi="Times New Roman" w:cs="Times New Roman"/>
                <w:color w:val="000000"/>
                <w:lang w:val="ru-RU" w:eastAsia="ru-RU"/>
              </w:rPr>
              <w:t xml:space="preserve"> с интерфейсами ввода-вывода</w:t>
            </w:r>
            <w:r w:rsidRPr="00E274BF">
              <w:rPr>
                <w:rFonts w:ascii="Times New Roman" w:eastAsia="Times New Roman" w:hAnsi="Times New Roman" w:cs="Times New Roman"/>
                <w:color w:val="000000"/>
                <w:lang w:val="ru-RU" w:eastAsia="ru-RU"/>
              </w:rPr>
              <w:t>, хранилища</w:t>
            </w:r>
            <w:r>
              <w:rPr>
                <w:rFonts w:ascii="Times New Roman" w:eastAsia="Times New Roman" w:hAnsi="Times New Roman" w:cs="Times New Roman"/>
                <w:color w:val="000000"/>
                <w:lang w:val="ru-RU" w:eastAsia="ru-RU"/>
              </w:rPr>
              <w:t xml:space="preserve"> в виде</w:t>
            </w:r>
            <w:r w:rsidRPr="001A2837">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внутренних дисков и подключаемых дисковых полок с</w:t>
            </w:r>
            <w:r w:rsidRPr="00E274BF">
              <w:rPr>
                <w:rFonts w:ascii="Times New Roman" w:eastAsia="Times New Roman" w:hAnsi="Times New Roman" w:cs="Times New Roman"/>
                <w:color w:val="000000"/>
                <w:lang w:val="ru-RU" w:eastAsia="ru-RU"/>
              </w:rPr>
              <w:t xml:space="preserve"> предустановленн</w:t>
            </w:r>
            <w:r>
              <w:rPr>
                <w:rFonts w:ascii="Times New Roman" w:eastAsia="Times New Roman" w:hAnsi="Times New Roman" w:cs="Times New Roman"/>
                <w:color w:val="000000"/>
                <w:lang w:val="ru-RU" w:eastAsia="ru-RU"/>
              </w:rPr>
              <w:t>ыми</w:t>
            </w:r>
            <w:r w:rsidRPr="00E274BF">
              <w:rPr>
                <w:rFonts w:ascii="Times New Roman" w:eastAsia="Times New Roman" w:hAnsi="Times New Roman" w:cs="Times New Roman"/>
                <w:color w:val="000000"/>
                <w:lang w:val="ru-RU" w:eastAsia="ru-RU"/>
              </w:rPr>
              <w:t xml:space="preserve"> жестки</w:t>
            </w:r>
            <w:r>
              <w:rPr>
                <w:rFonts w:ascii="Times New Roman" w:eastAsia="Times New Roman" w:hAnsi="Times New Roman" w:cs="Times New Roman"/>
                <w:color w:val="000000"/>
                <w:lang w:val="ru-RU" w:eastAsia="ru-RU"/>
              </w:rPr>
              <w:t>ми</w:t>
            </w:r>
            <w:r w:rsidRPr="00E274BF">
              <w:rPr>
                <w:rFonts w:ascii="Times New Roman" w:eastAsia="Times New Roman" w:hAnsi="Times New Roman" w:cs="Times New Roman"/>
                <w:color w:val="000000"/>
                <w:lang w:val="ru-RU" w:eastAsia="ru-RU"/>
              </w:rPr>
              <w:t xml:space="preserve"> диск</w:t>
            </w:r>
            <w:r>
              <w:rPr>
                <w:rFonts w:ascii="Times New Roman" w:eastAsia="Times New Roman" w:hAnsi="Times New Roman" w:cs="Times New Roman"/>
                <w:color w:val="000000"/>
                <w:lang w:val="ru-RU" w:eastAsia="ru-RU"/>
              </w:rPr>
              <w:t xml:space="preserve">ами, </w:t>
            </w:r>
            <w:r w:rsidRPr="009C6039">
              <w:rPr>
                <w:rFonts w:ascii="Times New Roman" w:eastAsia="Times New Roman" w:hAnsi="Times New Roman" w:cs="Times New Roman"/>
                <w:color w:val="000000"/>
                <w:lang w:val="ru-RU" w:eastAsia="ru-RU"/>
              </w:rPr>
              <w:t>управляющего программного обеспечения с необходимыми лицензиями</w:t>
            </w:r>
            <w:r w:rsidRPr="00E274BF">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из</w:t>
            </w:r>
            <w:r w:rsidRPr="00E274BF">
              <w:rPr>
                <w:rFonts w:ascii="Times New Roman" w:eastAsia="Times New Roman" w:hAnsi="Times New Roman" w:cs="Times New Roman"/>
                <w:color w:val="000000"/>
                <w:lang w:val="ru-RU" w:eastAsia="ru-RU"/>
              </w:rPr>
              <w:t xml:space="preserve"> коммутационных</w:t>
            </w:r>
            <w:r>
              <w:rPr>
                <w:rFonts w:ascii="Times New Roman" w:eastAsia="Times New Roman" w:hAnsi="Times New Roman" w:cs="Times New Roman"/>
                <w:color w:val="000000"/>
                <w:lang w:val="ru-RU" w:eastAsia="ru-RU"/>
              </w:rPr>
              <w:t xml:space="preserve"> и силовых кабелей и комплекта крепления в серверную стойку, а так</w:t>
            </w:r>
            <w:r w:rsidRPr="001B1F7A">
              <w:rPr>
                <w:rFonts w:ascii="Times New Roman" w:eastAsia="Times New Roman" w:hAnsi="Times New Roman" w:cs="Times New Roman"/>
                <w:color w:val="000000"/>
                <w:lang w:val="ru-RU" w:eastAsia="ru-RU"/>
              </w:rPr>
              <w:t>же</w:t>
            </w:r>
            <w:r>
              <w:rPr>
                <w:rFonts w:ascii="Times New Roman" w:eastAsia="Times New Roman" w:hAnsi="Times New Roman" w:cs="Times New Roman"/>
                <w:color w:val="000000"/>
                <w:lang w:val="ru-RU" w:eastAsia="ru-RU"/>
              </w:rPr>
              <w:t xml:space="preserve"> сопровождаться</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обязательствами производителя по технической</w:t>
            </w:r>
            <w:r w:rsidRPr="00E274BF">
              <w:rPr>
                <w:rFonts w:ascii="Times New Roman" w:eastAsia="Times New Roman" w:hAnsi="Times New Roman" w:cs="Times New Roman"/>
                <w:color w:val="000000"/>
                <w:lang w:val="ru-RU" w:eastAsia="ru-RU"/>
              </w:rPr>
              <w:t xml:space="preserve"> поддержк</w:t>
            </w:r>
            <w:r>
              <w:rPr>
                <w:rFonts w:ascii="Times New Roman" w:eastAsia="Times New Roman" w:hAnsi="Times New Roman" w:cs="Times New Roman"/>
                <w:color w:val="000000"/>
                <w:lang w:val="ru-RU" w:eastAsia="ru-RU"/>
              </w:rPr>
              <w:t>е</w:t>
            </w:r>
            <w:r w:rsidRPr="00E274BF">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w:t>
            </w:r>
            <w:r w:rsidRPr="00E274BF">
              <w:rPr>
                <w:rFonts w:ascii="Times New Roman" w:eastAsia="Times New Roman" w:hAnsi="Times New Roman" w:cs="Times New Roman"/>
                <w:color w:val="000000"/>
                <w:lang w:val="ru-RU" w:eastAsia="ru-RU"/>
              </w:rPr>
              <w:t>Система хранения данных должна обеспечивать постоянную доступность пользовательских и используемых информационными системами предприятия данных</w:t>
            </w:r>
            <w:r>
              <w:rPr>
                <w:rFonts w:ascii="Times New Roman" w:eastAsia="Times New Roman" w:hAnsi="Times New Roman" w:cs="Times New Roman"/>
                <w:color w:val="000000"/>
                <w:lang w:val="ru-RU" w:eastAsia="ru-RU"/>
              </w:rPr>
              <w:t xml:space="preserve"> и иметь полностью дублированные компоненты и не иметь единой точки отказа.</w:t>
            </w:r>
          </w:p>
        </w:tc>
      </w:tr>
      <w:tr w:rsidR="00077551" w:rsidRPr="00C25040" w14:paraId="4276C316" w14:textId="77777777" w:rsidTr="00077551">
        <w:tc>
          <w:tcPr>
            <w:tcW w:w="4224" w:type="dxa"/>
          </w:tcPr>
          <w:p w14:paraId="2D051734" w14:textId="77777777" w:rsidR="00077551" w:rsidRPr="00E64C2F" w:rsidRDefault="00077551" w:rsidP="00B9167A">
            <w:pPr>
              <w:spacing w:after="60" w:line="240" w:lineRule="auto"/>
              <w:rPr>
                <w:rFonts w:ascii="Times New Roman" w:eastAsia="Times New Roman" w:hAnsi="Times New Roman" w:cs="Times New Roman"/>
                <w:b/>
                <w:lang w:val="ru-RU" w:eastAsia="ru-RU"/>
              </w:rPr>
            </w:pPr>
            <w:r w:rsidRPr="00E64C2F">
              <w:rPr>
                <w:rFonts w:ascii="Times New Roman" w:eastAsia="Times New Roman" w:hAnsi="Times New Roman" w:cs="Times New Roman"/>
                <w:b/>
                <w:lang w:val="ru-RU" w:eastAsia="ru-RU"/>
              </w:rPr>
              <w:t>Контроллеры системы хранения, общие требования</w:t>
            </w:r>
          </w:p>
        </w:tc>
        <w:tc>
          <w:tcPr>
            <w:tcW w:w="6124" w:type="dxa"/>
          </w:tcPr>
          <w:p w14:paraId="3757E847" w14:textId="77777777" w:rsidR="00077551" w:rsidRPr="006A7FE2"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Каждый отдельный контроллер должен быть достаточным для обеспечения работы всей СХД, должен иметь центральный процессор (</w:t>
            </w:r>
            <w:r>
              <w:rPr>
                <w:rFonts w:ascii="Times New Roman" w:eastAsia="Times New Roman" w:hAnsi="Times New Roman" w:cs="Times New Roman"/>
                <w:color w:val="000000"/>
                <w:lang w:eastAsia="ru-RU"/>
              </w:rPr>
              <w:t>CPU</w:t>
            </w:r>
            <w:r>
              <w:rPr>
                <w:rFonts w:ascii="Times New Roman" w:eastAsia="Times New Roman" w:hAnsi="Times New Roman" w:cs="Times New Roman"/>
                <w:color w:val="000000"/>
                <w:lang w:val="ru-RU" w:eastAsia="ru-RU"/>
              </w:rPr>
              <w:t>)</w:t>
            </w:r>
            <w:r w:rsidRPr="00813D7B">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кэш память, порты ввода-вывода, порты для подключения дополнительных дисковых полок. </w:t>
            </w:r>
            <w:r w:rsidRPr="005C5736">
              <w:rPr>
                <w:rFonts w:ascii="Times New Roman" w:eastAsia="Times New Roman" w:hAnsi="Times New Roman" w:cs="Times New Roman"/>
                <w:color w:val="000000" w:themeColor="text1"/>
                <w:lang w:val="ru-RU" w:eastAsia="ru-RU"/>
              </w:rPr>
              <w:t>Кэш память на запись должна поддерживать функцию зер</w:t>
            </w:r>
            <w:r>
              <w:rPr>
                <w:rFonts w:ascii="Times New Roman" w:eastAsia="Times New Roman" w:hAnsi="Times New Roman" w:cs="Times New Roman"/>
                <w:color w:val="000000" w:themeColor="text1"/>
                <w:lang w:val="ru-RU" w:eastAsia="ru-RU"/>
              </w:rPr>
              <w:t>калирования ее между контроллерами и должна быть защищена по питанию.</w:t>
            </w:r>
          </w:p>
        </w:tc>
      </w:tr>
      <w:tr w:rsidR="00077551" w:rsidRPr="00E274BF" w14:paraId="794900DE" w14:textId="77777777" w:rsidTr="00077551">
        <w:tc>
          <w:tcPr>
            <w:tcW w:w="4224" w:type="dxa"/>
          </w:tcPr>
          <w:p w14:paraId="6126EDEB"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sidRPr="00A63A5B">
              <w:rPr>
                <w:rFonts w:ascii="Times New Roman" w:eastAsia="Times New Roman" w:hAnsi="Times New Roman" w:cs="Times New Roman"/>
                <w:lang w:val="ru-RU" w:eastAsia="ru-RU"/>
              </w:rPr>
              <w:t>Количество</w:t>
            </w:r>
            <w:r>
              <w:rPr>
                <w:rFonts w:ascii="Times New Roman" w:eastAsia="Times New Roman" w:hAnsi="Times New Roman" w:cs="Times New Roman"/>
                <w:lang w:val="ru-RU" w:eastAsia="ru-RU"/>
              </w:rPr>
              <w:t xml:space="preserve"> контроллеров</w:t>
            </w:r>
          </w:p>
        </w:tc>
        <w:tc>
          <w:tcPr>
            <w:tcW w:w="6124" w:type="dxa"/>
          </w:tcPr>
          <w:p w14:paraId="2D8242CA" w14:textId="77777777" w:rsidR="00077551" w:rsidRPr="00E274BF"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Не менее 2 шт.</w:t>
            </w:r>
          </w:p>
        </w:tc>
      </w:tr>
      <w:tr w:rsidR="00077551" w:rsidRPr="00C25040" w14:paraId="166B4FB0" w14:textId="77777777" w:rsidTr="00077551">
        <w:tc>
          <w:tcPr>
            <w:tcW w:w="4224" w:type="dxa"/>
          </w:tcPr>
          <w:p w14:paraId="00B33B6A" w14:textId="77777777" w:rsidR="00077551" w:rsidRPr="00813D7B" w:rsidRDefault="00077551" w:rsidP="00B9167A">
            <w:pPr>
              <w:spacing w:after="60" w:line="240" w:lineRule="auto"/>
              <w:jc w:val="right"/>
              <w:rPr>
                <w:rFonts w:ascii="Times New Roman" w:eastAsia="Times New Roman" w:hAnsi="Times New Roman" w:cs="Times New Roman"/>
                <w:lang w:eastAsia="ru-RU"/>
              </w:rPr>
            </w:pPr>
            <w:r w:rsidRPr="00A63A5B">
              <w:rPr>
                <w:rFonts w:ascii="Times New Roman" w:eastAsia="Times New Roman" w:hAnsi="Times New Roman" w:cs="Times New Roman"/>
                <w:lang w:val="ru-RU" w:eastAsia="ru-RU"/>
              </w:rPr>
              <w:t>Режим работы</w:t>
            </w:r>
            <w:r>
              <w:rPr>
                <w:rFonts w:ascii="Times New Roman" w:eastAsia="Times New Roman" w:hAnsi="Times New Roman" w:cs="Times New Roman"/>
                <w:lang w:eastAsia="ru-RU"/>
              </w:rPr>
              <w:t xml:space="preserve"> </w:t>
            </w:r>
            <w:r>
              <w:rPr>
                <w:rFonts w:ascii="Times New Roman" w:eastAsia="Times New Roman" w:hAnsi="Times New Roman" w:cs="Times New Roman"/>
                <w:lang w:val="ru-RU" w:eastAsia="ru-RU"/>
              </w:rPr>
              <w:t>контроллеров</w:t>
            </w:r>
          </w:p>
        </w:tc>
        <w:tc>
          <w:tcPr>
            <w:tcW w:w="6124" w:type="dxa"/>
          </w:tcPr>
          <w:p w14:paraId="76FB013C" w14:textId="77777777" w:rsidR="00077551" w:rsidRPr="002D7715" w:rsidRDefault="00077551" w:rsidP="00B9167A">
            <w:pPr>
              <w:spacing w:after="60" w:line="240" w:lineRule="auto"/>
              <w:jc w:val="both"/>
              <w:rPr>
                <w:rFonts w:ascii="Times New Roman" w:eastAsia="Times New Roman" w:hAnsi="Times New Roman" w:cs="Times New Roman"/>
                <w:color w:val="000000"/>
                <w:lang w:val="ru-RU" w:eastAsia="ru-RU"/>
              </w:rPr>
            </w:pPr>
            <w:r w:rsidRPr="002D7715">
              <w:rPr>
                <w:rFonts w:ascii="Times New Roman" w:eastAsia="Times New Roman" w:hAnsi="Times New Roman" w:cs="Times New Roman"/>
                <w:color w:val="000000"/>
                <w:lang w:eastAsia="ru-RU"/>
              </w:rPr>
              <w:t>Active</w:t>
            </w:r>
            <w:r w:rsidRPr="002D7715">
              <w:rPr>
                <w:rFonts w:ascii="Times New Roman" w:eastAsia="Times New Roman" w:hAnsi="Times New Roman" w:cs="Times New Roman"/>
                <w:color w:val="000000"/>
                <w:lang w:val="ru-RU" w:eastAsia="ru-RU"/>
              </w:rPr>
              <w:t>-</w:t>
            </w:r>
            <w:r w:rsidRPr="002D7715">
              <w:rPr>
                <w:rFonts w:ascii="Times New Roman" w:eastAsia="Times New Roman" w:hAnsi="Times New Roman" w:cs="Times New Roman"/>
                <w:color w:val="000000"/>
                <w:lang w:eastAsia="ru-RU"/>
              </w:rPr>
              <w:t>Active</w:t>
            </w:r>
            <w:r w:rsidRPr="002D7715">
              <w:rPr>
                <w:rFonts w:ascii="Times New Roman" w:eastAsia="Times New Roman" w:hAnsi="Times New Roman" w:cs="Times New Roman"/>
                <w:color w:val="000000"/>
                <w:lang w:val="ru-RU" w:eastAsia="ru-RU"/>
              </w:rPr>
              <w:t xml:space="preserve"> с возможностью резервирования и горячей замены и поддержкой архитектуры ассиметричного доступа (</w:t>
            </w:r>
            <w:r w:rsidRPr="002D7715">
              <w:rPr>
                <w:rFonts w:ascii="Times New Roman" w:eastAsia="Times New Roman" w:hAnsi="Times New Roman" w:cs="Times New Roman"/>
                <w:color w:val="000000"/>
                <w:lang w:eastAsia="ru-RU"/>
              </w:rPr>
              <w:t>ALUA</w:t>
            </w:r>
            <w:r w:rsidRPr="002D7715">
              <w:rPr>
                <w:rFonts w:ascii="Times New Roman" w:eastAsia="Times New Roman" w:hAnsi="Times New Roman" w:cs="Times New Roman"/>
                <w:color w:val="000000"/>
                <w:lang w:val="ru-RU" w:eastAsia="ru-RU"/>
              </w:rPr>
              <w:t>).</w:t>
            </w:r>
          </w:p>
        </w:tc>
      </w:tr>
      <w:tr w:rsidR="00077551" w:rsidRPr="00C25040" w14:paraId="07F97A1D" w14:textId="77777777" w:rsidTr="00077551">
        <w:tc>
          <w:tcPr>
            <w:tcW w:w="4224" w:type="dxa"/>
          </w:tcPr>
          <w:p w14:paraId="2DDCDFBE" w14:textId="77777777" w:rsidR="00077551" w:rsidRPr="00813D7B" w:rsidRDefault="00077551" w:rsidP="00B9167A">
            <w:pPr>
              <w:spacing w:after="60" w:line="240" w:lineRule="auto"/>
              <w:jc w:val="right"/>
              <w:rPr>
                <w:rFonts w:ascii="Times New Roman" w:eastAsia="Times New Roman" w:hAnsi="Times New Roman" w:cs="Times New Roman"/>
                <w:lang w:val="ru-RU" w:eastAsia="ru-RU"/>
              </w:rPr>
            </w:pPr>
            <w:r w:rsidRPr="00813D7B">
              <w:rPr>
                <w:rFonts w:ascii="Times New Roman" w:eastAsia="Times New Roman" w:hAnsi="Times New Roman" w:cs="Times New Roman"/>
                <w:lang w:val="ru-RU" w:eastAsia="ru-RU"/>
              </w:rPr>
              <w:t>Технические характеристики одного контроллера</w:t>
            </w:r>
          </w:p>
        </w:tc>
        <w:tc>
          <w:tcPr>
            <w:tcW w:w="6124" w:type="dxa"/>
          </w:tcPr>
          <w:p w14:paraId="0D803679" w14:textId="77777777" w:rsidR="00077551" w:rsidRPr="004E0CCB" w:rsidRDefault="00077551" w:rsidP="00B9167A">
            <w:pPr>
              <w:spacing w:after="60" w:line="240" w:lineRule="auto"/>
              <w:ind w:firstLine="459"/>
              <w:jc w:val="both"/>
              <w:rPr>
                <w:rFonts w:ascii="Times New Roman" w:eastAsia="Times New Roman" w:hAnsi="Times New Roman" w:cs="Times New Roman"/>
                <w:color w:val="000000" w:themeColor="text1"/>
                <w:lang w:val="ru-RU" w:eastAsia="ru-RU"/>
              </w:rPr>
            </w:pPr>
            <w:r w:rsidRPr="00C05D04">
              <w:rPr>
                <w:rFonts w:ascii="Times New Roman" w:eastAsia="Times New Roman" w:hAnsi="Times New Roman" w:cs="Times New Roman"/>
                <w:color w:val="000000" w:themeColor="text1"/>
                <w:lang w:val="ru-RU" w:eastAsia="ru-RU"/>
              </w:rPr>
              <w:t>-</w:t>
            </w:r>
            <w:r w:rsidRPr="00C05D04">
              <w:rPr>
                <w:rFonts w:ascii="Times New Roman" w:eastAsia="Times New Roman" w:hAnsi="Times New Roman" w:cs="Times New Roman"/>
                <w:color w:val="000000" w:themeColor="text1"/>
                <w:lang w:val="ru-RU" w:eastAsia="ru-RU"/>
              </w:rPr>
              <w:tab/>
            </w:r>
            <w:r w:rsidRPr="00AE7FB4">
              <w:rPr>
                <w:rFonts w:ascii="Times New Roman" w:eastAsia="Times New Roman" w:hAnsi="Times New Roman" w:cs="Times New Roman"/>
                <w:color w:val="000000" w:themeColor="text1"/>
                <w:lang w:val="ru-RU" w:eastAsia="ru-RU"/>
              </w:rPr>
              <w:t xml:space="preserve">не менее </w:t>
            </w:r>
            <w:r>
              <w:rPr>
                <w:rFonts w:ascii="Times New Roman" w:eastAsia="Times New Roman" w:hAnsi="Times New Roman" w:cs="Times New Roman"/>
                <w:color w:val="000000" w:themeColor="text1"/>
                <w:lang w:val="ru-RU" w:eastAsia="ru-RU"/>
              </w:rPr>
              <w:t>16</w:t>
            </w:r>
            <w:r w:rsidRPr="00AE7FB4">
              <w:rPr>
                <w:rFonts w:ascii="Times New Roman" w:eastAsia="Times New Roman" w:hAnsi="Times New Roman" w:cs="Times New Roman"/>
                <w:color w:val="000000" w:themeColor="text1"/>
                <w:lang w:val="ru-RU" w:eastAsia="ru-RU"/>
              </w:rPr>
              <w:t xml:space="preserve"> ГБ</w:t>
            </w:r>
            <w:r w:rsidRPr="00C05D04">
              <w:rPr>
                <w:rFonts w:ascii="Times New Roman" w:eastAsia="Times New Roman" w:hAnsi="Times New Roman" w:cs="Times New Roman"/>
                <w:color w:val="000000" w:themeColor="text1"/>
                <w:lang w:val="ru-RU" w:eastAsia="ru-RU"/>
              </w:rPr>
              <w:t xml:space="preserve"> кэш памяти стандарта не хуже </w:t>
            </w:r>
            <w:r w:rsidRPr="00C05D04">
              <w:rPr>
                <w:rFonts w:ascii="Times New Roman" w:eastAsia="Times New Roman" w:hAnsi="Times New Roman" w:cs="Times New Roman"/>
                <w:color w:val="000000" w:themeColor="text1"/>
                <w:lang w:eastAsia="ru-RU"/>
              </w:rPr>
              <w:t>DDR</w:t>
            </w:r>
            <w:r w:rsidRPr="005C4143">
              <w:rPr>
                <w:rFonts w:ascii="Times New Roman" w:eastAsia="Times New Roman" w:hAnsi="Times New Roman" w:cs="Times New Roman"/>
                <w:color w:val="000000" w:themeColor="text1"/>
                <w:lang w:val="ru-RU" w:eastAsia="ru-RU"/>
              </w:rPr>
              <w:t>3</w:t>
            </w:r>
          </w:p>
          <w:p w14:paraId="0AB66726" w14:textId="77777777" w:rsidR="00077551" w:rsidRPr="006B0469" w:rsidRDefault="00077551" w:rsidP="00B9167A">
            <w:pPr>
              <w:spacing w:after="60" w:line="240" w:lineRule="auto"/>
              <w:ind w:firstLine="459"/>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w:t>
            </w:r>
            <w:r w:rsidRPr="00182AED">
              <w:rPr>
                <w:rFonts w:ascii="Times New Roman" w:eastAsia="Times New Roman" w:hAnsi="Times New Roman" w:cs="Times New Roman"/>
                <w:color w:val="000000" w:themeColor="text1"/>
                <w:lang w:val="ru-RU" w:eastAsia="ru-RU"/>
              </w:rPr>
              <w:tab/>
            </w:r>
            <w:r w:rsidRPr="00507D28">
              <w:rPr>
                <w:rFonts w:ascii="Times New Roman" w:eastAsia="Times New Roman" w:hAnsi="Times New Roman" w:cs="Times New Roman"/>
                <w:color w:val="000000" w:themeColor="text1"/>
                <w:lang w:val="ru-RU" w:eastAsia="ru-RU"/>
              </w:rPr>
              <w:t>1</w:t>
            </w:r>
            <w:r w:rsidRPr="00182AED">
              <w:rPr>
                <w:rFonts w:ascii="Times New Roman" w:eastAsia="Times New Roman" w:hAnsi="Times New Roman" w:cs="Times New Roman"/>
                <w:color w:val="000000" w:themeColor="text1"/>
                <w:lang w:val="ru-RU" w:eastAsia="ru-RU"/>
              </w:rPr>
              <w:t xml:space="preserve"> порт</w:t>
            </w:r>
            <w:r>
              <w:rPr>
                <w:rFonts w:ascii="Times New Roman" w:eastAsia="Times New Roman" w:hAnsi="Times New Roman" w:cs="Times New Roman"/>
                <w:color w:val="000000" w:themeColor="text1"/>
                <w:lang w:val="ru-RU" w:eastAsia="ru-RU"/>
              </w:rPr>
              <w:t xml:space="preserve"> SAS 12</w:t>
            </w:r>
            <w:r w:rsidRPr="00182AED">
              <w:rPr>
                <w:rFonts w:ascii="Times New Roman" w:eastAsia="Times New Roman" w:hAnsi="Times New Roman" w:cs="Times New Roman"/>
                <w:color w:val="000000" w:themeColor="text1"/>
                <w:lang w:val="ru-RU" w:eastAsia="ru-RU"/>
              </w:rPr>
              <w:t xml:space="preserve"> Гбит/с для подключения</w:t>
            </w:r>
            <w:r>
              <w:rPr>
                <w:rFonts w:ascii="Times New Roman" w:eastAsia="Times New Roman" w:hAnsi="Times New Roman" w:cs="Times New Roman"/>
                <w:color w:val="000000" w:themeColor="text1"/>
                <w:lang w:val="ru-RU" w:eastAsia="ru-RU"/>
              </w:rPr>
              <w:t xml:space="preserve"> внешних</w:t>
            </w:r>
            <w:r w:rsidRPr="00182AED">
              <w:rPr>
                <w:rFonts w:ascii="Times New Roman" w:eastAsia="Times New Roman" w:hAnsi="Times New Roman" w:cs="Times New Roman"/>
                <w:color w:val="000000" w:themeColor="text1"/>
                <w:lang w:val="ru-RU" w:eastAsia="ru-RU"/>
              </w:rPr>
              <w:t xml:space="preserve"> дисковых полок</w:t>
            </w:r>
            <w:r>
              <w:rPr>
                <w:rFonts w:ascii="Times New Roman" w:eastAsia="Times New Roman" w:hAnsi="Times New Roman" w:cs="Times New Roman"/>
                <w:color w:val="000000" w:themeColor="text1"/>
                <w:lang w:val="ru-RU" w:eastAsia="ru-RU"/>
              </w:rPr>
              <w:t xml:space="preserve"> расширения</w:t>
            </w:r>
            <w:r w:rsidRPr="00F16AC1">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интерфейс типа </w:t>
            </w:r>
            <w:r w:rsidRPr="00ED3CB9">
              <w:rPr>
                <w:rFonts w:ascii="Times New Roman" w:eastAsia="Times New Roman" w:hAnsi="Times New Roman" w:cs="Times New Roman"/>
                <w:color w:val="000000" w:themeColor="text1"/>
                <w:lang w:val="ru-RU" w:eastAsia="ru-RU"/>
              </w:rPr>
              <w:t>mini</w:t>
            </w:r>
            <w:r w:rsidRPr="00AE7FB4">
              <w:rPr>
                <w:rFonts w:ascii="Times New Roman" w:eastAsia="Times New Roman" w:hAnsi="Times New Roman" w:cs="Times New Roman"/>
                <w:color w:val="000000" w:themeColor="text1"/>
                <w:lang w:val="ru-RU" w:eastAsia="ru-RU"/>
              </w:rPr>
              <w:t>-</w:t>
            </w:r>
            <w:r w:rsidRPr="00ED3CB9">
              <w:rPr>
                <w:rFonts w:ascii="Times New Roman" w:eastAsia="Times New Roman" w:hAnsi="Times New Roman" w:cs="Times New Roman"/>
                <w:color w:val="000000" w:themeColor="text1"/>
                <w:lang w:val="ru-RU" w:eastAsia="ru-RU"/>
              </w:rPr>
              <w:t>SAS</w:t>
            </w:r>
            <w:r w:rsidRPr="00AE7FB4">
              <w:rPr>
                <w:rFonts w:ascii="Times New Roman" w:eastAsia="Times New Roman" w:hAnsi="Times New Roman" w:cs="Times New Roman"/>
                <w:color w:val="000000" w:themeColor="text1"/>
                <w:lang w:val="ru-RU" w:eastAsia="ru-RU"/>
              </w:rPr>
              <w:t xml:space="preserve"> </w:t>
            </w:r>
            <w:r w:rsidRPr="00ED3CB9">
              <w:rPr>
                <w:rFonts w:ascii="Times New Roman" w:eastAsia="Times New Roman" w:hAnsi="Times New Roman" w:cs="Times New Roman"/>
                <w:color w:val="000000" w:themeColor="text1"/>
                <w:lang w:val="ru-RU" w:eastAsia="ru-RU"/>
              </w:rPr>
              <w:t>HD</w:t>
            </w:r>
          </w:p>
          <w:p w14:paraId="129FD035" w14:textId="77777777" w:rsidR="00077551" w:rsidRPr="002C7CC4" w:rsidRDefault="00077551" w:rsidP="00B9167A">
            <w:pPr>
              <w:spacing w:after="60" w:line="240" w:lineRule="auto"/>
              <w:ind w:firstLine="459"/>
              <w:jc w:val="both"/>
              <w:rPr>
                <w:rFonts w:ascii="Times New Roman" w:eastAsia="Times New Roman" w:hAnsi="Times New Roman" w:cs="Times New Roman"/>
                <w:lang w:val="ru-RU" w:eastAsia="ru-RU"/>
              </w:rPr>
            </w:pPr>
            <w:r w:rsidRPr="002C7CC4">
              <w:rPr>
                <w:rFonts w:ascii="Times New Roman" w:eastAsia="Times New Roman" w:hAnsi="Times New Roman" w:cs="Times New Roman"/>
                <w:lang w:val="ru-RU" w:eastAsia="ru-RU"/>
              </w:rPr>
              <w:t>- 4 порта 32</w:t>
            </w:r>
            <w:r w:rsidRPr="002C7CC4">
              <w:rPr>
                <w:rFonts w:ascii="Times New Roman" w:eastAsia="Times New Roman" w:hAnsi="Times New Roman" w:cs="Times New Roman"/>
                <w:lang w:eastAsia="ru-RU"/>
              </w:rPr>
              <w:t>Gb</w:t>
            </w:r>
            <w:r w:rsidRPr="002C7CC4">
              <w:rPr>
                <w:rFonts w:ascii="Times New Roman" w:eastAsia="Times New Roman" w:hAnsi="Times New Roman" w:cs="Times New Roman"/>
                <w:lang w:val="ru-RU" w:eastAsia="ru-RU"/>
              </w:rPr>
              <w:t xml:space="preserve"> </w:t>
            </w:r>
            <w:r w:rsidRPr="002C7CC4">
              <w:rPr>
                <w:rFonts w:ascii="Times New Roman" w:eastAsia="Times New Roman" w:hAnsi="Times New Roman" w:cs="Times New Roman"/>
                <w:lang w:eastAsia="ru-RU"/>
              </w:rPr>
              <w:t>FC</w:t>
            </w:r>
            <w:r w:rsidRPr="002C7CC4">
              <w:rPr>
                <w:rFonts w:ascii="Times New Roman" w:eastAsia="Times New Roman" w:hAnsi="Times New Roman" w:cs="Times New Roman"/>
                <w:lang w:val="ru-RU" w:eastAsia="ru-RU"/>
              </w:rPr>
              <w:t xml:space="preserve"> (автоматическая настройка на 16</w:t>
            </w:r>
            <w:r w:rsidRPr="002C7CC4">
              <w:rPr>
                <w:rFonts w:ascii="Times New Roman" w:eastAsia="Times New Roman" w:hAnsi="Times New Roman" w:cs="Times New Roman"/>
                <w:lang w:eastAsia="ru-RU"/>
              </w:rPr>
              <w:t>Gb</w:t>
            </w:r>
            <w:r w:rsidRPr="002C7CC4">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 xml:space="preserve"> </w:t>
            </w:r>
            <w:r w:rsidRPr="002C7CC4">
              <w:rPr>
                <w:rFonts w:ascii="Times New Roman" w:eastAsia="Times New Roman" w:hAnsi="Times New Roman" w:cs="Times New Roman"/>
                <w:lang w:val="ru-RU" w:eastAsia="ru-RU"/>
              </w:rPr>
              <w:t xml:space="preserve">для подключения серверов, </w:t>
            </w:r>
            <w:r>
              <w:rPr>
                <w:rFonts w:ascii="Times New Roman" w:eastAsia="Times New Roman" w:hAnsi="Times New Roman" w:cs="Times New Roman"/>
                <w:lang w:val="ru-RU" w:eastAsia="ru-RU"/>
              </w:rPr>
              <w:t>с установленными трансиверами 32</w:t>
            </w:r>
            <w:r w:rsidRPr="002C7CC4">
              <w:rPr>
                <w:rFonts w:ascii="Times New Roman" w:eastAsia="Times New Roman" w:hAnsi="Times New Roman" w:cs="Times New Roman"/>
                <w:lang w:val="ru-RU" w:eastAsia="ru-RU"/>
              </w:rPr>
              <w:t xml:space="preserve">Гбит/с </w:t>
            </w:r>
            <w:r>
              <w:rPr>
                <w:rFonts w:ascii="Times New Roman" w:eastAsia="Times New Roman" w:hAnsi="Times New Roman" w:cs="Times New Roman"/>
                <w:lang w:eastAsia="ru-RU"/>
              </w:rPr>
              <w:t>FC</w:t>
            </w:r>
            <w:r w:rsidRPr="002C7CC4">
              <w:rPr>
                <w:rFonts w:ascii="Times New Roman" w:eastAsia="Times New Roman" w:hAnsi="Times New Roman" w:cs="Times New Roman"/>
                <w:lang w:val="ru-RU" w:eastAsia="ru-RU"/>
              </w:rPr>
              <w:t>, интерфейс типа LC</w:t>
            </w:r>
          </w:p>
          <w:p w14:paraId="18034BF6" w14:textId="77777777" w:rsidR="00077551" w:rsidRDefault="00077551" w:rsidP="00B9167A">
            <w:pPr>
              <w:spacing w:after="60" w:line="240" w:lineRule="auto"/>
              <w:ind w:firstLine="459"/>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w:t>
            </w:r>
            <w:r w:rsidRPr="00182AED">
              <w:rPr>
                <w:rFonts w:ascii="Times New Roman" w:eastAsia="Times New Roman" w:hAnsi="Times New Roman" w:cs="Times New Roman"/>
                <w:color w:val="000000" w:themeColor="text1"/>
                <w:lang w:val="ru-RU" w:eastAsia="ru-RU"/>
              </w:rPr>
              <w:tab/>
            </w:r>
            <w:r>
              <w:rPr>
                <w:rFonts w:ascii="Times New Roman" w:eastAsia="Times New Roman" w:hAnsi="Times New Roman" w:cs="Times New Roman"/>
                <w:color w:val="000000" w:themeColor="text1"/>
                <w:lang w:val="ru-RU" w:eastAsia="ru-RU"/>
              </w:rPr>
              <w:t>1</w:t>
            </w:r>
            <w:r w:rsidRPr="00182AED">
              <w:rPr>
                <w:rFonts w:ascii="Times New Roman" w:eastAsia="Times New Roman" w:hAnsi="Times New Roman" w:cs="Times New Roman"/>
                <w:color w:val="000000" w:themeColor="text1"/>
                <w:lang w:val="ru-RU" w:eastAsia="ru-RU"/>
              </w:rPr>
              <w:t xml:space="preserve"> порт </w:t>
            </w:r>
            <w:r>
              <w:rPr>
                <w:rFonts w:ascii="Times New Roman" w:eastAsia="Times New Roman" w:hAnsi="Times New Roman" w:cs="Times New Roman"/>
                <w:color w:val="000000" w:themeColor="text1"/>
                <w:lang w:val="ru-RU" w:eastAsia="ru-RU"/>
              </w:rPr>
              <w:t xml:space="preserve">управления </w:t>
            </w:r>
            <w:r w:rsidRPr="00ED3CB9">
              <w:rPr>
                <w:rFonts w:ascii="Times New Roman" w:eastAsia="Times New Roman" w:hAnsi="Times New Roman" w:cs="Times New Roman"/>
                <w:color w:val="000000" w:themeColor="text1"/>
                <w:lang w:val="ru-RU" w:eastAsia="ru-RU"/>
              </w:rPr>
              <w:t>Ethernet</w:t>
            </w:r>
            <w:r>
              <w:rPr>
                <w:rFonts w:ascii="Times New Roman" w:eastAsia="Times New Roman" w:hAnsi="Times New Roman" w:cs="Times New Roman"/>
                <w:color w:val="000000" w:themeColor="text1"/>
                <w:lang w:val="ru-RU" w:eastAsia="ru-RU"/>
              </w:rPr>
              <w:t xml:space="preserve"> 100/1000</w:t>
            </w:r>
            <w:r w:rsidRPr="00182AED">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М</w:t>
            </w:r>
            <w:r w:rsidRPr="00182AED">
              <w:rPr>
                <w:rFonts w:ascii="Times New Roman" w:eastAsia="Times New Roman" w:hAnsi="Times New Roman" w:cs="Times New Roman"/>
                <w:color w:val="000000" w:themeColor="text1"/>
                <w:lang w:val="ru-RU" w:eastAsia="ru-RU"/>
              </w:rPr>
              <w:t>бит/с</w:t>
            </w:r>
          </w:p>
          <w:p w14:paraId="5185D383" w14:textId="77777777" w:rsidR="00077551" w:rsidRPr="00115232" w:rsidRDefault="00077551" w:rsidP="00B9167A">
            <w:pPr>
              <w:spacing w:after="60" w:line="240" w:lineRule="auto"/>
              <w:ind w:firstLine="459"/>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lastRenderedPageBreak/>
              <w:t xml:space="preserve">-   1 </w:t>
            </w:r>
            <w:r>
              <w:rPr>
                <w:rFonts w:ascii="Times New Roman" w:eastAsia="Times New Roman" w:hAnsi="Times New Roman" w:cs="Times New Roman"/>
                <w:color w:val="000000" w:themeColor="text1"/>
                <w:lang w:eastAsia="ru-RU"/>
              </w:rPr>
              <w:t>mini</w:t>
            </w:r>
            <w:r w:rsidRPr="005C4143">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eastAsia="ru-RU"/>
              </w:rPr>
              <w:t>USB</w:t>
            </w:r>
            <w:r w:rsidRPr="005C4143">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порт для проведения диагностики</w:t>
            </w:r>
            <w:r w:rsidRPr="00013164">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и локального управления</w:t>
            </w:r>
          </w:p>
          <w:p w14:paraId="16103CCE" w14:textId="77777777" w:rsidR="00077551" w:rsidRPr="00481CE4" w:rsidRDefault="00077551" w:rsidP="00B9167A">
            <w:pPr>
              <w:spacing w:after="60" w:line="240" w:lineRule="auto"/>
              <w:ind w:firstLine="459"/>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  </w:t>
            </w:r>
            <w:r w:rsidRPr="00115232">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внутренняя шина </w:t>
            </w:r>
            <w:r>
              <w:rPr>
                <w:rFonts w:ascii="Times New Roman" w:eastAsia="Times New Roman" w:hAnsi="Times New Roman" w:cs="Times New Roman"/>
                <w:color w:val="000000" w:themeColor="text1"/>
                <w:lang w:eastAsia="ru-RU"/>
              </w:rPr>
              <w:t>SAS</w:t>
            </w:r>
            <w:r>
              <w:rPr>
                <w:rFonts w:ascii="Times New Roman" w:eastAsia="Times New Roman" w:hAnsi="Times New Roman" w:cs="Times New Roman"/>
                <w:color w:val="000000" w:themeColor="text1"/>
                <w:lang w:val="ru-RU" w:eastAsia="ru-RU"/>
              </w:rPr>
              <w:t xml:space="preserve"> 12</w:t>
            </w:r>
            <w:r w:rsidRPr="00085D01">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Гбит/с для подключения внутренних жестких дисков</w:t>
            </w:r>
          </w:p>
        </w:tc>
      </w:tr>
      <w:tr w:rsidR="00077551" w:rsidRPr="00C25040" w14:paraId="1CB72141" w14:textId="77777777" w:rsidTr="00077551">
        <w:tc>
          <w:tcPr>
            <w:tcW w:w="4224" w:type="dxa"/>
          </w:tcPr>
          <w:p w14:paraId="08CE64C2" w14:textId="77777777" w:rsidR="00077551"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Поддерживаемые типы интерфейсов для подключения серверов</w:t>
            </w:r>
          </w:p>
        </w:tc>
        <w:tc>
          <w:tcPr>
            <w:tcW w:w="6124" w:type="dxa"/>
          </w:tcPr>
          <w:p w14:paraId="70FC1F1F" w14:textId="77777777" w:rsidR="00077551" w:rsidRPr="00ED3CB9" w:rsidRDefault="00077551" w:rsidP="00DF5326">
            <w:pPr>
              <w:pStyle w:val="a7"/>
              <w:numPr>
                <w:ilvl w:val="0"/>
                <w:numId w:val="8"/>
              </w:numPr>
              <w:spacing w:after="60" w:line="240" w:lineRule="auto"/>
              <w:jc w:val="both"/>
              <w:rPr>
                <w:rFonts w:ascii="Times New Roman" w:eastAsia="Times New Roman" w:hAnsi="Times New Roman" w:cs="Times New Roman"/>
                <w:color w:val="000000"/>
                <w:lang w:val="ru-RU" w:eastAsia="ru-RU"/>
              </w:rPr>
            </w:pPr>
            <w:r w:rsidRPr="00ED3CB9">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ED3CB9">
              <w:rPr>
                <w:rFonts w:ascii="Times New Roman" w:eastAsia="Times New Roman" w:hAnsi="Times New Roman" w:cs="Times New Roman"/>
                <w:color w:val="000000"/>
                <w:lang w:val="ru-RU" w:eastAsia="ru-RU"/>
              </w:rPr>
              <w:t xml:space="preserve"> 25</w:t>
            </w:r>
            <w:r w:rsidRPr="005C1809">
              <w:rPr>
                <w:rFonts w:ascii="Times New Roman" w:eastAsia="Times New Roman" w:hAnsi="Times New Roman" w:cs="Times New Roman"/>
                <w:color w:val="000000"/>
                <w:lang w:eastAsia="ru-RU"/>
              </w:rPr>
              <w:t>Gb</w:t>
            </w:r>
            <w:r w:rsidRPr="00ED3CB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ED3CB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SFP</w:t>
            </w:r>
            <w:r w:rsidRPr="00ED3CB9">
              <w:rPr>
                <w:rFonts w:ascii="Times New Roman" w:eastAsia="Times New Roman" w:hAnsi="Times New Roman" w:cs="Times New Roman"/>
                <w:color w:val="000000"/>
                <w:lang w:val="ru-RU" w:eastAsia="ru-RU"/>
              </w:rPr>
              <w:t xml:space="preserve">28 </w:t>
            </w:r>
            <w:r w:rsidRPr="005C1809">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автоматическая</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5C1809">
              <w:rPr>
                <w:rFonts w:ascii="Times New Roman" w:eastAsia="Times New Roman" w:hAnsi="Times New Roman" w:cs="Times New Roman"/>
                <w:color w:val="000000"/>
                <w:lang w:val="ru-RU" w:eastAsia="ru-RU"/>
              </w:rPr>
              <w:t xml:space="preserve"> </w:t>
            </w:r>
            <w:r w:rsidRPr="00ED3CB9">
              <w:rPr>
                <w:rFonts w:ascii="Times New Roman" w:eastAsia="Times New Roman" w:hAnsi="Times New Roman" w:cs="Times New Roman"/>
                <w:color w:val="000000"/>
                <w:lang w:val="ru-RU" w:eastAsia="ru-RU"/>
              </w:rPr>
              <w:t>25</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ED3CB9">
              <w:rPr>
                <w:rFonts w:ascii="Times New Roman" w:eastAsia="Times New Roman" w:hAnsi="Times New Roman" w:cs="Times New Roman"/>
                <w:color w:val="000000"/>
                <w:lang w:val="ru-RU" w:eastAsia="ru-RU"/>
              </w:rPr>
              <w:t>)</w:t>
            </w:r>
          </w:p>
          <w:p w14:paraId="1342CE64" w14:textId="77777777" w:rsidR="00077551" w:rsidRPr="005C1809" w:rsidRDefault="00077551" w:rsidP="00DF5326">
            <w:pPr>
              <w:pStyle w:val="a7"/>
              <w:numPr>
                <w:ilvl w:val="0"/>
                <w:numId w:val="8"/>
              </w:numPr>
              <w:spacing w:after="60" w:line="240" w:lineRule="auto"/>
              <w:jc w:val="both"/>
              <w:rPr>
                <w:rFonts w:ascii="Times New Roman" w:eastAsia="Times New Roman" w:hAnsi="Times New Roman" w:cs="Times New Roman"/>
                <w:color w:val="000000"/>
                <w:lang w:val="ru-RU" w:eastAsia="ru-RU"/>
              </w:rPr>
            </w:pPr>
            <w:r w:rsidRPr="005C1809">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Gb</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BaseT</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5C1809">
              <w:rPr>
                <w:rFonts w:ascii="Times New Roman" w:eastAsia="Times New Roman" w:hAnsi="Times New Roman" w:cs="Times New Roman"/>
                <w:color w:val="000000"/>
                <w:lang w:val="ru-RU" w:eastAsia="ru-RU"/>
              </w:rPr>
              <w:t xml:space="preserve"> 1</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BaseT</w:t>
            </w:r>
            <w:r w:rsidRPr="005C1809">
              <w:rPr>
                <w:rFonts w:ascii="Times New Roman" w:eastAsia="Times New Roman" w:hAnsi="Times New Roman" w:cs="Times New Roman"/>
                <w:color w:val="000000"/>
                <w:lang w:val="ru-RU" w:eastAsia="ru-RU"/>
              </w:rPr>
              <w:t>)</w:t>
            </w:r>
            <w:r w:rsidRPr="00ED3CB9">
              <w:rPr>
                <w:rFonts w:ascii="Times New Roman" w:eastAsia="Times New Roman" w:hAnsi="Times New Roman" w:cs="Times New Roman"/>
                <w:color w:val="000000"/>
                <w:lang w:val="ru-RU" w:eastAsia="ru-RU"/>
              </w:rPr>
              <w:t>)</w:t>
            </w:r>
          </w:p>
          <w:p w14:paraId="04F49BFD" w14:textId="77777777" w:rsidR="00077551" w:rsidRPr="00BA05C8" w:rsidRDefault="00077551" w:rsidP="00DF5326">
            <w:pPr>
              <w:pStyle w:val="a7"/>
              <w:numPr>
                <w:ilvl w:val="0"/>
                <w:numId w:val="8"/>
              </w:numPr>
              <w:spacing w:after="60" w:line="240" w:lineRule="auto"/>
              <w:jc w:val="both"/>
              <w:rPr>
                <w:rFonts w:ascii="Times New Roman" w:eastAsia="Times New Roman" w:hAnsi="Times New Roman" w:cs="Times New Roman"/>
                <w:color w:val="000000"/>
                <w:lang w:val="ru-RU" w:eastAsia="ru-RU"/>
              </w:rPr>
            </w:pPr>
            <w:r w:rsidRPr="00BA05C8">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BA05C8">
              <w:rPr>
                <w:rFonts w:ascii="Times New Roman" w:eastAsia="Times New Roman" w:hAnsi="Times New Roman" w:cs="Times New Roman"/>
                <w:color w:val="000000"/>
                <w:lang w:val="ru-RU" w:eastAsia="ru-RU"/>
              </w:rPr>
              <w:t xml:space="preserve"> </w:t>
            </w:r>
            <w:r w:rsidRPr="00ED3CB9">
              <w:rPr>
                <w:rFonts w:ascii="Times New Roman" w:eastAsia="Times New Roman" w:hAnsi="Times New Roman" w:cs="Times New Roman"/>
                <w:color w:val="000000"/>
                <w:lang w:val="ru-RU" w:eastAsia="ru-RU"/>
              </w:rPr>
              <w:t>32</w:t>
            </w:r>
            <w:r w:rsidRPr="005C1809">
              <w:rPr>
                <w:rFonts w:ascii="Times New Roman" w:eastAsia="Times New Roman" w:hAnsi="Times New Roman" w:cs="Times New Roman"/>
                <w:color w:val="000000"/>
                <w:lang w:eastAsia="ru-RU"/>
              </w:rPr>
              <w:t>Gb</w:t>
            </w:r>
            <w:r w:rsidRPr="00BA05C8">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FC</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BA05C8">
              <w:rPr>
                <w:rFonts w:ascii="Times New Roman" w:eastAsia="Times New Roman" w:hAnsi="Times New Roman" w:cs="Times New Roman"/>
                <w:color w:val="000000"/>
                <w:lang w:val="ru-RU" w:eastAsia="ru-RU"/>
              </w:rPr>
              <w:t xml:space="preserve"> 16</w:t>
            </w:r>
            <w:r w:rsidRPr="005C1809">
              <w:rPr>
                <w:rFonts w:ascii="Times New Roman" w:eastAsia="Times New Roman" w:hAnsi="Times New Roman" w:cs="Times New Roman"/>
                <w:color w:val="000000"/>
                <w:lang w:eastAsia="ru-RU"/>
              </w:rPr>
              <w:t>Gb</w:t>
            </w:r>
            <w:r>
              <w:rPr>
                <w:rFonts w:ascii="Times New Roman" w:eastAsia="Times New Roman" w:hAnsi="Times New Roman" w:cs="Times New Roman"/>
                <w:color w:val="000000"/>
                <w:lang w:val="ru-RU" w:eastAsia="ru-RU"/>
              </w:rPr>
              <w:t>)</w:t>
            </w:r>
          </w:p>
          <w:p w14:paraId="3710DB3A" w14:textId="77777777" w:rsidR="00077551" w:rsidRPr="002705F3" w:rsidRDefault="00077551" w:rsidP="00DF5326">
            <w:pPr>
              <w:pStyle w:val="a7"/>
              <w:numPr>
                <w:ilvl w:val="0"/>
                <w:numId w:val="8"/>
              </w:numPr>
              <w:spacing w:after="60" w:line="240" w:lineRule="auto"/>
              <w:jc w:val="both"/>
              <w:rPr>
                <w:rFonts w:ascii="Times New Roman" w:eastAsia="Times New Roman" w:hAnsi="Times New Roman" w:cs="Times New Roman"/>
                <w:color w:val="000000"/>
                <w:lang w:val="ru-RU" w:eastAsia="ru-RU"/>
              </w:rPr>
            </w:pPr>
            <w:r w:rsidRPr="00785DB5">
              <w:rPr>
                <w:rFonts w:ascii="Times New Roman" w:eastAsia="Times New Roman" w:hAnsi="Times New Roman" w:cs="Times New Roman"/>
                <w:color w:val="000000"/>
                <w:lang w:val="ru-RU" w:eastAsia="ru-RU"/>
              </w:rPr>
              <w:t xml:space="preserve">4 </w:t>
            </w:r>
            <w:r w:rsidRPr="00BA05C8">
              <w:rPr>
                <w:rFonts w:ascii="Times New Roman" w:eastAsia="Times New Roman" w:hAnsi="Times New Roman" w:cs="Times New Roman"/>
                <w:color w:val="000000"/>
                <w:lang w:eastAsia="ru-RU"/>
              </w:rPr>
              <w:t>ports</w:t>
            </w:r>
            <w:r w:rsidRPr="00785DB5">
              <w:rPr>
                <w:rFonts w:ascii="Times New Roman" w:eastAsia="Times New Roman" w:hAnsi="Times New Roman" w:cs="Times New Roman"/>
                <w:color w:val="000000"/>
                <w:lang w:val="ru-RU" w:eastAsia="ru-RU"/>
              </w:rPr>
              <w:t xml:space="preserve"> 12</w:t>
            </w:r>
            <w:r w:rsidRPr="00BA05C8">
              <w:rPr>
                <w:rFonts w:ascii="Times New Roman" w:eastAsia="Times New Roman" w:hAnsi="Times New Roman" w:cs="Times New Roman"/>
                <w:color w:val="000000"/>
                <w:lang w:eastAsia="ru-RU"/>
              </w:rPr>
              <w:t>Gb</w:t>
            </w:r>
            <w:r w:rsidRPr="00785DB5">
              <w:rPr>
                <w:rFonts w:ascii="Times New Roman" w:eastAsia="Times New Roman" w:hAnsi="Times New Roman" w:cs="Times New Roman"/>
                <w:color w:val="000000"/>
                <w:lang w:val="ru-RU" w:eastAsia="ru-RU"/>
              </w:rPr>
              <w:t xml:space="preserve"> </w:t>
            </w:r>
            <w:r w:rsidRPr="00BA05C8">
              <w:rPr>
                <w:rFonts w:ascii="Times New Roman" w:eastAsia="Times New Roman" w:hAnsi="Times New Roman" w:cs="Times New Roman"/>
                <w:color w:val="000000"/>
                <w:lang w:eastAsia="ru-RU"/>
              </w:rPr>
              <w:t>SAS</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785DB5">
              <w:rPr>
                <w:rFonts w:ascii="Times New Roman" w:eastAsia="Times New Roman" w:hAnsi="Times New Roman" w:cs="Times New Roman"/>
                <w:color w:val="000000"/>
                <w:lang w:val="ru-RU" w:eastAsia="ru-RU"/>
              </w:rPr>
              <w:t xml:space="preserve"> 12</w:t>
            </w:r>
            <w:r w:rsidRPr="00BA05C8">
              <w:rPr>
                <w:rFonts w:ascii="Times New Roman" w:eastAsia="Times New Roman" w:hAnsi="Times New Roman" w:cs="Times New Roman"/>
                <w:color w:val="000000"/>
                <w:lang w:eastAsia="ru-RU"/>
              </w:rPr>
              <w:t>G</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785DB5">
              <w:rPr>
                <w:rFonts w:ascii="Times New Roman" w:eastAsia="Times New Roman" w:hAnsi="Times New Roman" w:cs="Times New Roman"/>
                <w:color w:val="000000"/>
                <w:lang w:val="ru-RU" w:eastAsia="ru-RU"/>
              </w:rPr>
              <w:t xml:space="preserve"> 6</w:t>
            </w:r>
            <w:r w:rsidRPr="00BA05C8">
              <w:rPr>
                <w:rFonts w:ascii="Times New Roman" w:eastAsia="Times New Roman" w:hAnsi="Times New Roman" w:cs="Times New Roman"/>
                <w:color w:val="000000"/>
                <w:lang w:eastAsia="ru-RU"/>
              </w:rPr>
              <w:t>G</w:t>
            </w:r>
            <w:r w:rsidRPr="00785DB5">
              <w:rPr>
                <w:rFonts w:ascii="Times New Roman" w:eastAsia="Times New Roman" w:hAnsi="Times New Roman" w:cs="Times New Roman"/>
                <w:color w:val="000000"/>
                <w:lang w:val="ru-RU" w:eastAsia="ru-RU"/>
              </w:rPr>
              <w:t xml:space="preserve"> </w:t>
            </w:r>
            <w:r w:rsidRPr="00BA05C8">
              <w:rPr>
                <w:rFonts w:ascii="Times New Roman" w:eastAsia="Times New Roman" w:hAnsi="Times New Roman" w:cs="Times New Roman"/>
                <w:color w:val="000000"/>
                <w:lang w:eastAsia="ru-RU"/>
              </w:rPr>
              <w:t>SAS</w:t>
            </w:r>
            <w:r w:rsidRPr="00785DB5">
              <w:rPr>
                <w:rFonts w:ascii="Times New Roman" w:eastAsia="Times New Roman" w:hAnsi="Times New Roman" w:cs="Times New Roman"/>
                <w:color w:val="000000"/>
                <w:lang w:val="ru-RU" w:eastAsia="ru-RU"/>
              </w:rPr>
              <w:t>)</w:t>
            </w:r>
          </w:p>
        </w:tc>
      </w:tr>
      <w:tr w:rsidR="00077551" w:rsidRPr="00C25040" w14:paraId="7C407905" w14:textId="77777777" w:rsidTr="00077551">
        <w:tc>
          <w:tcPr>
            <w:tcW w:w="4224" w:type="dxa"/>
          </w:tcPr>
          <w:p w14:paraId="388384A5"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Защита данных</w:t>
            </w:r>
          </w:p>
        </w:tc>
        <w:tc>
          <w:tcPr>
            <w:tcW w:w="6124" w:type="dxa"/>
          </w:tcPr>
          <w:p w14:paraId="2884731A" w14:textId="77777777" w:rsidR="00077551" w:rsidRPr="0025577A"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СХД должна поддерживать </w:t>
            </w:r>
            <w:r>
              <w:rPr>
                <w:rFonts w:ascii="Times New Roman" w:eastAsia="Times New Roman" w:hAnsi="Times New Roman" w:cs="Times New Roman"/>
                <w:color w:val="000000"/>
                <w:lang w:eastAsia="ru-RU"/>
              </w:rPr>
              <w:t>RAID</w:t>
            </w:r>
            <w:r w:rsidRPr="00A53D30">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уровни </w:t>
            </w:r>
            <w:r w:rsidRPr="00BC5AE0">
              <w:rPr>
                <w:rFonts w:ascii="Times New Roman" w:eastAsia="Times New Roman" w:hAnsi="Times New Roman" w:cs="Times New Roman"/>
                <w:color w:val="000000"/>
                <w:lang w:val="ru-RU" w:eastAsia="ru-RU"/>
              </w:rPr>
              <w:t xml:space="preserve">1, </w:t>
            </w:r>
            <w:r>
              <w:rPr>
                <w:rFonts w:ascii="Times New Roman" w:eastAsia="Times New Roman" w:hAnsi="Times New Roman" w:cs="Times New Roman"/>
                <w:color w:val="000000"/>
                <w:lang w:val="ru-RU" w:eastAsia="ru-RU"/>
              </w:rPr>
              <w:t>5, 6, 10</w:t>
            </w:r>
            <w:r w:rsidRPr="00A32D4C">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а также динамические </w:t>
            </w:r>
            <w:r w:rsidRPr="005E4B2B">
              <w:rPr>
                <w:rFonts w:ascii="Times New Roman" w:eastAsia="Times New Roman" w:hAnsi="Times New Roman" w:cs="Times New Roman"/>
                <w:color w:val="000000"/>
                <w:lang w:val="ru-RU" w:eastAsia="ru-RU"/>
              </w:rPr>
              <w:t>группы</w:t>
            </w:r>
            <w:r>
              <w:rPr>
                <w:rFonts w:ascii="Times New Roman" w:eastAsia="Times New Roman" w:hAnsi="Times New Roman" w:cs="Times New Roman"/>
                <w:color w:val="000000"/>
                <w:lang w:val="ru-RU" w:eastAsia="ru-RU"/>
              </w:rPr>
              <w:t xml:space="preserve"> с возможностью виртуализации дискового пространства. Должна быть возможность одновременно использовать как </w:t>
            </w:r>
            <w:r>
              <w:rPr>
                <w:rFonts w:ascii="Times New Roman" w:eastAsia="Times New Roman" w:hAnsi="Times New Roman" w:cs="Times New Roman"/>
                <w:color w:val="000000"/>
                <w:lang w:eastAsia="ru-RU"/>
              </w:rPr>
              <w:t>RAID</w:t>
            </w:r>
            <w:r w:rsidRPr="00335EB0">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группы, так и динамические пулы в рамках одной СХД.</w:t>
            </w:r>
          </w:p>
        </w:tc>
      </w:tr>
      <w:tr w:rsidR="00077551" w:rsidRPr="00C25040" w14:paraId="7EC34F01" w14:textId="77777777" w:rsidTr="00077551">
        <w:tc>
          <w:tcPr>
            <w:tcW w:w="4224" w:type="dxa"/>
          </w:tcPr>
          <w:p w14:paraId="506FA715"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Обновление микрокода</w:t>
            </w:r>
          </w:p>
        </w:tc>
        <w:tc>
          <w:tcPr>
            <w:tcW w:w="6124" w:type="dxa"/>
          </w:tcPr>
          <w:p w14:paraId="6669AA9E" w14:textId="77777777" w:rsidR="00077551" w:rsidRPr="00E274BF" w:rsidRDefault="00077551" w:rsidP="00B9167A">
            <w:pPr>
              <w:spacing w:after="60" w:line="240" w:lineRule="auto"/>
              <w:jc w:val="both"/>
              <w:rPr>
                <w:rFonts w:ascii="Times New Roman" w:eastAsia="Times New Roman" w:hAnsi="Times New Roman" w:cs="Times New Roman"/>
                <w:color w:val="000000"/>
                <w:lang w:val="ru-RU" w:eastAsia="ru-RU"/>
              </w:rPr>
            </w:pPr>
            <w:r w:rsidRPr="00E274BF">
              <w:rPr>
                <w:rFonts w:ascii="Times New Roman" w:eastAsia="Times New Roman" w:hAnsi="Times New Roman" w:cs="Times New Roman"/>
                <w:lang w:val="ru-RU" w:eastAsia="ru-RU"/>
              </w:rPr>
              <w:t>СХД должна поддерживать обновление</w:t>
            </w:r>
            <w:r>
              <w:rPr>
                <w:rFonts w:ascii="Times New Roman" w:eastAsia="Times New Roman" w:hAnsi="Times New Roman" w:cs="Times New Roman"/>
                <w:lang w:val="ru-RU" w:eastAsia="ru-RU"/>
              </w:rPr>
              <w:t xml:space="preserve"> версий</w:t>
            </w:r>
            <w:r w:rsidRPr="00E274BF">
              <w:rPr>
                <w:rFonts w:ascii="Times New Roman" w:eastAsia="Times New Roman" w:hAnsi="Times New Roman" w:cs="Times New Roman"/>
                <w:lang w:val="ru-RU" w:eastAsia="ru-RU"/>
              </w:rPr>
              <w:t xml:space="preserve"> микрокода контроллеров в «горячем» режиме, без прерывания доступа к данным</w:t>
            </w:r>
            <w:r>
              <w:rPr>
                <w:rFonts w:ascii="Times New Roman" w:eastAsia="Times New Roman" w:hAnsi="Times New Roman" w:cs="Times New Roman"/>
                <w:lang w:val="ru-RU" w:eastAsia="ru-RU"/>
              </w:rPr>
              <w:t>.</w:t>
            </w:r>
          </w:p>
        </w:tc>
      </w:tr>
      <w:tr w:rsidR="00077551" w:rsidRPr="00C25040" w14:paraId="18735147" w14:textId="77777777" w:rsidTr="00077551">
        <w:tc>
          <w:tcPr>
            <w:tcW w:w="4224" w:type="dxa"/>
          </w:tcPr>
          <w:p w14:paraId="25BAD0E0" w14:textId="77777777" w:rsidR="00077551" w:rsidRPr="006169F9" w:rsidRDefault="00077551" w:rsidP="00B9167A">
            <w:pPr>
              <w:spacing w:after="60" w:line="240" w:lineRule="auto"/>
              <w:jc w:val="both"/>
              <w:rPr>
                <w:rFonts w:ascii="Times New Roman" w:eastAsia="Times New Roman" w:hAnsi="Times New Roman" w:cs="Times New Roman"/>
                <w:b/>
                <w:lang w:val="ru-RU" w:eastAsia="ru-RU"/>
              </w:rPr>
            </w:pPr>
            <w:r w:rsidRPr="006169F9">
              <w:rPr>
                <w:rFonts w:ascii="Times New Roman" w:eastAsia="Times New Roman" w:hAnsi="Times New Roman" w:cs="Times New Roman"/>
                <w:b/>
                <w:lang w:val="ru-RU" w:eastAsia="ru-RU"/>
              </w:rPr>
              <w:t>Дисковые полки расширения, общие требования</w:t>
            </w:r>
          </w:p>
        </w:tc>
        <w:tc>
          <w:tcPr>
            <w:tcW w:w="6124" w:type="dxa"/>
          </w:tcPr>
          <w:p w14:paraId="0AEBF06E" w14:textId="77777777" w:rsidR="00077551" w:rsidRPr="00311B79"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Должно поддерживаться отказоустойчивое подключение дисковых полок к контроллерам СХД.</w:t>
            </w:r>
            <w:r w:rsidRPr="00DD6A9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Дисковые полки должны поддерживать горячую замену жестких дисков. Каждая дисковая полка должна иметь дублированные источники питания, вентиляторы, модули ввода-вывода. Должна быть возможность смешивать диски разного типа (</w:t>
            </w:r>
            <w:r>
              <w:rPr>
                <w:rFonts w:ascii="Times New Roman" w:eastAsia="Times New Roman" w:hAnsi="Times New Roman" w:cs="Times New Roman"/>
                <w:color w:val="000000"/>
                <w:lang w:eastAsia="ru-RU"/>
              </w:rPr>
              <w:t>SSD</w:t>
            </w:r>
            <w:r w:rsidRPr="009E1EF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eastAsia="ru-RU"/>
              </w:rPr>
              <w:t>SAS</w:t>
            </w:r>
            <w:r w:rsidRPr="009E1EF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eastAsia="ru-RU"/>
              </w:rPr>
              <w:t>NL</w:t>
            </w:r>
            <w:r w:rsidRPr="009E1EF6">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eastAsia="ru-RU"/>
              </w:rPr>
              <w:t>SAS</w:t>
            </w:r>
            <w:r>
              <w:rPr>
                <w:rFonts w:ascii="Times New Roman" w:eastAsia="Times New Roman" w:hAnsi="Times New Roman" w:cs="Times New Roman"/>
                <w:color w:val="000000"/>
                <w:lang w:val="ru-RU" w:eastAsia="ru-RU"/>
              </w:rPr>
              <w:t>) и объема в рамках одной дисковой полки.</w:t>
            </w:r>
            <w:r w:rsidRPr="00311B7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Должна быть возможность смешивать дисковые полки для дисков разного форм-фактора в рамках одной СХД.</w:t>
            </w:r>
          </w:p>
        </w:tc>
      </w:tr>
      <w:tr w:rsidR="00077551" w:rsidRPr="00C25040" w14:paraId="6CF66276" w14:textId="77777777" w:rsidTr="00077551">
        <w:tc>
          <w:tcPr>
            <w:tcW w:w="4224" w:type="dxa"/>
          </w:tcPr>
          <w:p w14:paraId="1B01D5CE"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Интерфейс подключения</w:t>
            </w:r>
          </w:p>
        </w:tc>
        <w:tc>
          <w:tcPr>
            <w:tcW w:w="6124" w:type="dxa"/>
          </w:tcPr>
          <w:p w14:paraId="3073FE7A" w14:textId="77777777" w:rsidR="00077551" w:rsidRPr="00E274BF"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Дисковые полки должны иметь интерфейс подключения к контроллерам системы хранения </w:t>
            </w:r>
            <w:r>
              <w:rPr>
                <w:rFonts w:ascii="Times New Roman" w:eastAsia="Times New Roman" w:hAnsi="Times New Roman" w:cs="Times New Roman"/>
                <w:color w:val="000000"/>
                <w:lang w:eastAsia="ru-RU"/>
              </w:rPr>
              <w:t>SAS</w:t>
            </w:r>
            <w:r>
              <w:rPr>
                <w:rFonts w:ascii="Times New Roman" w:eastAsia="Times New Roman" w:hAnsi="Times New Roman" w:cs="Times New Roman"/>
                <w:color w:val="000000"/>
                <w:lang w:val="ru-RU" w:eastAsia="ru-RU"/>
              </w:rPr>
              <w:t xml:space="preserve"> 12 Гбит/с.</w:t>
            </w:r>
          </w:p>
        </w:tc>
      </w:tr>
      <w:tr w:rsidR="00077551" w:rsidRPr="00C25040" w14:paraId="6F13427A" w14:textId="77777777" w:rsidTr="00077551">
        <w:tc>
          <w:tcPr>
            <w:tcW w:w="4224" w:type="dxa"/>
          </w:tcPr>
          <w:p w14:paraId="432C4865"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Установленные диски </w:t>
            </w:r>
          </w:p>
        </w:tc>
        <w:tc>
          <w:tcPr>
            <w:tcW w:w="6124" w:type="dxa"/>
          </w:tcPr>
          <w:p w14:paraId="14E22A87" w14:textId="77777777" w:rsidR="00077551" w:rsidRPr="002C7CC4"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Не менее </w:t>
            </w:r>
            <w:r w:rsidRPr="002C7CC4">
              <w:rPr>
                <w:rFonts w:ascii="Times New Roman" w:eastAsia="Times New Roman" w:hAnsi="Times New Roman" w:cs="Times New Roman"/>
                <w:lang w:val="ru-RU" w:eastAsia="ru-RU"/>
              </w:rPr>
              <w:t xml:space="preserve">12 SSD </w:t>
            </w:r>
            <w:r>
              <w:rPr>
                <w:rFonts w:ascii="Times New Roman" w:eastAsia="Times New Roman" w:hAnsi="Times New Roman" w:cs="Times New Roman"/>
                <w:lang w:val="ru-RU" w:eastAsia="ru-RU"/>
              </w:rPr>
              <w:t>накопителей</w:t>
            </w:r>
            <w:r w:rsidRPr="002C7CC4">
              <w:rPr>
                <w:rFonts w:ascii="Times New Roman" w:eastAsia="Times New Roman" w:hAnsi="Times New Roman" w:cs="Times New Roman"/>
                <w:lang w:val="ru-RU" w:eastAsia="ru-RU"/>
              </w:rPr>
              <w:t xml:space="preserve"> с интерфейсом SAS 12 Гбит/с объемом </w:t>
            </w:r>
            <w:r>
              <w:rPr>
                <w:rFonts w:ascii="Times New Roman" w:eastAsia="Times New Roman" w:hAnsi="Times New Roman" w:cs="Times New Roman"/>
                <w:lang w:val="ru-RU" w:eastAsia="ru-RU"/>
              </w:rPr>
              <w:t>1</w:t>
            </w:r>
            <w:r w:rsidRPr="002C7CC4">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92</w:t>
            </w:r>
            <w:r w:rsidRPr="002C7CC4">
              <w:rPr>
                <w:rFonts w:ascii="Times New Roman" w:eastAsia="Times New Roman" w:hAnsi="Times New Roman" w:cs="Times New Roman"/>
                <w:lang w:val="ru-RU" w:eastAsia="ru-RU"/>
              </w:rPr>
              <w:t xml:space="preserve"> TБ, форм-фактор 2,5”.</w:t>
            </w:r>
          </w:p>
          <w:p w14:paraId="0FD4BAE9" w14:textId="3299A21C" w:rsidR="00077551" w:rsidRPr="007F6728" w:rsidRDefault="00077551" w:rsidP="00B9167A">
            <w:pPr>
              <w:spacing w:after="60" w:line="240" w:lineRule="auto"/>
              <w:jc w:val="both"/>
              <w:rPr>
                <w:rFonts w:ascii="Times New Roman" w:hAnsi="Times New Roman"/>
                <w:lang w:val="ru-RU"/>
              </w:rPr>
            </w:pPr>
            <w:r>
              <w:rPr>
                <w:rFonts w:ascii="Times New Roman" w:eastAsia="Times New Roman" w:hAnsi="Times New Roman" w:cs="Times New Roman"/>
                <w:lang w:val="ru-RU" w:eastAsia="ru-RU"/>
              </w:rPr>
              <w:t>Не менее 36</w:t>
            </w:r>
            <w:r w:rsidRPr="002C7CC4">
              <w:rPr>
                <w:rFonts w:ascii="Times New Roman" w:eastAsia="Times New Roman" w:hAnsi="Times New Roman" w:cs="Times New Roman"/>
                <w:lang w:val="ru-RU" w:eastAsia="ru-RU"/>
              </w:rPr>
              <w:t xml:space="preserve"> жестких дисков с интерфейсом SAS 12 Гбит/с</w:t>
            </w:r>
            <w:r w:rsidR="001671C7">
              <w:rPr>
                <w:rFonts w:ascii="Times New Roman" w:eastAsia="Times New Roman" w:hAnsi="Times New Roman" w:cs="Times New Roman"/>
                <w:lang w:val="ru-RU" w:eastAsia="ru-RU"/>
              </w:rPr>
              <w:t>, 10 000 rpm,</w:t>
            </w:r>
            <w:r w:rsidRPr="002C7CC4">
              <w:rPr>
                <w:rFonts w:ascii="Times New Roman" w:eastAsia="Times New Roman" w:hAnsi="Times New Roman" w:cs="Times New Roman"/>
                <w:lang w:val="ru-RU" w:eastAsia="ru-RU"/>
              </w:rPr>
              <w:t xml:space="preserve"> объемом 2.4 TБ, форм-фактор 2,5”</w:t>
            </w:r>
            <w:r w:rsidR="001671C7">
              <w:rPr>
                <w:rFonts w:ascii="Times New Roman" w:eastAsia="Times New Roman" w:hAnsi="Times New Roman" w:cs="Times New Roman"/>
                <w:lang w:val="ru-RU" w:eastAsia="ru-RU"/>
              </w:rPr>
              <w:t>.</w:t>
            </w:r>
          </w:p>
        </w:tc>
      </w:tr>
      <w:tr w:rsidR="00077551" w:rsidRPr="00407577" w14:paraId="669A95BD" w14:textId="77777777" w:rsidTr="00077551">
        <w:tc>
          <w:tcPr>
            <w:tcW w:w="4224" w:type="dxa"/>
          </w:tcPr>
          <w:p w14:paraId="50EA273F" w14:textId="77777777" w:rsidR="00077551" w:rsidRPr="00785299"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типы</w:t>
            </w:r>
            <w:r w:rsidRPr="00E274BF">
              <w:rPr>
                <w:rFonts w:ascii="Times New Roman" w:eastAsia="Times New Roman" w:hAnsi="Times New Roman" w:cs="Times New Roman"/>
                <w:lang w:val="ru-RU" w:eastAsia="ru-RU"/>
              </w:rPr>
              <w:t xml:space="preserve"> диск</w:t>
            </w:r>
            <w:r>
              <w:rPr>
                <w:rFonts w:ascii="Times New Roman" w:eastAsia="Times New Roman" w:hAnsi="Times New Roman" w:cs="Times New Roman"/>
                <w:lang w:val="ru-RU" w:eastAsia="ru-RU"/>
              </w:rPr>
              <w:t>ов</w:t>
            </w:r>
          </w:p>
        </w:tc>
        <w:tc>
          <w:tcPr>
            <w:tcW w:w="6124" w:type="dxa"/>
          </w:tcPr>
          <w:p w14:paraId="41F08F80" w14:textId="77777777" w:rsidR="00077551" w:rsidRPr="00274227" w:rsidRDefault="00077551" w:rsidP="00B9167A">
            <w:pPr>
              <w:spacing w:after="60" w:line="240" w:lineRule="auto"/>
              <w:jc w:val="both"/>
              <w:rPr>
                <w:rFonts w:ascii="Times New Roman" w:eastAsia="Times New Roman" w:hAnsi="Times New Roman" w:cs="Times New Roman"/>
                <w:color w:val="000000" w:themeColor="text1"/>
                <w:lang w:val="ru-RU" w:eastAsia="ru-RU"/>
              </w:rPr>
            </w:pPr>
            <w:r w:rsidRPr="00274227">
              <w:rPr>
                <w:rFonts w:ascii="Times New Roman" w:eastAsia="Times New Roman" w:hAnsi="Times New Roman" w:cs="Times New Roman"/>
                <w:color w:val="000000" w:themeColor="text1"/>
                <w:lang w:val="ru-RU" w:eastAsia="ru-RU"/>
              </w:rPr>
              <w:t>Должна поддерживаться возможность установки следующих жестких дисков</w:t>
            </w:r>
            <w:r>
              <w:rPr>
                <w:rFonts w:ascii="Times New Roman" w:eastAsia="Times New Roman" w:hAnsi="Times New Roman" w:cs="Times New Roman"/>
                <w:color w:val="000000" w:themeColor="text1"/>
                <w:lang w:val="ru-RU" w:eastAsia="ru-RU"/>
              </w:rPr>
              <w:t xml:space="preserve"> (в основной системе и полках расширения)</w:t>
            </w:r>
            <w:r w:rsidRPr="00274227">
              <w:rPr>
                <w:rFonts w:ascii="Times New Roman" w:eastAsia="Times New Roman" w:hAnsi="Times New Roman" w:cs="Times New Roman"/>
                <w:color w:val="000000" w:themeColor="text1"/>
                <w:lang w:val="ru-RU" w:eastAsia="ru-RU"/>
              </w:rPr>
              <w:t>:</w:t>
            </w:r>
          </w:p>
          <w:p w14:paraId="44BE05C1" w14:textId="77777777" w:rsidR="00077551" w:rsidRPr="00785DB5" w:rsidRDefault="00077551" w:rsidP="00DF5326">
            <w:pPr>
              <w:pStyle w:val="a7"/>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7.2K NLSAS</w:t>
            </w:r>
            <w:r>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eastAsia="ru-RU"/>
              </w:rPr>
              <w:t>SAS</w:t>
            </w:r>
            <w:r w:rsidRPr="00785DB5">
              <w:rPr>
                <w:rFonts w:ascii="Times New Roman" w:eastAsia="Times New Roman" w:hAnsi="Times New Roman" w:cs="Times New Roman"/>
                <w:color w:val="000000" w:themeColor="text1"/>
                <w:lang w:eastAsia="ru-RU"/>
              </w:rPr>
              <w:t xml:space="preserve"> 3.5"</w:t>
            </w:r>
          </w:p>
          <w:p w14:paraId="48EF984D" w14:textId="77777777" w:rsidR="00077551" w:rsidRPr="00785DB5"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4TB</w:t>
            </w:r>
          </w:p>
          <w:p w14:paraId="2AB29DFC" w14:textId="77777777" w:rsidR="00077551" w:rsidRPr="00785DB5"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8TB</w:t>
            </w:r>
          </w:p>
          <w:p w14:paraId="2163A87C" w14:textId="77777777" w:rsidR="00077551" w:rsidRPr="00785DB5"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12TB</w:t>
            </w:r>
          </w:p>
          <w:p w14:paraId="07437205" w14:textId="77777777" w:rsidR="00077551"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w:t>
            </w:r>
            <w:r>
              <w:rPr>
                <w:rFonts w:ascii="Times New Roman" w:eastAsia="Times New Roman" w:hAnsi="Times New Roman" w:cs="Times New Roman"/>
                <w:color w:val="000000" w:themeColor="text1"/>
                <w:lang w:eastAsia="ru-RU"/>
              </w:rPr>
              <w:t>6</w:t>
            </w:r>
            <w:r w:rsidRPr="00785DB5">
              <w:rPr>
                <w:rFonts w:ascii="Times New Roman" w:eastAsia="Times New Roman" w:hAnsi="Times New Roman" w:cs="Times New Roman"/>
                <w:color w:val="000000" w:themeColor="text1"/>
                <w:lang w:eastAsia="ru-RU"/>
              </w:rPr>
              <w:t xml:space="preserve">TB </w:t>
            </w:r>
          </w:p>
          <w:p w14:paraId="4179DC8B" w14:textId="77777777" w:rsidR="00077551"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20TB</w:t>
            </w:r>
          </w:p>
          <w:p w14:paraId="7B0E9935" w14:textId="77777777" w:rsidR="00077551" w:rsidRPr="00785DB5"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24TB</w:t>
            </w:r>
          </w:p>
          <w:p w14:paraId="7A1888DA" w14:textId="77777777" w:rsidR="00077551" w:rsidRPr="00785DB5" w:rsidRDefault="00077551" w:rsidP="00DF5326">
            <w:pPr>
              <w:pStyle w:val="a7"/>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10K SAS 2.5”</w:t>
            </w:r>
          </w:p>
          <w:p w14:paraId="1A47041D" w14:textId="77777777" w:rsidR="00077551" w:rsidRPr="00785DB5"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1.2TB</w:t>
            </w:r>
          </w:p>
          <w:p w14:paraId="31759C2F" w14:textId="77777777" w:rsidR="00077551" w:rsidRPr="00785DB5"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lastRenderedPageBreak/>
              <w:t>2.4TB</w:t>
            </w:r>
          </w:p>
          <w:p w14:paraId="07F59424" w14:textId="77777777" w:rsidR="00077551" w:rsidRPr="00785DB5" w:rsidRDefault="00077551" w:rsidP="00DF5326">
            <w:pPr>
              <w:pStyle w:val="a7"/>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SSD</w:t>
            </w:r>
          </w:p>
          <w:p w14:paraId="7340CD1E" w14:textId="77777777" w:rsidR="00077551" w:rsidRPr="00785DB5"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1.6TB Mixed Use</w:t>
            </w:r>
          </w:p>
          <w:p w14:paraId="1809DFE7" w14:textId="77777777" w:rsidR="00077551"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1.92TB</w:t>
            </w:r>
            <w:r>
              <w:rPr>
                <w:rFonts w:ascii="Times New Roman" w:eastAsia="Times New Roman" w:hAnsi="Times New Roman" w:cs="Times New Roman"/>
                <w:color w:val="000000" w:themeColor="text1"/>
                <w:lang w:eastAsia="ru-RU"/>
              </w:rPr>
              <w:t xml:space="preserve"> Read Intensive</w:t>
            </w:r>
          </w:p>
          <w:p w14:paraId="4DDF58E4" w14:textId="77777777" w:rsidR="00077551"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3.2TB Mixed Use</w:t>
            </w:r>
          </w:p>
          <w:p w14:paraId="0C61F09B" w14:textId="77777777" w:rsidR="00077551"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3.84TB Read Intensive</w:t>
            </w:r>
          </w:p>
          <w:p w14:paraId="2458329E" w14:textId="77777777" w:rsidR="00077551" w:rsidRPr="00407577" w:rsidRDefault="00077551" w:rsidP="00DF5326">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7.68 Read Intensive</w:t>
            </w:r>
          </w:p>
        </w:tc>
      </w:tr>
      <w:tr w:rsidR="00077551" w:rsidRPr="00C25040" w14:paraId="688A5F60" w14:textId="77777777" w:rsidTr="00077551">
        <w:tc>
          <w:tcPr>
            <w:tcW w:w="4224" w:type="dxa"/>
          </w:tcPr>
          <w:p w14:paraId="536F524B" w14:textId="77777777" w:rsidR="00077551" w:rsidRPr="00565674" w:rsidRDefault="00077551" w:rsidP="00B9167A">
            <w:pPr>
              <w:spacing w:after="60" w:line="240" w:lineRule="auto"/>
              <w:jc w:val="right"/>
              <w:rPr>
                <w:rFonts w:ascii="Times New Roman" w:eastAsia="Times New Roman" w:hAnsi="Times New Roman" w:cs="Times New Roman"/>
                <w:lang w:val="ru-RU" w:eastAsia="ru-RU"/>
              </w:rPr>
            </w:pPr>
            <w:r w:rsidRPr="00565674">
              <w:rPr>
                <w:rFonts w:ascii="Times New Roman" w:eastAsia="Times New Roman" w:hAnsi="Times New Roman" w:cs="Times New Roman"/>
                <w:lang w:val="ru-RU" w:eastAsia="ru-RU"/>
              </w:rPr>
              <w:lastRenderedPageBreak/>
              <w:t>Диски горячей замены</w:t>
            </w:r>
          </w:p>
        </w:tc>
        <w:tc>
          <w:tcPr>
            <w:tcW w:w="6124" w:type="dxa"/>
          </w:tcPr>
          <w:p w14:paraId="70B4F0E4" w14:textId="77777777" w:rsidR="00077551" w:rsidRPr="00575515"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Должны иметься возможность выделения диски горячего резерва, как выделенные для отдельных </w:t>
            </w:r>
            <w:r>
              <w:rPr>
                <w:rFonts w:ascii="Times New Roman" w:eastAsia="Times New Roman" w:hAnsi="Times New Roman" w:cs="Times New Roman"/>
                <w:color w:val="000000"/>
                <w:lang w:eastAsia="ru-RU"/>
              </w:rPr>
              <w:t>RAID</w:t>
            </w:r>
            <w:r w:rsidRPr="000C2EB4">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групп, так и общие на всю СХД или в случае использования динамических пулов должна быть возможность резервирования части пространства каждого диска, входящего в такой пул.</w:t>
            </w:r>
          </w:p>
        </w:tc>
      </w:tr>
      <w:tr w:rsidR="00077551" w:rsidRPr="00C25040" w14:paraId="0D27D869" w14:textId="77777777" w:rsidTr="00077551">
        <w:tc>
          <w:tcPr>
            <w:tcW w:w="4224" w:type="dxa"/>
          </w:tcPr>
          <w:p w14:paraId="1F79CC28" w14:textId="77777777" w:rsidR="00077551" w:rsidRPr="00565674"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Форм-фактор, габариты</w:t>
            </w:r>
          </w:p>
        </w:tc>
        <w:tc>
          <w:tcPr>
            <w:tcW w:w="6124" w:type="dxa"/>
          </w:tcPr>
          <w:p w14:paraId="1E99CBB0" w14:textId="77777777" w:rsidR="00077551" w:rsidRPr="00EC1E89"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color w:val="000000"/>
                <w:lang w:val="ru-RU" w:eastAsia="ru-RU"/>
              </w:rPr>
              <w:t xml:space="preserve">Дисковые полки должны иметь возможность установки в стандартный </w:t>
            </w:r>
            <w:r w:rsidRPr="00E274BF">
              <w:rPr>
                <w:rFonts w:ascii="Times New Roman" w:eastAsia="Times New Roman" w:hAnsi="Times New Roman" w:cs="Times New Roman"/>
                <w:lang w:val="ru-RU" w:eastAsia="ru-RU"/>
              </w:rPr>
              <w:t>19” серверный шкаф</w:t>
            </w:r>
            <w:r>
              <w:rPr>
                <w:rFonts w:ascii="Times New Roman" w:eastAsia="Times New Roman" w:hAnsi="Times New Roman" w:cs="Times New Roman"/>
                <w:lang w:val="ru-RU" w:eastAsia="ru-RU"/>
              </w:rPr>
              <w:t xml:space="preserve">, высота полки не более </w:t>
            </w:r>
            <w:r w:rsidRPr="00B86023">
              <w:rPr>
                <w:rFonts w:ascii="Times New Roman" w:eastAsia="Times New Roman" w:hAnsi="Times New Roman" w:cs="Times New Roman"/>
                <w:lang w:val="ru-RU" w:eastAsia="ru-RU"/>
              </w:rPr>
              <w:t>2</w:t>
            </w:r>
            <w:r>
              <w:rPr>
                <w:rFonts w:ascii="Times New Roman" w:eastAsia="Times New Roman" w:hAnsi="Times New Roman" w:cs="Times New Roman"/>
                <w:lang w:eastAsia="ru-RU"/>
              </w:rPr>
              <w:t>U</w:t>
            </w:r>
            <w:r>
              <w:rPr>
                <w:rFonts w:ascii="Times New Roman" w:eastAsia="Times New Roman" w:hAnsi="Times New Roman" w:cs="Times New Roman"/>
                <w:lang w:val="ru-RU" w:eastAsia="ru-RU"/>
              </w:rPr>
              <w:t>.</w:t>
            </w:r>
          </w:p>
        </w:tc>
      </w:tr>
      <w:tr w:rsidR="00077551" w:rsidRPr="00C25040" w14:paraId="218E37E5" w14:textId="77777777" w:rsidTr="00077551">
        <w:tc>
          <w:tcPr>
            <w:tcW w:w="4224" w:type="dxa"/>
          </w:tcPr>
          <w:p w14:paraId="4CA5F3D5" w14:textId="77777777" w:rsidR="00077551" w:rsidRPr="00575515" w:rsidRDefault="00077551" w:rsidP="00B9167A">
            <w:pPr>
              <w:spacing w:after="60" w:line="240" w:lineRule="auto"/>
              <w:rPr>
                <w:rFonts w:ascii="Times New Roman" w:eastAsia="Times New Roman" w:hAnsi="Times New Roman" w:cs="Times New Roman"/>
                <w:lang w:val="ru-RU" w:eastAsia="ru-RU"/>
              </w:rPr>
            </w:pPr>
            <w:r w:rsidRPr="00786E5A">
              <w:rPr>
                <w:rFonts w:ascii="Times New Roman" w:eastAsia="Times New Roman" w:hAnsi="Times New Roman" w:cs="Times New Roman"/>
                <w:b/>
                <w:lang w:val="ru-RU" w:eastAsia="ru-RU"/>
              </w:rPr>
              <w:t>Расширяемость и масштабируемость</w:t>
            </w:r>
            <w:r>
              <w:rPr>
                <w:rFonts w:ascii="Times New Roman" w:eastAsia="Times New Roman" w:hAnsi="Times New Roman" w:cs="Times New Roman"/>
                <w:b/>
                <w:lang w:val="ru-RU" w:eastAsia="ru-RU"/>
              </w:rPr>
              <w:t>, общие требования</w:t>
            </w:r>
          </w:p>
        </w:tc>
        <w:tc>
          <w:tcPr>
            <w:tcW w:w="6124" w:type="dxa"/>
          </w:tcPr>
          <w:p w14:paraId="15881B5B" w14:textId="77777777" w:rsidR="00077551" w:rsidRPr="00575515"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Должна поддерживаться возможность расширения дискового пространства СХД без остановки ввода-вывода путем добавления новых дисков и дисковых полок.</w:t>
            </w:r>
          </w:p>
        </w:tc>
      </w:tr>
      <w:tr w:rsidR="00077551" w:rsidRPr="00786E5A" w14:paraId="0F3AC0F5" w14:textId="77777777" w:rsidTr="00077551">
        <w:tc>
          <w:tcPr>
            <w:tcW w:w="4224" w:type="dxa"/>
          </w:tcPr>
          <w:p w14:paraId="68030AC1" w14:textId="77777777" w:rsidR="00077551" w:rsidRPr="00786E5A"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Максимальная сырая емкость (без учета </w:t>
            </w:r>
            <w:r>
              <w:rPr>
                <w:rFonts w:ascii="Times New Roman" w:eastAsia="Times New Roman" w:hAnsi="Times New Roman" w:cs="Times New Roman"/>
                <w:lang w:eastAsia="ru-RU"/>
              </w:rPr>
              <w:t>RAID</w:t>
            </w:r>
            <w:r w:rsidRPr="00786E5A">
              <w:rPr>
                <w:rFonts w:ascii="Times New Roman" w:eastAsia="Times New Roman" w:hAnsi="Times New Roman" w:cs="Times New Roman"/>
                <w:lang w:val="ru-RU" w:eastAsia="ru-RU"/>
              </w:rPr>
              <w:t>)</w:t>
            </w:r>
          </w:p>
        </w:tc>
        <w:tc>
          <w:tcPr>
            <w:tcW w:w="6124" w:type="dxa"/>
          </w:tcPr>
          <w:p w14:paraId="57C081A7" w14:textId="77777777" w:rsidR="00077551" w:rsidRPr="00786E5A"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 5</w:t>
            </w:r>
            <w:r>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ru-RU" w:eastAsia="ru-RU"/>
              </w:rPr>
              <w:t>2</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ru-RU" w:eastAsia="ru-RU"/>
              </w:rPr>
              <w:t>ПБ</w:t>
            </w:r>
          </w:p>
        </w:tc>
      </w:tr>
      <w:tr w:rsidR="00077551" w:rsidRPr="00575515" w14:paraId="683CE877" w14:textId="77777777" w:rsidTr="00077551">
        <w:tc>
          <w:tcPr>
            <w:tcW w:w="4224" w:type="dxa"/>
          </w:tcPr>
          <w:p w14:paraId="5C092FF3" w14:textId="77777777" w:rsidR="00077551" w:rsidRPr="00575515"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Максимальное количество поддерживаемых жестких дисков</w:t>
            </w:r>
          </w:p>
        </w:tc>
        <w:tc>
          <w:tcPr>
            <w:tcW w:w="6124" w:type="dxa"/>
          </w:tcPr>
          <w:p w14:paraId="678158EA" w14:textId="77777777" w:rsidR="00077551" w:rsidRPr="00575515"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до </w:t>
            </w:r>
            <w:r>
              <w:rPr>
                <w:rFonts w:ascii="Times New Roman" w:eastAsia="Times New Roman" w:hAnsi="Times New Roman" w:cs="Times New Roman"/>
                <w:color w:val="000000"/>
                <w:lang w:eastAsia="ru-RU"/>
              </w:rPr>
              <w:t>276</w:t>
            </w:r>
            <w:r>
              <w:rPr>
                <w:rFonts w:ascii="Times New Roman" w:eastAsia="Times New Roman" w:hAnsi="Times New Roman" w:cs="Times New Roman"/>
                <w:color w:val="000000"/>
                <w:lang w:val="ru-RU" w:eastAsia="ru-RU"/>
              </w:rPr>
              <w:t xml:space="preserve"> шт.</w:t>
            </w:r>
          </w:p>
        </w:tc>
      </w:tr>
      <w:tr w:rsidR="00077551" w:rsidRPr="00C25040" w14:paraId="12C7CDC2" w14:textId="77777777" w:rsidTr="00077551">
        <w:tc>
          <w:tcPr>
            <w:tcW w:w="4224" w:type="dxa"/>
          </w:tcPr>
          <w:p w14:paraId="03AF06CF" w14:textId="77777777" w:rsidR="00077551" w:rsidRPr="00E274BF" w:rsidRDefault="00077551" w:rsidP="00B9167A">
            <w:pPr>
              <w:spacing w:after="60" w:line="240" w:lineRule="auto"/>
              <w:jc w:val="both"/>
              <w:rPr>
                <w:rFonts w:ascii="Times New Roman" w:eastAsia="Times New Roman" w:hAnsi="Times New Roman" w:cs="Times New Roman"/>
                <w:b/>
                <w:lang w:val="ru-RU" w:eastAsia="ru-RU"/>
              </w:rPr>
            </w:pPr>
            <w:r w:rsidRPr="00786E5A">
              <w:rPr>
                <w:rFonts w:ascii="Times New Roman" w:eastAsia="Times New Roman" w:hAnsi="Times New Roman" w:cs="Times New Roman"/>
                <w:b/>
                <w:lang w:val="ru-RU" w:eastAsia="ru-RU"/>
              </w:rPr>
              <w:t>Управление данными</w:t>
            </w:r>
            <w:r>
              <w:rPr>
                <w:rFonts w:ascii="Times New Roman" w:eastAsia="Times New Roman" w:hAnsi="Times New Roman" w:cs="Times New Roman"/>
                <w:b/>
                <w:lang w:val="ru-RU" w:eastAsia="ru-RU"/>
              </w:rPr>
              <w:t>, общие требования</w:t>
            </w:r>
          </w:p>
        </w:tc>
        <w:tc>
          <w:tcPr>
            <w:tcW w:w="6124" w:type="dxa"/>
          </w:tcPr>
          <w:p w14:paraId="6CA4E40D"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Система должна поддерживать, как традиционные дисковые </w:t>
            </w:r>
            <w:r>
              <w:rPr>
                <w:rFonts w:ascii="Times New Roman" w:eastAsia="Times New Roman" w:hAnsi="Times New Roman" w:cs="Times New Roman"/>
                <w:color w:val="000000" w:themeColor="text1"/>
                <w:lang w:eastAsia="ru-RU"/>
              </w:rPr>
              <w:t>RAID</w:t>
            </w:r>
            <w:r w:rsidRPr="002749B3">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группы, так и динамические</w:t>
            </w:r>
            <w:r w:rsidRPr="00ED7DC6">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группы с использованием технологии защиты</w:t>
            </w:r>
            <w:r w:rsidRPr="00134FE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с избыточным кодированием (</w:t>
            </w:r>
            <w:r>
              <w:rPr>
                <w:rFonts w:ascii="Times New Roman" w:eastAsia="Times New Roman" w:hAnsi="Times New Roman" w:cs="Times New Roman"/>
                <w:color w:val="000000" w:themeColor="text1"/>
                <w:lang w:eastAsia="ru-RU"/>
              </w:rPr>
              <w:t>erasure</w:t>
            </w:r>
            <w:r w:rsidRPr="00134FE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coding</w:t>
            </w:r>
            <w:r>
              <w:rPr>
                <w:rFonts w:ascii="Times New Roman" w:eastAsia="Times New Roman" w:hAnsi="Times New Roman" w:cs="Times New Roman"/>
                <w:color w:val="000000" w:themeColor="text1"/>
                <w:lang w:val="ru-RU" w:eastAsia="ru-RU"/>
              </w:rPr>
              <w:t>). Размер дисковой группы не должен быть ограничен по максимальному размеру</w:t>
            </w:r>
            <w:r w:rsidRPr="00ED7DC6">
              <w:rPr>
                <w:rFonts w:ascii="Times New Roman" w:eastAsia="Times New Roman" w:hAnsi="Times New Roman" w:cs="Times New Roman"/>
                <w:color w:val="000000" w:themeColor="text1"/>
                <w:lang w:val="ru-RU" w:eastAsia="ru-RU"/>
              </w:rPr>
              <w:t>.</w:t>
            </w:r>
          </w:p>
          <w:p w14:paraId="0CCDB10D"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поддерживать дисковые пулы (объединение дисковых групп).</w:t>
            </w:r>
          </w:p>
          <w:p w14:paraId="4A0DE99B" w14:textId="77777777" w:rsidR="00077551" w:rsidRPr="009E1EF6"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поддерживать, как виртуальные дисковые пулы, так и традиционные.</w:t>
            </w:r>
          </w:p>
        </w:tc>
      </w:tr>
      <w:tr w:rsidR="00077551" w:rsidRPr="00C25040" w14:paraId="2A05B11B" w14:textId="77777777" w:rsidTr="00077551">
        <w:tc>
          <w:tcPr>
            <w:tcW w:w="4224" w:type="dxa"/>
          </w:tcPr>
          <w:p w14:paraId="162D34EA"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Выделение дискового пространства серверам</w:t>
            </w:r>
          </w:p>
        </w:tc>
        <w:tc>
          <w:tcPr>
            <w:tcW w:w="6124" w:type="dxa"/>
          </w:tcPr>
          <w:p w14:paraId="5F53B9A4" w14:textId="77777777" w:rsidR="00077551" w:rsidRPr="00E274BF" w:rsidRDefault="00077551" w:rsidP="00B9167A">
            <w:pPr>
              <w:spacing w:after="60" w:line="240" w:lineRule="auto"/>
              <w:jc w:val="both"/>
              <w:rPr>
                <w:rFonts w:ascii="Times New Roman" w:eastAsia="Times New Roman" w:hAnsi="Times New Roman" w:cs="Times New Roman"/>
                <w:lang w:val="ru-RU" w:eastAsia="ru-RU"/>
              </w:rPr>
            </w:pPr>
            <w:r w:rsidRPr="00CA6A4B">
              <w:rPr>
                <w:rFonts w:ascii="Times New Roman" w:eastAsia="Times New Roman" w:hAnsi="Times New Roman" w:cs="Times New Roman"/>
                <w:color w:val="000000" w:themeColor="text1"/>
                <w:lang w:val="ru-RU" w:eastAsia="ru-RU"/>
              </w:rPr>
              <w:t xml:space="preserve">Дисковое пространство должно </w:t>
            </w:r>
            <w:r>
              <w:rPr>
                <w:rFonts w:ascii="Times New Roman" w:eastAsia="Times New Roman" w:hAnsi="Times New Roman" w:cs="Times New Roman"/>
                <w:color w:val="000000" w:themeColor="text1"/>
                <w:lang w:val="ru-RU" w:eastAsia="ru-RU"/>
              </w:rPr>
              <w:t>предоставля</w:t>
            </w:r>
            <w:r w:rsidRPr="00CA6A4B">
              <w:rPr>
                <w:rFonts w:ascii="Times New Roman" w:eastAsia="Times New Roman" w:hAnsi="Times New Roman" w:cs="Times New Roman"/>
                <w:color w:val="000000" w:themeColor="text1"/>
                <w:lang w:val="ru-RU" w:eastAsia="ru-RU"/>
              </w:rPr>
              <w:t>т</w:t>
            </w:r>
            <w:r>
              <w:rPr>
                <w:rFonts w:ascii="Times New Roman" w:eastAsia="Times New Roman" w:hAnsi="Times New Roman" w:cs="Times New Roman"/>
                <w:color w:val="000000" w:themeColor="text1"/>
                <w:lang w:val="ru-RU" w:eastAsia="ru-RU"/>
              </w:rPr>
              <w:t>ь</w:t>
            </w:r>
            <w:r w:rsidRPr="00CA6A4B">
              <w:rPr>
                <w:rFonts w:ascii="Times New Roman" w:eastAsia="Times New Roman" w:hAnsi="Times New Roman" w:cs="Times New Roman"/>
                <w:color w:val="000000" w:themeColor="text1"/>
                <w:lang w:val="ru-RU" w:eastAsia="ru-RU"/>
              </w:rPr>
              <w:t xml:space="preserve">ся серверам в виде логических томов, доступных серверам сразу в объеме, определенном администратором. При этом, должна быть возможность выделения дискового пространства на СХД автоматически и только по мере реально записанного объема данных серверами. </w:t>
            </w:r>
          </w:p>
        </w:tc>
      </w:tr>
      <w:tr w:rsidR="00077551" w:rsidRPr="00C25040" w14:paraId="77CB676E" w14:textId="77777777" w:rsidTr="00077551">
        <w:tc>
          <w:tcPr>
            <w:tcW w:w="4224" w:type="dxa"/>
          </w:tcPr>
          <w:p w14:paraId="37681B32" w14:textId="77777777" w:rsidR="00077551" w:rsidRPr="005960C3" w:rsidRDefault="00077551" w:rsidP="00B9167A">
            <w:pPr>
              <w:spacing w:after="60" w:line="240" w:lineRule="auto"/>
              <w:jc w:val="right"/>
              <w:rPr>
                <w:rFonts w:ascii="Times New Roman" w:eastAsia="Times New Roman" w:hAnsi="Times New Roman" w:cs="Times New Roman"/>
                <w:color w:val="FF0000"/>
                <w:lang w:val="ru-RU" w:eastAsia="ru-RU"/>
              </w:rPr>
            </w:pPr>
            <w:r w:rsidRPr="000A3BA1">
              <w:rPr>
                <w:rFonts w:ascii="Times New Roman" w:eastAsia="Times New Roman" w:hAnsi="Times New Roman" w:cs="Times New Roman"/>
                <w:color w:val="000000" w:themeColor="text1"/>
                <w:lang w:val="ru-RU" w:eastAsia="ru-RU"/>
              </w:rPr>
              <w:t>Создание мгновенных копий логических томов</w:t>
            </w:r>
            <w:r>
              <w:rPr>
                <w:rFonts w:ascii="Times New Roman" w:eastAsia="Times New Roman" w:hAnsi="Times New Roman" w:cs="Times New Roman"/>
                <w:color w:val="000000" w:themeColor="text1"/>
                <w:lang w:val="ru-RU" w:eastAsia="ru-RU"/>
              </w:rPr>
              <w:t xml:space="preserve"> </w:t>
            </w:r>
          </w:p>
        </w:tc>
        <w:tc>
          <w:tcPr>
            <w:tcW w:w="6124" w:type="dxa"/>
          </w:tcPr>
          <w:p w14:paraId="2FE82475" w14:textId="77777777" w:rsidR="00077551" w:rsidRPr="005921D6" w:rsidRDefault="00077551" w:rsidP="00B9167A">
            <w:pPr>
              <w:spacing w:after="60" w:line="240" w:lineRule="auto"/>
              <w:jc w:val="both"/>
              <w:rPr>
                <w:rFonts w:ascii="Times New Roman" w:eastAsia="Times New Roman" w:hAnsi="Times New Roman" w:cs="Times New Roman"/>
                <w:color w:val="FF0000"/>
                <w:lang w:val="ru-RU" w:eastAsia="ru-RU"/>
              </w:rPr>
            </w:pPr>
            <w:r>
              <w:rPr>
                <w:rFonts w:ascii="Times New Roman" w:eastAsia="Times New Roman" w:hAnsi="Times New Roman" w:cs="Times New Roman"/>
                <w:color w:val="000000" w:themeColor="text1"/>
                <w:lang w:val="ru-RU" w:eastAsia="ru-RU"/>
              </w:rPr>
              <w:t>Система</w:t>
            </w:r>
            <w:r w:rsidRPr="000A3BA1">
              <w:rPr>
                <w:rFonts w:ascii="Times New Roman" w:eastAsia="Times New Roman" w:hAnsi="Times New Roman" w:cs="Times New Roman"/>
                <w:color w:val="000000" w:themeColor="text1"/>
                <w:lang w:val="ru-RU" w:eastAsia="ru-RU"/>
              </w:rPr>
              <w:t xml:space="preserve"> должна </w:t>
            </w:r>
            <w:r>
              <w:rPr>
                <w:rFonts w:ascii="Times New Roman" w:eastAsia="Times New Roman" w:hAnsi="Times New Roman" w:cs="Times New Roman"/>
                <w:color w:val="000000" w:themeColor="text1"/>
                <w:lang w:val="ru-RU" w:eastAsia="ru-RU"/>
              </w:rPr>
              <w:t>обеспечивать</w:t>
            </w:r>
            <w:r w:rsidRPr="000A3BA1">
              <w:rPr>
                <w:rFonts w:ascii="Times New Roman" w:eastAsia="Times New Roman" w:hAnsi="Times New Roman" w:cs="Times New Roman"/>
                <w:color w:val="000000" w:themeColor="text1"/>
                <w:lang w:val="ru-RU" w:eastAsia="ru-RU"/>
              </w:rPr>
              <w:t xml:space="preserve"> функционал создания мгновенных копий логических томов. Мгновенные копии должны создаваться по технологии </w:t>
            </w:r>
            <w:r w:rsidRPr="000A3BA1">
              <w:rPr>
                <w:rFonts w:ascii="Times New Roman" w:eastAsia="Times New Roman" w:hAnsi="Times New Roman" w:cs="Times New Roman"/>
                <w:color w:val="000000" w:themeColor="text1"/>
                <w:lang w:eastAsia="ru-RU"/>
              </w:rPr>
              <w:t>redirect</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on</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write</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ROW</w:t>
            </w:r>
            <w:r w:rsidRPr="000A3BA1">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 xml:space="preserve">. </w:t>
            </w:r>
          </w:p>
        </w:tc>
      </w:tr>
      <w:tr w:rsidR="00077551" w:rsidRPr="00C25040" w14:paraId="3BD3D2D7" w14:textId="77777777" w:rsidTr="00077551">
        <w:tc>
          <w:tcPr>
            <w:tcW w:w="4224" w:type="dxa"/>
          </w:tcPr>
          <w:p w14:paraId="514BD960" w14:textId="77777777" w:rsidR="00077551" w:rsidRPr="00257FB5" w:rsidRDefault="00077551" w:rsidP="00B9167A">
            <w:pPr>
              <w:spacing w:line="240" w:lineRule="auto"/>
              <w:jc w:val="right"/>
              <w:rPr>
                <w:rFonts w:ascii="Times New Roman" w:hAnsi="Times New Roman" w:cs="Times New Roman"/>
                <w:lang w:val="ru-RU"/>
              </w:rPr>
            </w:pPr>
            <w:r w:rsidRPr="00257FB5">
              <w:rPr>
                <w:rFonts w:ascii="Times New Roman" w:hAnsi="Times New Roman" w:cs="Times New Roman"/>
                <w:lang w:val="ru-RU"/>
              </w:rPr>
              <w:t xml:space="preserve">Расширение дискового пространства и управление </w:t>
            </w:r>
            <w:r>
              <w:rPr>
                <w:rFonts w:ascii="Times New Roman" w:hAnsi="Times New Roman" w:cs="Times New Roman"/>
              </w:rPr>
              <w:t>RAID</w:t>
            </w:r>
            <w:r w:rsidRPr="00257FB5">
              <w:rPr>
                <w:rFonts w:ascii="Times New Roman" w:hAnsi="Times New Roman" w:cs="Times New Roman"/>
                <w:lang w:val="ru-RU"/>
              </w:rPr>
              <w:t xml:space="preserve"> </w:t>
            </w:r>
            <w:r>
              <w:rPr>
                <w:rFonts w:ascii="Times New Roman" w:hAnsi="Times New Roman" w:cs="Times New Roman"/>
                <w:lang w:val="ru-RU"/>
              </w:rPr>
              <w:t>группами</w:t>
            </w:r>
          </w:p>
        </w:tc>
        <w:tc>
          <w:tcPr>
            <w:tcW w:w="6124" w:type="dxa"/>
          </w:tcPr>
          <w:p w14:paraId="65DF1FCC" w14:textId="77777777" w:rsidR="00077551" w:rsidRPr="00257FB5" w:rsidRDefault="00077551" w:rsidP="00B9167A">
            <w:pPr>
              <w:spacing w:before="100" w:beforeAutospacing="1" w:after="60" w:line="240" w:lineRule="auto"/>
              <w:jc w:val="both"/>
              <w:rPr>
                <w:rFonts w:ascii="Times New Roman" w:hAnsi="Times New Roman" w:cs="Times New Roman"/>
                <w:lang w:val="ru-RU"/>
              </w:rPr>
            </w:pPr>
            <w:r w:rsidRPr="00257FB5">
              <w:rPr>
                <w:rFonts w:ascii="Times New Roman" w:hAnsi="Times New Roman" w:cs="Times New Roman"/>
                <w:lang w:val="ru-RU"/>
              </w:rPr>
              <w:t xml:space="preserve">Должно поддерживаться расширение отдельных </w:t>
            </w:r>
            <w:r w:rsidRPr="00257FB5">
              <w:rPr>
                <w:rFonts w:ascii="Times New Roman" w:hAnsi="Times New Roman" w:cs="Times New Roman"/>
              </w:rPr>
              <w:t>RAID</w:t>
            </w:r>
            <w:r w:rsidRPr="00257FB5">
              <w:rPr>
                <w:rFonts w:ascii="Times New Roman" w:hAnsi="Times New Roman" w:cs="Times New Roman"/>
                <w:lang w:val="ru-RU"/>
              </w:rPr>
              <w:t xml:space="preserve"> групп, динамических пулов и отдельных логических томов без прерывания операций ввода-вывода. Должна поддерживаться возможность изменения уровня </w:t>
            </w:r>
            <w:r w:rsidRPr="00257FB5">
              <w:rPr>
                <w:rFonts w:ascii="Times New Roman" w:hAnsi="Times New Roman" w:cs="Times New Roman"/>
              </w:rPr>
              <w:t>RAID</w:t>
            </w:r>
            <w:r w:rsidRPr="00257FB5">
              <w:rPr>
                <w:rFonts w:ascii="Times New Roman" w:hAnsi="Times New Roman" w:cs="Times New Roman"/>
                <w:lang w:val="ru-RU"/>
              </w:rPr>
              <w:t xml:space="preserve"> отдельных групп, изменение размера</w:t>
            </w:r>
            <w:r>
              <w:rPr>
                <w:rFonts w:ascii="Times New Roman" w:hAnsi="Times New Roman" w:cs="Times New Roman"/>
                <w:lang w:val="ru-RU"/>
              </w:rPr>
              <w:t xml:space="preserve"> блока данных.</w:t>
            </w:r>
          </w:p>
        </w:tc>
      </w:tr>
      <w:tr w:rsidR="00077551" w:rsidRPr="00C25040" w14:paraId="48509028" w14:textId="77777777" w:rsidTr="00077551">
        <w:tc>
          <w:tcPr>
            <w:tcW w:w="4224" w:type="dxa"/>
          </w:tcPr>
          <w:p w14:paraId="484C5400" w14:textId="77777777" w:rsidR="00077551" w:rsidRPr="00AB0246" w:rsidRDefault="00077551" w:rsidP="00B9167A">
            <w:pPr>
              <w:spacing w:after="60" w:line="240" w:lineRule="auto"/>
              <w:jc w:val="right"/>
              <w:rPr>
                <w:rFonts w:ascii="Times New Roman" w:eastAsia="Times New Roman" w:hAnsi="Times New Roman" w:cs="Times New Roman"/>
                <w:lang w:val="ru-RU" w:eastAsia="ru-RU"/>
              </w:rPr>
            </w:pPr>
            <w:r w:rsidRPr="00AB0246">
              <w:rPr>
                <w:rFonts w:ascii="Times New Roman" w:hAnsi="Times New Roman" w:cs="Times New Roman"/>
                <w:lang w:val="ru-RU" w:eastAsia="ru-RU"/>
              </w:rPr>
              <w:lastRenderedPageBreak/>
              <w:t xml:space="preserve">Повышение производительности и использования </w:t>
            </w:r>
            <w:r w:rsidRPr="00AB0246">
              <w:rPr>
                <w:rFonts w:ascii="Times New Roman" w:hAnsi="Times New Roman" w:cs="Times New Roman"/>
                <w:lang w:eastAsia="ru-RU"/>
              </w:rPr>
              <w:t>SSD</w:t>
            </w:r>
            <w:r>
              <w:rPr>
                <w:rFonts w:ascii="Times New Roman" w:hAnsi="Times New Roman" w:cs="Times New Roman"/>
                <w:lang w:val="ru-RU" w:eastAsia="ru-RU"/>
              </w:rPr>
              <w:t xml:space="preserve"> дисков в качестве кэш-</w:t>
            </w:r>
            <w:r w:rsidRPr="00AB0246">
              <w:rPr>
                <w:rFonts w:ascii="Times New Roman" w:hAnsi="Times New Roman" w:cs="Times New Roman"/>
                <w:lang w:val="ru-RU" w:eastAsia="ru-RU"/>
              </w:rPr>
              <w:t xml:space="preserve">памяти </w:t>
            </w:r>
          </w:p>
        </w:tc>
        <w:tc>
          <w:tcPr>
            <w:tcW w:w="6124" w:type="dxa"/>
          </w:tcPr>
          <w:p w14:paraId="333F724C" w14:textId="77777777" w:rsidR="00077551" w:rsidRDefault="00077551" w:rsidP="00B9167A">
            <w:pPr>
              <w:spacing w:after="60" w:line="240" w:lineRule="auto"/>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Система должна обеспечивать функционал</w:t>
            </w:r>
            <w:r w:rsidRPr="00AB0246">
              <w:rPr>
                <w:rFonts w:ascii="Times New Roman" w:hAnsi="Times New Roman" w:cs="Times New Roman"/>
                <w:color w:val="000000"/>
                <w:lang w:val="ru-RU" w:eastAsia="ru-RU"/>
              </w:rPr>
              <w:t>,</w:t>
            </w:r>
            <w:r>
              <w:rPr>
                <w:rFonts w:ascii="Times New Roman" w:hAnsi="Times New Roman" w:cs="Times New Roman"/>
                <w:color w:val="000000"/>
                <w:lang w:val="ru-RU" w:eastAsia="ru-RU"/>
              </w:rPr>
              <w:t xml:space="preserve"> позволяющий</w:t>
            </w:r>
            <w:r w:rsidRPr="00AB0246">
              <w:rPr>
                <w:rFonts w:ascii="Times New Roman" w:hAnsi="Times New Roman" w:cs="Times New Roman"/>
                <w:color w:val="000000"/>
                <w:lang w:val="ru-RU" w:eastAsia="ru-RU"/>
              </w:rPr>
              <w:t xml:space="preserve"> повышать производительность ввода-вывода и использовать </w:t>
            </w:r>
            <w:r w:rsidRPr="00AB0246">
              <w:rPr>
                <w:rFonts w:ascii="Times New Roman" w:hAnsi="Times New Roman" w:cs="Times New Roman"/>
                <w:color w:val="000000"/>
                <w:lang w:eastAsia="ru-RU"/>
              </w:rPr>
              <w:t>SSD</w:t>
            </w:r>
            <w:r w:rsidRPr="00AB0246">
              <w:rPr>
                <w:rFonts w:ascii="Times New Roman" w:hAnsi="Times New Roman" w:cs="Times New Roman"/>
                <w:color w:val="000000"/>
                <w:lang w:val="ru-RU" w:eastAsia="ru-RU"/>
              </w:rPr>
              <w:t xml:space="preserve"> диски в качестве быстродействующей </w:t>
            </w:r>
            <w:r>
              <w:rPr>
                <w:rFonts w:ascii="Times New Roman" w:hAnsi="Times New Roman" w:cs="Times New Roman"/>
                <w:color w:val="000000"/>
                <w:lang w:val="ru-RU" w:eastAsia="ru-RU"/>
              </w:rPr>
              <w:t>кэш-памяти для операций чтения.</w:t>
            </w:r>
          </w:p>
          <w:p w14:paraId="24108F79" w14:textId="77777777" w:rsidR="00077551" w:rsidRDefault="00077551" w:rsidP="00B9167A">
            <w:pPr>
              <w:spacing w:after="60" w:line="240" w:lineRule="auto"/>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Технология должна позволять создавать дополнительную дисковую кэш-группу на каждый виртуальный пул.</w:t>
            </w:r>
          </w:p>
          <w:p w14:paraId="2A5CE1D6" w14:textId="77777777" w:rsidR="00077551" w:rsidRPr="00AB0246" w:rsidRDefault="00077551" w:rsidP="00B9167A">
            <w:pPr>
              <w:spacing w:after="60" w:line="240" w:lineRule="auto"/>
              <w:jc w:val="both"/>
              <w:rPr>
                <w:rFonts w:ascii="Times New Roman" w:eastAsia="Times New Roman" w:hAnsi="Times New Roman" w:cs="Times New Roman"/>
                <w:lang w:val="ru-RU" w:eastAsia="ru-RU"/>
              </w:rPr>
            </w:pPr>
            <w:r>
              <w:rPr>
                <w:rFonts w:ascii="Times New Roman" w:hAnsi="Times New Roman" w:cs="Times New Roman"/>
                <w:color w:val="000000"/>
                <w:lang w:val="ru-RU" w:eastAsia="ru-RU"/>
              </w:rPr>
              <w:t xml:space="preserve">Максимальный объем кэш-памяти на </w:t>
            </w:r>
            <w:r>
              <w:rPr>
                <w:rFonts w:ascii="Times New Roman" w:hAnsi="Times New Roman" w:cs="Times New Roman"/>
                <w:color w:val="000000"/>
                <w:lang w:eastAsia="ru-RU"/>
              </w:rPr>
              <w:t>SSD</w:t>
            </w:r>
            <w:r w:rsidRPr="00AB0246">
              <w:rPr>
                <w:rFonts w:ascii="Times New Roman" w:hAnsi="Times New Roman" w:cs="Times New Roman"/>
                <w:color w:val="000000"/>
                <w:lang w:val="ru-RU" w:eastAsia="ru-RU"/>
              </w:rPr>
              <w:t xml:space="preserve"> </w:t>
            </w:r>
            <w:r>
              <w:rPr>
                <w:rFonts w:ascii="Times New Roman" w:hAnsi="Times New Roman" w:cs="Times New Roman"/>
                <w:color w:val="000000"/>
                <w:lang w:val="ru-RU" w:eastAsia="ru-RU"/>
              </w:rPr>
              <w:t>дисках должен быть не менее</w:t>
            </w:r>
            <w:r w:rsidRPr="00AB0246">
              <w:rPr>
                <w:rFonts w:ascii="Times New Roman" w:hAnsi="Times New Roman" w:cs="Times New Roman"/>
                <w:color w:val="000000"/>
                <w:lang w:val="ru-RU" w:eastAsia="ru-RU"/>
              </w:rPr>
              <w:t xml:space="preserve"> 4 ТБ. </w:t>
            </w:r>
          </w:p>
        </w:tc>
      </w:tr>
      <w:tr w:rsidR="00077551" w:rsidRPr="00C25040" w14:paraId="36389019" w14:textId="77777777" w:rsidTr="00077551">
        <w:tc>
          <w:tcPr>
            <w:tcW w:w="4224" w:type="dxa"/>
          </w:tcPr>
          <w:p w14:paraId="55B717F6" w14:textId="77777777" w:rsidR="00077551" w:rsidRPr="004D0C50" w:rsidRDefault="00077551" w:rsidP="00B9167A">
            <w:pPr>
              <w:spacing w:after="60" w:line="240" w:lineRule="auto"/>
              <w:jc w:val="right"/>
              <w:rPr>
                <w:rFonts w:ascii="Times New Roman" w:eastAsia="Times New Roman" w:hAnsi="Times New Roman" w:cs="Times New Roman"/>
                <w:lang w:val="ru-RU" w:eastAsia="ru-RU"/>
              </w:rPr>
            </w:pPr>
            <w:r w:rsidRPr="004D0C50">
              <w:rPr>
                <w:rFonts w:ascii="Times New Roman" w:eastAsia="Times New Roman" w:hAnsi="Times New Roman" w:cs="Times New Roman"/>
                <w:lang w:val="ru-RU" w:eastAsia="ru-RU"/>
              </w:rPr>
              <w:t>Многоуровневое хранение</w:t>
            </w:r>
          </w:p>
        </w:tc>
        <w:tc>
          <w:tcPr>
            <w:tcW w:w="6124" w:type="dxa"/>
          </w:tcPr>
          <w:p w14:paraId="6C1F1281"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обеспечивать функционал автоматического многоуровневого хранения данных, которая поддерживает максимальную производительность системы за счет перемещения наиболее часто используемых блоков данных, на производительные слои хранения, редко используемых на медленные слои хранения.</w:t>
            </w:r>
          </w:p>
          <w:p w14:paraId="7F15CC68"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Технология должна поддерживать не менее 3 уровней хранения (</w:t>
            </w:r>
            <w:r>
              <w:rPr>
                <w:rFonts w:ascii="Times New Roman" w:eastAsia="Times New Roman" w:hAnsi="Times New Roman" w:cs="Times New Roman"/>
                <w:color w:val="000000" w:themeColor="text1"/>
                <w:lang w:eastAsia="ru-RU"/>
              </w:rPr>
              <w:t>SSD</w:t>
            </w:r>
            <w:r w:rsidRPr="002F0A3A">
              <w:rPr>
                <w:rFonts w:ascii="Times New Roman" w:eastAsia="Times New Roman" w:hAnsi="Times New Roman" w:cs="Times New Roman"/>
                <w:color w:val="000000" w:themeColor="text1"/>
                <w:lang w:val="ru-RU" w:eastAsia="ru-RU"/>
              </w:rPr>
              <w:t>, 10</w:t>
            </w:r>
            <w:r>
              <w:rPr>
                <w:rFonts w:ascii="Times New Roman" w:eastAsia="Times New Roman" w:hAnsi="Times New Roman" w:cs="Times New Roman"/>
                <w:color w:val="000000" w:themeColor="text1"/>
                <w:lang w:eastAsia="ru-RU"/>
              </w:rPr>
              <w:t>K</w:t>
            </w:r>
            <w:r w:rsidRPr="007A711B">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HDD</w:t>
            </w:r>
            <w:r>
              <w:rPr>
                <w:rFonts w:ascii="Times New Roman" w:eastAsia="Times New Roman" w:hAnsi="Times New Roman" w:cs="Times New Roman"/>
                <w:color w:val="000000" w:themeColor="text1"/>
                <w:lang w:val="ru-RU" w:eastAsia="ru-RU"/>
              </w:rPr>
              <w:t>, 7.2</w:t>
            </w:r>
            <w:r>
              <w:rPr>
                <w:rFonts w:ascii="Times New Roman" w:eastAsia="Times New Roman" w:hAnsi="Times New Roman" w:cs="Times New Roman"/>
                <w:color w:val="000000" w:themeColor="text1"/>
                <w:lang w:eastAsia="ru-RU"/>
              </w:rPr>
              <w:t>K</w:t>
            </w:r>
            <w:r w:rsidRPr="002F0A3A">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HDD</w:t>
            </w:r>
            <w:r w:rsidRPr="002F0A3A">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w:t>
            </w:r>
          </w:p>
          <w:p w14:paraId="024FA134"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Размер перемещаемого блока должен быть не более 4МБ.</w:t>
            </w:r>
          </w:p>
          <w:p w14:paraId="43E7FF43" w14:textId="77777777" w:rsidR="00077551" w:rsidRPr="00CA6A4B"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Оценка частоты использования блоков данных (сбор статистики) должна происходить не реже одного раза в 5 секунд.</w:t>
            </w:r>
          </w:p>
        </w:tc>
      </w:tr>
      <w:tr w:rsidR="00077551" w:rsidRPr="00C25040" w14:paraId="68B8140F" w14:textId="77777777" w:rsidTr="00077551">
        <w:tc>
          <w:tcPr>
            <w:tcW w:w="4224" w:type="dxa"/>
          </w:tcPr>
          <w:p w14:paraId="32FCE8FF" w14:textId="77777777" w:rsidR="00077551" w:rsidRPr="00B847E0" w:rsidRDefault="00077551" w:rsidP="00B9167A">
            <w:pPr>
              <w:spacing w:after="60" w:line="240" w:lineRule="auto"/>
              <w:jc w:val="right"/>
              <w:rPr>
                <w:rFonts w:ascii="Times New Roman" w:eastAsia="Times New Roman" w:hAnsi="Times New Roman" w:cs="Times New Roman"/>
                <w:lang w:val="ru-RU" w:eastAsia="ru-RU"/>
              </w:rPr>
            </w:pPr>
            <w:r w:rsidRPr="00B847E0">
              <w:rPr>
                <w:rFonts w:ascii="Times New Roman" w:eastAsia="Times New Roman" w:hAnsi="Times New Roman" w:cs="Times New Roman"/>
                <w:lang w:val="ru-RU" w:eastAsia="ru-RU"/>
              </w:rPr>
              <w:t>Удаленная репликация данных</w:t>
            </w:r>
          </w:p>
        </w:tc>
        <w:tc>
          <w:tcPr>
            <w:tcW w:w="6124" w:type="dxa"/>
          </w:tcPr>
          <w:p w14:paraId="2B835747" w14:textId="77777777" w:rsidR="00077551" w:rsidRPr="00417DD2"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Система должна обеспечивать удаленную репликацию данных по протоколам </w:t>
            </w:r>
            <w:r>
              <w:rPr>
                <w:rFonts w:ascii="Times New Roman" w:eastAsia="Times New Roman" w:hAnsi="Times New Roman" w:cs="Times New Roman"/>
                <w:color w:val="000000" w:themeColor="text1"/>
                <w:lang w:eastAsia="ru-RU"/>
              </w:rPr>
              <w:t>IP</w:t>
            </w:r>
            <w:r w:rsidRPr="00B847E0">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и </w:t>
            </w:r>
            <w:r>
              <w:rPr>
                <w:rFonts w:ascii="Times New Roman" w:eastAsia="Times New Roman" w:hAnsi="Times New Roman" w:cs="Times New Roman"/>
                <w:color w:val="000000" w:themeColor="text1"/>
                <w:lang w:eastAsia="ru-RU"/>
              </w:rPr>
              <w:t>FC</w:t>
            </w:r>
            <w:r w:rsidRPr="00417DD2">
              <w:rPr>
                <w:rFonts w:ascii="Times New Roman" w:eastAsia="Times New Roman" w:hAnsi="Times New Roman" w:cs="Times New Roman"/>
                <w:color w:val="000000" w:themeColor="text1"/>
                <w:lang w:val="ru-RU" w:eastAsia="ru-RU"/>
              </w:rPr>
              <w:t>.</w:t>
            </w:r>
          </w:p>
        </w:tc>
      </w:tr>
      <w:tr w:rsidR="00077551" w:rsidRPr="00C25040" w14:paraId="515B2A65" w14:textId="77777777" w:rsidTr="00077551">
        <w:tc>
          <w:tcPr>
            <w:tcW w:w="4224" w:type="dxa"/>
          </w:tcPr>
          <w:p w14:paraId="78E67869" w14:textId="77777777" w:rsidR="00077551" w:rsidRPr="001C1B99" w:rsidRDefault="00077551" w:rsidP="00B9167A">
            <w:pPr>
              <w:spacing w:after="60" w:line="240" w:lineRule="auto"/>
              <w:jc w:val="right"/>
              <w:rPr>
                <w:rFonts w:ascii="Times New Roman" w:eastAsia="Times New Roman" w:hAnsi="Times New Roman" w:cs="Times New Roman"/>
                <w:lang w:val="ru-RU" w:eastAsia="ru-RU"/>
              </w:rPr>
            </w:pPr>
            <w:r w:rsidRPr="001C1B99">
              <w:rPr>
                <w:rFonts w:ascii="Times New Roman" w:eastAsia="Times New Roman" w:hAnsi="Times New Roman" w:cs="Times New Roman"/>
                <w:lang w:val="ru-RU" w:eastAsia="ru-RU"/>
              </w:rPr>
              <w:t>Создание полных физических копий томов</w:t>
            </w:r>
          </w:p>
        </w:tc>
        <w:tc>
          <w:tcPr>
            <w:tcW w:w="6124" w:type="dxa"/>
          </w:tcPr>
          <w:p w14:paraId="3CA642BD" w14:textId="77777777" w:rsidR="00077551" w:rsidRPr="00CA6A4B"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обеспечивать функционал создания полных физических копий томов.</w:t>
            </w:r>
          </w:p>
        </w:tc>
      </w:tr>
      <w:tr w:rsidR="00077551" w:rsidRPr="00C25040" w14:paraId="0A0946A6" w14:textId="77777777" w:rsidTr="00077551">
        <w:tc>
          <w:tcPr>
            <w:tcW w:w="4224" w:type="dxa"/>
          </w:tcPr>
          <w:p w14:paraId="31764773" w14:textId="77777777" w:rsidR="00077551" w:rsidRPr="00E274BF" w:rsidRDefault="00077551" w:rsidP="00B9167A">
            <w:pPr>
              <w:spacing w:after="60" w:line="240" w:lineRule="auto"/>
              <w:rPr>
                <w:rFonts w:ascii="Times New Roman" w:eastAsia="Times New Roman" w:hAnsi="Times New Roman" w:cs="Times New Roman"/>
                <w:b/>
                <w:highlight w:val="green"/>
                <w:lang w:val="ru-RU" w:eastAsia="ru-RU"/>
              </w:rPr>
            </w:pPr>
            <w:r w:rsidRPr="00A17538">
              <w:rPr>
                <w:rFonts w:ascii="Times New Roman" w:eastAsia="Times New Roman" w:hAnsi="Times New Roman" w:cs="Times New Roman"/>
                <w:b/>
                <w:lang w:val="ru-RU" w:eastAsia="ru-RU"/>
              </w:rPr>
              <w:t>Управление доступом серверов, общие требования</w:t>
            </w:r>
          </w:p>
        </w:tc>
        <w:tc>
          <w:tcPr>
            <w:tcW w:w="6124" w:type="dxa"/>
          </w:tcPr>
          <w:p w14:paraId="219FC9B1" w14:textId="77777777" w:rsidR="00077551" w:rsidRPr="009968F5" w:rsidRDefault="00077551" w:rsidP="00B9167A">
            <w:pPr>
              <w:spacing w:after="60" w:line="240" w:lineRule="auto"/>
              <w:jc w:val="both"/>
              <w:rPr>
                <w:rFonts w:ascii="Times New Roman" w:eastAsia="Times New Roman" w:hAnsi="Times New Roman" w:cs="Times New Roman"/>
                <w:lang w:val="ru-RU" w:eastAsia="ru-RU"/>
              </w:rPr>
            </w:pPr>
            <w:r w:rsidRPr="00CA6A4B">
              <w:rPr>
                <w:rFonts w:ascii="Times New Roman" w:eastAsia="Times New Roman" w:hAnsi="Times New Roman" w:cs="Times New Roman"/>
                <w:color w:val="000000" w:themeColor="text1"/>
                <w:lang w:val="ru-RU" w:eastAsia="ru-RU"/>
              </w:rPr>
              <w:t xml:space="preserve">На уровне СХД должна поддерживаться технология разделения доступа серверов к дисковым ресурсам (логическим томам). </w:t>
            </w:r>
          </w:p>
        </w:tc>
      </w:tr>
      <w:tr w:rsidR="00077551" w:rsidRPr="00C25040" w14:paraId="2DB8D2C7" w14:textId="77777777" w:rsidTr="00077551">
        <w:tc>
          <w:tcPr>
            <w:tcW w:w="4224" w:type="dxa"/>
          </w:tcPr>
          <w:p w14:paraId="20E7FC63" w14:textId="77777777" w:rsidR="00077551" w:rsidRPr="00A17538" w:rsidRDefault="00077551" w:rsidP="00B9167A">
            <w:pPr>
              <w:spacing w:after="60" w:line="240" w:lineRule="auto"/>
              <w:jc w:val="right"/>
              <w:rPr>
                <w:rFonts w:ascii="Times New Roman" w:eastAsia="Times New Roman" w:hAnsi="Times New Roman" w:cs="Times New Roman"/>
                <w:lang w:val="ru-RU" w:eastAsia="ru-RU"/>
              </w:rPr>
            </w:pPr>
            <w:r w:rsidRPr="00A17538">
              <w:rPr>
                <w:rFonts w:ascii="Times New Roman" w:eastAsia="Times New Roman" w:hAnsi="Times New Roman" w:cs="Times New Roman"/>
                <w:lang w:val="ru-RU" w:eastAsia="ru-RU"/>
              </w:rPr>
              <w:t>Управление доступом по множественным путям</w:t>
            </w:r>
          </w:p>
        </w:tc>
        <w:tc>
          <w:tcPr>
            <w:tcW w:w="6124" w:type="dxa"/>
          </w:tcPr>
          <w:p w14:paraId="7ECA30A3" w14:textId="77777777" w:rsidR="00077551" w:rsidRPr="002B1548" w:rsidRDefault="00077551" w:rsidP="00B9167A">
            <w:pPr>
              <w:spacing w:after="60" w:line="240" w:lineRule="auto"/>
              <w:jc w:val="both"/>
              <w:rPr>
                <w:rFonts w:ascii="Times New Roman" w:eastAsia="Times New Roman" w:hAnsi="Times New Roman" w:cs="Times New Roman"/>
                <w:lang w:val="ru-RU" w:eastAsia="ru-RU"/>
              </w:rPr>
            </w:pPr>
            <w:r w:rsidRPr="003037EB">
              <w:rPr>
                <w:rFonts w:ascii="Times New Roman" w:eastAsia="Times New Roman" w:hAnsi="Times New Roman" w:cs="Times New Roman"/>
                <w:color w:val="000000" w:themeColor="text1"/>
                <w:lang w:val="ru-RU" w:eastAsia="ru-RU"/>
              </w:rPr>
              <w:t xml:space="preserve">СХД должна поддерживать не менее </w:t>
            </w:r>
            <w:r>
              <w:rPr>
                <w:rFonts w:ascii="Times New Roman" w:eastAsia="Times New Roman" w:hAnsi="Times New Roman" w:cs="Times New Roman"/>
                <w:color w:val="000000" w:themeColor="text1"/>
                <w:lang w:val="ru-RU" w:eastAsia="ru-RU"/>
              </w:rPr>
              <w:t>четырех</w:t>
            </w:r>
            <w:r w:rsidRPr="003037EB">
              <w:rPr>
                <w:rFonts w:ascii="Times New Roman" w:eastAsia="Times New Roman" w:hAnsi="Times New Roman" w:cs="Times New Roman"/>
                <w:color w:val="000000" w:themeColor="text1"/>
                <w:lang w:val="ru-RU" w:eastAsia="ru-RU"/>
              </w:rPr>
              <w:t xml:space="preserve"> независимых путей подключения дискового массива к серверам</w:t>
            </w:r>
            <w:r>
              <w:rPr>
                <w:rFonts w:ascii="Times New Roman" w:eastAsia="Times New Roman" w:hAnsi="Times New Roman" w:cs="Times New Roman"/>
                <w:color w:val="000000" w:themeColor="text1"/>
                <w:lang w:val="ru-RU" w:eastAsia="ru-RU"/>
              </w:rPr>
              <w:t>, должна быть возможность использовать ПО управления множественным доступом (</w:t>
            </w:r>
            <w:r>
              <w:rPr>
                <w:rFonts w:ascii="Times New Roman" w:eastAsia="Times New Roman" w:hAnsi="Times New Roman" w:cs="Times New Roman"/>
                <w:color w:val="000000" w:themeColor="text1"/>
                <w:lang w:eastAsia="ru-RU"/>
              </w:rPr>
              <w:t>MPIO</w:t>
            </w:r>
            <w:r w:rsidRPr="002B154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как встроенное в операционные системы, так и доступное от производителя СХД.</w:t>
            </w:r>
          </w:p>
        </w:tc>
      </w:tr>
      <w:tr w:rsidR="00077551" w:rsidRPr="00C25040" w14:paraId="44E813CA" w14:textId="77777777" w:rsidTr="00077551">
        <w:tc>
          <w:tcPr>
            <w:tcW w:w="4224" w:type="dxa"/>
          </w:tcPr>
          <w:p w14:paraId="267AF5FC" w14:textId="77777777" w:rsidR="00077551" w:rsidRPr="003037EB"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Одновременный доступ к логическим томам</w:t>
            </w:r>
          </w:p>
        </w:tc>
        <w:tc>
          <w:tcPr>
            <w:tcW w:w="6124" w:type="dxa"/>
          </w:tcPr>
          <w:p w14:paraId="563B8848" w14:textId="77777777" w:rsidR="00077551" w:rsidRPr="002B1548"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Должна поддерживаться возможность одновременного доступа к одному логическому тому разных серверов (узлов кластера).</w:t>
            </w:r>
          </w:p>
        </w:tc>
      </w:tr>
      <w:tr w:rsidR="00077551" w:rsidRPr="000A3BA1" w14:paraId="57513142" w14:textId="77777777" w:rsidTr="00077551">
        <w:tc>
          <w:tcPr>
            <w:tcW w:w="4224" w:type="dxa"/>
          </w:tcPr>
          <w:p w14:paraId="164BF9DD" w14:textId="77777777" w:rsidR="00077551" w:rsidRDefault="00077551" w:rsidP="00B9167A">
            <w:pPr>
              <w:spacing w:after="60" w:line="240" w:lineRule="auto"/>
              <w:jc w:val="right"/>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Количество мгновенных снимков на систему,</w:t>
            </w:r>
          </w:p>
          <w:p w14:paraId="7BBD3FB7" w14:textId="77777777" w:rsidR="00077551" w:rsidRPr="000A3BA1" w:rsidRDefault="00077551" w:rsidP="00B9167A">
            <w:pPr>
              <w:spacing w:after="60" w:line="240" w:lineRule="auto"/>
              <w:jc w:val="right"/>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не менее</w:t>
            </w:r>
          </w:p>
        </w:tc>
        <w:tc>
          <w:tcPr>
            <w:tcW w:w="6124" w:type="dxa"/>
          </w:tcPr>
          <w:p w14:paraId="264244AC" w14:textId="77777777" w:rsidR="00077551" w:rsidRPr="000A3BA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1024</w:t>
            </w:r>
          </w:p>
        </w:tc>
      </w:tr>
      <w:tr w:rsidR="00077551" w:rsidRPr="00082D3A" w14:paraId="78B7A2D8" w14:textId="77777777" w:rsidTr="00077551">
        <w:tc>
          <w:tcPr>
            <w:tcW w:w="4224" w:type="dxa"/>
          </w:tcPr>
          <w:p w14:paraId="60DB8259" w14:textId="77777777" w:rsidR="00077551" w:rsidRPr="00F54B38" w:rsidRDefault="00077551" w:rsidP="00B9167A">
            <w:pPr>
              <w:spacing w:after="6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Требования к лицензированию</w:t>
            </w:r>
          </w:p>
        </w:tc>
        <w:tc>
          <w:tcPr>
            <w:tcW w:w="6124" w:type="dxa"/>
          </w:tcPr>
          <w:p w14:paraId="60247436" w14:textId="77777777" w:rsidR="00077551" w:rsidRDefault="00077551" w:rsidP="00B9167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Следующий функционал должен быть включен на максимальную конфигурацию и максимальный объем системы:</w:t>
            </w:r>
          </w:p>
          <w:p w14:paraId="718B1A53" w14:textId="77777777" w:rsidR="00077551" w:rsidRPr="00082D3A" w:rsidRDefault="00077551" w:rsidP="00DF5326">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Динамические группы</w:t>
            </w:r>
          </w:p>
          <w:p w14:paraId="007DD2C6" w14:textId="77777777" w:rsidR="00077551" w:rsidRPr="00082D3A" w:rsidRDefault="00077551" w:rsidP="00DF5326">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Виртуальное выделение ресурсов</w:t>
            </w:r>
          </w:p>
          <w:p w14:paraId="760BA9B4" w14:textId="77777777" w:rsidR="00077551" w:rsidRPr="00082D3A" w:rsidRDefault="00077551" w:rsidP="00DF5326">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lastRenderedPageBreak/>
              <w:t>Организация дополнительной кэш-памяти для операций чтения на твердотельных дисках (</w:t>
            </w:r>
            <w:r w:rsidRPr="00082D3A">
              <w:rPr>
                <w:rFonts w:ascii="Times New Roman" w:eastAsia="Times New Roman" w:hAnsi="Times New Roman" w:cs="Times New Roman"/>
                <w:color w:val="000000" w:themeColor="text1"/>
                <w:lang w:eastAsia="ru-RU"/>
              </w:rPr>
              <w:t>SSD</w:t>
            </w:r>
            <w:r w:rsidRPr="00082D3A">
              <w:rPr>
                <w:rFonts w:ascii="Times New Roman" w:eastAsia="Times New Roman" w:hAnsi="Times New Roman" w:cs="Times New Roman"/>
                <w:color w:val="000000" w:themeColor="text1"/>
                <w:lang w:val="ru-RU" w:eastAsia="ru-RU"/>
              </w:rPr>
              <w:t xml:space="preserve"> </w:t>
            </w:r>
            <w:r w:rsidRPr="00082D3A">
              <w:rPr>
                <w:rFonts w:ascii="Times New Roman" w:eastAsia="Times New Roman" w:hAnsi="Times New Roman" w:cs="Times New Roman"/>
                <w:color w:val="000000" w:themeColor="text1"/>
                <w:lang w:eastAsia="ru-RU"/>
              </w:rPr>
              <w:t>read</w:t>
            </w:r>
            <w:r w:rsidRPr="00082D3A">
              <w:rPr>
                <w:rFonts w:ascii="Times New Roman" w:eastAsia="Times New Roman" w:hAnsi="Times New Roman" w:cs="Times New Roman"/>
                <w:color w:val="000000" w:themeColor="text1"/>
                <w:lang w:val="ru-RU" w:eastAsia="ru-RU"/>
              </w:rPr>
              <w:t xml:space="preserve"> </w:t>
            </w:r>
            <w:r w:rsidRPr="00082D3A">
              <w:rPr>
                <w:rFonts w:ascii="Times New Roman" w:eastAsia="Times New Roman" w:hAnsi="Times New Roman" w:cs="Times New Roman"/>
                <w:color w:val="000000" w:themeColor="text1"/>
                <w:lang w:eastAsia="ru-RU"/>
              </w:rPr>
              <w:t>cache</w:t>
            </w:r>
            <w:r w:rsidRPr="00082D3A">
              <w:rPr>
                <w:rFonts w:ascii="Times New Roman" w:eastAsia="Times New Roman" w:hAnsi="Times New Roman" w:cs="Times New Roman"/>
                <w:color w:val="000000" w:themeColor="text1"/>
                <w:lang w:val="ru-RU" w:eastAsia="ru-RU"/>
              </w:rPr>
              <w:t>)</w:t>
            </w:r>
          </w:p>
          <w:p w14:paraId="387A4BF0" w14:textId="77777777" w:rsidR="00077551" w:rsidRPr="009968F5" w:rsidRDefault="00077551" w:rsidP="00DF5326">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 xml:space="preserve">Асинхронная репликация по </w:t>
            </w:r>
            <w:r w:rsidRPr="00082D3A">
              <w:rPr>
                <w:rFonts w:ascii="Times New Roman" w:eastAsia="Times New Roman" w:hAnsi="Times New Roman" w:cs="Times New Roman"/>
                <w:color w:val="000000" w:themeColor="text1"/>
                <w:lang w:eastAsia="ru-RU"/>
              </w:rPr>
              <w:t>FC</w:t>
            </w:r>
            <w:r w:rsidRPr="00082D3A">
              <w:rPr>
                <w:rFonts w:ascii="Times New Roman" w:eastAsia="Times New Roman" w:hAnsi="Times New Roman" w:cs="Times New Roman"/>
                <w:color w:val="000000" w:themeColor="text1"/>
                <w:lang w:val="ru-RU" w:eastAsia="ru-RU"/>
              </w:rPr>
              <w:t xml:space="preserve"> и </w:t>
            </w:r>
            <w:r w:rsidRPr="00082D3A">
              <w:rPr>
                <w:rFonts w:ascii="Times New Roman" w:eastAsia="Times New Roman" w:hAnsi="Times New Roman" w:cs="Times New Roman"/>
                <w:color w:val="000000" w:themeColor="text1"/>
                <w:lang w:eastAsia="ru-RU"/>
              </w:rPr>
              <w:t>IP</w:t>
            </w:r>
          </w:p>
          <w:p w14:paraId="46C00AA2" w14:textId="77777777" w:rsidR="00077551" w:rsidRPr="00082D3A" w:rsidRDefault="00077551" w:rsidP="00DF5326">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Мгновенные снимки</w:t>
            </w:r>
          </w:p>
          <w:p w14:paraId="5064B787" w14:textId="77777777" w:rsidR="00077551" w:rsidRPr="00082D3A" w:rsidRDefault="00077551" w:rsidP="00DF5326">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Организация многоуровневого автоматического хранения, поддержка не менее трех уровней</w:t>
            </w:r>
          </w:p>
          <w:p w14:paraId="42E1853E" w14:textId="77777777" w:rsidR="00077551" w:rsidRPr="00082D3A" w:rsidRDefault="00077551" w:rsidP="00DF5326">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Создание полных физических копий томов</w:t>
            </w:r>
          </w:p>
          <w:p w14:paraId="60C17523" w14:textId="77777777" w:rsidR="00077551" w:rsidRPr="00082D3A" w:rsidRDefault="00077551" w:rsidP="00DF5326">
            <w:pPr>
              <w:pStyle w:val="a7"/>
              <w:numPr>
                <w:ilvl w:val="0"/>
                <w:numId w:val="10"/>
              </w:numPr>
              <w:spacing w:after="60" w:line="240" w:lineRule="auto"/>
              <w:jc w:val="both"/>
              <w:rPr>
                <w:rFonts w:ascii="Times New Roman" w:eastAsia="Times New Roman" w:hAnsi="Times New Roman" w:cs="Times New Roman"/>
                <w:color w:val="000000" w:themeColor="text1"/>
                <w:lang w:eastAsia="ru-RU"/>
              </w:rPr>
            </w:pPr>
            <w:r w:rsidRPr="00082D3A">
              <w:rPr>
                <w:rFonts w:ascii="Times New Roman" w:eastAsia="Times New Roman" w:hAnsi="Times New Roman" w:cs="Times New Roman"/>
                <w:color w:val="000000" w:themeColor="text1"/>
                <w:lang w:val="ru-RU" w:eastAsia="ru-RU"/>
              </w:rPr>
              <w:t>Интеграция</w:t>
            </w:r>
            <w:r w:rsidRPr="00082D3A">
              <w:rPr>
                <w:rFonts w:ascii="Times New Roman" w:eastAsia="Times New Roman" w:hAnsi="Times New Roman" w:cs="Times New Roman"/>
                <w:color w:val="000000" w:themeColor="text1"/>
                <w:lang w:eastAsia="ru-RU"/>
              </w:rPr>
              <w:t xml:space="preserve"> </w:t>
            </w:r>
            <w:r w:rsidRPr="00082D3A">
              <w:rPr>
                <w:rFonts w:ascii="Times New Roman" w:eastAsia="Times New Roman" w:hAnsi="Times New Roman" w:cs="Times New Roman"/>
                <w:color w:val="000000" w:themeColor="text1"/>
                <w:lang w:val="ru-RU" w:eastAsia="ru-RU"/>
              </w:rPr>
              <w:t>с</w:t>
            </w:r>
            <w:r w:rsidRPr="00082D3A">
              <w:rPr>
                <w:rFonts w:ascii="Times New Roman" w:eastAsia="Times New Roman" w:hAnsi="Times New Roman" w:cs="Times New Roman"/>
                <w:color w:val="000000" w:themeColor="text1"/>
                <w:lang w:eastAsia="ru-RU"/>
              </w:rPr>
              <w:t xml:space="preserve"> VMware vSphere, vCenter SRM</w:t>
            </w:r>
          </w:p>
        </w:tc>
      </w:tr>
      <w:tr w:rsidR="00077551" w:rsidRPr="00E274BF" w14:paraId="72C0C441" w14:textId="77777777" w:rsidTr="00077551">
        <w:tc>
          <w:tcPr>
            <w:tcW w:w="4224" w:type="dxa"/>
          </w:tcPr>
          <w:p w14:paraId="37EF1E39" w14:textId="77777777" w:rsidR="00077551" w:rsidRPr="00E274BF" w:rsidRDefault="00077551" w:rsidP="00B9167A">
            <w:pPr>
              <w:spacing w:after="60" w:line="240" w:lineRule="auto"/>
              <w:rPr>
                <w:rFonts w:ascii="Times New Roman" w:eastAsia="Times New Roman" w:hAnsi="Times New Roman" w:cs="Times New Roman"/>
                <w:b/>
                <w:lang w:val="ru-RU" w:eastAsia="ru-RU"/>
              </w:rPr>
            </w:pPr>
            <w:r w:rsidRPr="00F54B38">
              <w:rPr>
                <w:rFonts w:ascii="Times New Roman" w:eastAsia="Times New Roman" w:hAnsi="Times New Roman" w:cs="Times New Roman"/>
                <w:b/>
                <w:lang w:val="ru-RU" w:eastAsia="ru-RU"/>
              </w:rPr>
              <w:lastRenderedPageBreak/>
              <w:t>Управление СХД</w:t>
            </w:r>
            <w:r>
              <w:rPr>
                <w:rFonts w:ascii="Times New Roman" w:eastAsia="Times New Roman" w:hAnsi="Times New Roman" w:cs="Times New Roman"/>
                <w:b/>
                <w:lang w:val="ru-RU" w:eastAsia="ru-RU"/>
              </w:rPr>
              <w:t>, общие требования</w:t>
            </w:r>
          </w:p>
        </w:tc>
        <w:tc>
          <w:tcPr>
            <w:tcW w:w="6124" w:type="dxa"/>
          </w:tcPr>
          <w:p w14:paraId="6B673DF5" w14:textId="77777777" w:rsidR="00077551" w:rsidRPr="00E274BF" w:rsidRDefault="00077551" w:rsidP="00B9167A">
            <w:pPr>
              <w:spacing w:after="60" w:line="240" w:lineRule="auto"/>
              <w:jc w:val="both"/>
              <w:rPr>
                <w:rFonts w:ascii="Times New Roman" w:eastAsia="Times New Roman" w:hAnsi="Times New Roman" w:cs="Times New Roman"/>
                <w:lang w:val="ru-RU" w:eastAsia="ru-RU"/>
              </w:rPr>
            </w:pPr>
            <w:r w:rsidRPr="00507D7B">
              <w:rPr>
                <w:rFonts w:ascii="Times New Roman" w:eastAsia="Times New Roman" w:hAnsi="Times New Roman" w:cs="Times New Roman"/>
                <w:color w:val="000000" w:themeColor="text1"/>
                <w:lang w:val="ru-RU" w:eastAsia="ru-RU"/>
              </w:rPr>
              <w:t>Должен быть доступен функционал управления СХД из единой консоли управления, должна быть возможность использовать как графический интерфейс (</w:t>
            </w:r>
            <w:r w:rsidRPr="00507D7B">
              <w:rPr>
                <w:rFonts w:ascii="Times New Roman" w:eastAsia="Times New Roman" w:hAnsi="Times New Roman" w:cs="Times New Roman"/>
                <w:color w:val="000000" w:themeColor="text1"/>
                <w:lang w:eastAsia="ru-RU"/>
              </w:rPr>
              <w:t>GUI</w:t>
            </w:r>
            <w:r w:rsidRPr="00507D7B">
              <w:rPr>
                <w:rFonts w:ascii="Times New Roman" w:eastAsia="Times New Roman" w:hAnsi="Times New Roman" w:cs="Times New Roman"/>
                <w:color w:val="000000" w:themeColor="text1"/>
                <w:lang w:val="ru-RU" w:eastAsia="ru-RU"/>
              </w:rPr>
              <w:t>), так и командную строку (</w:t>
            </w:r>
            <w:r w:rsidRPr="00507D7B">
              <w:rPr>
                <w:rFonts w:ascii="Times New Roman" w:eastAsia="Times New Roman" w:hAnsi="Times New Roman" w:cs="Times New Roman"/>
                <w:color w:val="000000" w:themeColor="text1"/>
                <w:lang w:eastAsia="ru-RU"/>
              </w:rPr>
              <w:t>CLI</w:t>
            </w:r>
            <w:r w:rsidRPr="00507D7B">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 xml:space="preserve"> и </w:t>
            </w:r>
            <w:r>
              <w:rPr>
                <w:rFonts w:ascii="Times New Roman" w:eastAsia="Times New Roman" w:hAnsi="Times New Roman" w:cs="Times New Roman"/>
                <w:color w:val="000000" w:themeColor="text1"/>
                <w:lang w:eastAsia="ru-RU"/>
              </w:rPr>
              <w:t>REST</w:t>
            </w:r>
            <w:r w:rsidRPr="003C4569">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API</w:t>
            </w:r>
            <w:r w:rsidRPr="00507D7B">
              <w:rPr>
                <w:rFonts w:ascii="Times New Roman" w:eastAsia="Times New Roman" w:hAnsi="Times New Roman" w:cs="Times New Roman"/>
                <w:color w:val="000000" w:themeColor="text1"/>
                <w:lang w:val="ru-RU" w:eastAsia="ru-RU"/>
              </w:rPr>
              <w:t>. ПО управления СХД должно иметь возможность мониторинга производительности</w:t>
            </w:r>
            <w:r>
              <w:rPr>
                <w:rFonts w:ascii="Times New Roman" w:eastAsia="Times New Roman" w:hAnsi="Times New Roman" w:cs="Times New Roman"/>
                <w:color w:val="000000" w:themeColor="text1"/>
                <w:lang w:val="ru-RU" w:eastAsia="ru-RU"/>
              </w:rPr>
              <w:t>.</w:t>
            </w:r>
          </w:p>
        </w:tc>
      </w:tr>
      <w:tr w:rsidR="00077551" w:rsidRPr="00C25040" w14:paraId="1928DCA8" w14:textId="77777777" w:rsidTr="00077551">
        <w:tc>
          <w:tcPr>
            <w:tcW w:w="4224" w:type="dxa"/>
          </w:tcPr>
          <w:p w14:paraId="6835F350" w14:textId="77777777" w:rsidR="00077551" w:rsidRPr="008C762C"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графический интерфейс, </w:t>
            </w:r>
            <w:r>
              <w:rPr>
                <w:rFonts w:ascii="Times New Roman" w:eastAsia="Times New Roman" w:hAnsi="Times New Roman" w:cs="Times New Roman"/>
                <w:lang w:eastAsia="ru-RU"/>
              </w:rPr>
              <w:t>GUI</w:t>
            </w:r>
          </w:p>
        </w:tc>
        <w:tc>
          <w:tcPr>
            <w:tcW w:w="6124" w:type="dxa"/>
          </w:tcPr>
          <w:p w14:paraId="78C42E15" w14:textId="77777777" w:rsidR="00077551" w:rsidRPr="00C9474E"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Должно поддерживаться встроенное управление СХД через графический интерфейс</w:t>
            </w:r>
            <w:r w:rsidRPr="003C4569">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 xml:space="preserve">на основе протокола </w:t>
            </w:r>
            <w:r>
              <w:rPr>
                <w:rFonts w:ascii="Times New Roman" w:eastAsia="Times New Roman" w:hAnsi="Times New Roman" w:cs="Times New Roman"/>
                <w:lang w:eastAsia="ru-RU"/>
              </w:rPr>
              <w:t>HTML</w:t>
            </w:r>
            <w:r w:rsidRPr="003C4569">
              <w:rPr>
                <w:rFonts w:ascii="Times New Roman" w:eastAsia="Times New Roman" w:hAnsi="Times New Roman" w:cs="Times New Roman"/>
                <w:lang w:val="ru-RU" w:eastAsia="ru-RU"/>
              </w:rPr>
              <w:t>5</w:t>
            </w:r>
            <w:r>
              <w:rPr>
                <w:rFonts w:ascii="Times New Roman" w:eastAsia="Times New Roman" w:hAnsi="Times New Roman" w:cs="Times New Roman"/>
                <w:lang w:val="ru-RU" w:eastAsia="ru-RU"/>
              </w:rPr>
              <w:t>.</w:t>
            </w:r>
          </w:p>
        </w:tc>
      </w:tr>
      <w:tr w:rsidR="00077551" w:rsidRPr="00C25040" w14:paraId="6D1B34C5" w14:textId="77777777" w:rsidTr="00077551">
        <w:tc>
          <w:tcPr>
            <w:tcW w:w="4224" w:type="dxa"/>
          </w:tcPr>
          <w:p w14:paraId="4FA5EAC7" w14:textId="77777777" w:rsidR="00077551" w:rsidRPr="008C762C"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командную строку, </w:t>
            </w:r>
            <w:r>
              <w:rPr>
                <w:rFonts w:ascii="Times New Roman" w:eastAsia="Times New Roman" w:hAnsi="Times New Roman" w:cs="Times New Roman"/>
                <w:lang w:eastAsia="ru-RU"/>
              </w:rPr>
              <w:t>CLI</w:t>
            </w:r>
          </w:p>
        </w:tc>
        <w:tc>
          <w:tcPr>
            <w:tcW w:w="6124" w:type="dxa"/>
          </w:tcPr>
          <w:p w14:paraId="2B2CB4A7" w14:textId="77777777" w:rsidR="00077551" w:rsidRPr="00A338E6"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Должно поддерживаться управление СХД через командную строку.</w:t>
            </w:r>
          </w:p>
        </w:tc>
      </w:tr>
      <w:tr w:rsidR="00077551" w:rsidRPr="00C25040" w14:paraId="1FC7578F" w14:textId="77777777" w:rsidTr="00077551">
        <w:tc>
          <w:tcPr>
            <w:tcW w:w="4224" w:type="dxa"/>
          </w:tcPr>
          <w:p w14:paraId="47C45C0F" w14:textId="77777777" w:rsidR="00077551"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командную строку, </w:t>
            </w:r>
            <w:r>
              <w:rPr>
                <w:rFonts w:ascii="Times New Roman" w:eastAsia="Times New Roman" w:hAnsi="Times New Roman" w:cs="Times New Roman"/>
                <w:lang w:eastAsia="ru-RU"/>
              </w:rPr>
              <w:t>REST</w:t>
            </w:r>
            <w:r w:rsidRPr="00D83AE6">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API</w:t>
            </w:r>
          </w:p>
        </w:tc>
        <w:tc>
          <w:tcPr>
            <w:tcW w:w="6124" w:type="dxa"/>
          </w:tcPr>
          <w:p w14:paraId="530C73E7" w14:textId="77777777" w:rsidR="00077551"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Должно поддерживаться управление СХД через </w:t>
            </w:r>
            <w:r>
              <w:rPr>
                <w:rFonts w:ascii="Times New Roman" w:eastAsia="Times New Roman" w:hAnsi="Times New Roman" w:cs="Times New Roman"/>
                <w:lang w:eastAsia="ru-RU"/>
              </w:rPr>
              <w:t>REST</w:t>
            </w:r>
            <w:r w:rsidRPr="000F3A3F">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API</w:t>
            </w:r>
            <w:r>
              <w:rPr>
                <w:rFonts w:ascii="Times New Roman" w:eastAsia="Times New Roman" w:hAnsi="Times New Roman" w:cs="Times New Roman"/>
                <w:lang w:val="ru-RU" w:eastAsia="ru-RU"/>
              </w:rPr>
              <w:t>.</w:t>
            </w:r>
          </w:p>
        </w:tc>
      </w:tr>
      <w:tr w:rsidR="00077551" w:rsidRPr="00C25040" w14:paraId="33AAB882" w14:textId="77777777" w:rsidTr="00077551">
        <w:tc>
          <w:tcPr>
            <w:tcW w:w="4224" w:type="dxa"/>
          </w:tcPr>
          <w:p w14:paraId="3D76DF58" w14:textId="77777777" w:rsidR="00077551" w:rsidRPr="00E274BF" w:rsidRDefault="00077551" w:rsidP="00B9167A">
            <w:pPr>
              <w:spacing w:after="60" w:line="240" w:lineRule="auto"/>
              <w:rPr>
                <w:rFonts w:ascii="Times New Roman" w:eastAsia="Times New Roman" w:hAnsi="Times New Roman" w:cs="Times New Roman"/>
                <w:b/>
                <w:lang w:val="ru-RU" w:eastAsia="ru-RU"/>
              </w:rPr>
            </w:pPr>
            <w:r w:rsidRPr="00F54B38">
              <w:rPr>
                <w:rFonts w:ascii="Times New Roman" w:eastAsia="Times New Roman" w:hAnsi="Times New Roman" w:cs="Times New Roman"/>
                <w:b/>
                <w:lang w:val="ru-RU" w:eastAsia="ru-RU"/>
              </w:rPr>
              <w:t>Интеграция с операционными системами</w:t>
            </w:r>
            <w:r>
              <w:rPr>
                <w:rFonts w:ascii="Times New Roman" w:eastAsia="Times New Roman" w:hAnsi="Times New Roman" w:cs="Times New Roman"/>
                <w:b/>
                <w:lang w:val="ru-RU" w:eastAsia="ru-RU"/>
              </w:rPr>
              <w:t>, гипервизорами, общие требования</w:t>
            </w:r>
          </w:p>
        </w:tc>
        <w:tc>
          <w:tcPr>
            <w:tcW w:w="6124" w:type="dxa"/>
          </w:tcPr>
          <w:p w14:paraId="1462F702" w14:textId="77777777" w:rsidR="00077551" w:rsidRPr="00E274BF"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Должны поддерживаться основные коммерческие и свободно-распространяемые операционные системы, должны поддерживаться основные платформы виртуализации (гипервизоры).</w:t>
            </w:r>
          </w:p>
        </w:tc>
      </w:tr>
      <w:tr w:rsidR="00077551" w:rsidRPr="00277BC3" w14:paraId="14CB8D34" w14:textId="77777777" w:rsidTr="00077551">
        <w:tc>
          <w:tcPr>
            <w:tcW w:w="4224" w:type="dxa"/>
            <w:tcBorders>
              <w:bottom w:val="single" w:sz="4" w:space="0" w:color="auto"/>
            </w:tcBorders>
          </w:tcPr>
          <w:p w14:paraId="37751038" w14:textId="77777777" w:rsidR="00077551" w:rsidRPr="00E274BF"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операционные системы</w:t>
            </w:r>
          </w:p>
        </w:tc>
        <w:tc>
          <w:tcPr>
            <w:tcW w:w="6124" w:type="dxa"/>
            <w:tcBorders>
              <w:bottom w:val="single" w:sz="4" w:space="0" w:color="auto"/>
            </w:tcBorders>
          </w:tcPr>
          <w:p w14:paraId="20FC08A4" w14:textId="77777777" w:rsidR="00077551" w:rsidRPr="00566585"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СХД должна поддерживать подключение серверов</w:t>
            </w:r>
            <w:r w:rsidRPr="00BA262B">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со следующими операционными системами:</w:t>
            </w:r>
          </w:p>
          <w:p w14:paraId="7FE43C50" w14:textId="77777777" w:rsidR="00077551" w:rsidRPr="00A12344" w:rsidRDefault="00077551" w:rsidP="00DF5326">
            <w:pPr>
              <w:pStyle w:val="a7"/>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Windows </w:t>
            </w:r>
            <w:r>
              <w:rPr>
                <w:rFonts w:ascii="Times New Roman" w:eastAsia="Times New Roman" w:hAnsi="Times New Roman" w:cs="Times New Roman"/>
                <w:color w:val="000000" w:themeColor="text1"/>
                <w:lang w:eastAsia="ru-RU"/>
              </w:rPr>
              <w:t>2022, 2019</w:t>
            </w:r>
          </w:p>
          <w:p w14:paraId="71EAC6DD" w14:textId="77777777" w:rsidR="00077551" w:rsidRPr="00A12344" w:rsidRDefault="00077551" w:rsidP="00DF5326">
            <w:pPr>
              <w:pStyle w:val="a7"/>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RHEL </w:t>
            </w:r>
            <w:r>
              <w:rPr>
                <w:rFonts w:ascii="Times New Roman" w:eastAsia="Times New Roman" w:hAnsi="Times New Roman" w:cs="Times New Roman"/>
                <w:color w:val="000000" w:themeColor="text1"/>
                <w:lang w:eastAsia="ru-RU"/>
              </w:rPr>
              <w:t>8.2</w:t>
            </w:r>
            <w:r w:rsidRPr="00A123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val="ru-RU" w:eastAsia="ru-RU"/>
              </w:rPr>
              <w:t>и</w:t>
            </w:r>
            <w:r w:rsidRPr="00A123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7.8</w:t>
            </w:r>
          </w:p>
          <w:p w14:paraId="56DC0B96" w14:textId="77777777" w:rsidR="00077551" w:rsidRPr="00A12344" w:rsidRDefault="00077551" w:rsidP="00DF5326">
            <w:pPr>
              <w:pStyle w:val="a7"/>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SLES </w:t>
            </w:r>
            <w:r>
              <w:rPr>
                <w:rFonts w:ascii="Times New Roman" w:eastAsia="Times New Roman" w:hAnsi="Times New Roman" w:cs="Times New Roman"/>
                <w:color w:val="000000" w:themeColor="text1"/>
                <w:lang w:eastAsia="ru-RU"/>
              </w:rPr>
              <w:t xml:space="preserve">15.2 </w:t>
            </w:r>
            <w:r>
              <w:rPr>
                <w:rFonts w:ascii="Times New Roman" w:eastAsia="Times New Roman" w:hAnsi="Times New Roman" w:cs="Times New Roman"/>
                <w:color w:val="000000" w:themeColor="text1"/>
                <w:lang w:val="ru-RU" w:eastAsia="ru-RU"/>
              </w:rPr>
              <w:t xml:space="preserve">и </w:t>
            </w:r>
            <w:r w:rsidRPr="00A12344">
              <w:rPr>
                <w:rFonts w:ascii="Times New Roman" w:eastAsia="Times New Roman" w:hAnsi="Times New Roman" w:cs="Times New Roman"/>
                <w:color w:val="000000" w:themeColor="text1"/>
                <w:lang w:eastAsia="ru-RU"/>
              </w:rPr>
              <w:t>12.</w:t>
            </w:r>
            <w:r>
              <w:rPr>
                <w:rFonts w:ascii="Times New Roman" w:eastAsia="Times New Roman" w:hAnsi="Times New Roman" w:cs="Times New Roman"/>
                <w:color w:val="000000" w:themeColor="text1"/>
                <w:lang w:val="ru-RU" w:eastAsia="ru-RU"/>
              </w:rPr>
              <w:t>5</w:t>
            </w:r>
          </w:p>
          <w:p w14:paraId="52B56AB5" w14:textId="77777777" w:rsidR="00077551" w:rsidRPr="00277BC3" w:rsidRDefault="00077551" w:rsidP="00DF5326">
            <w:pPr>
              <w:pStyle w:val="a7"/>
              <w:numPr>
                <w:ilvl w:val="0"/>
                <w:numId w:val="7"/>
              </w:numPr>
              <w:spacing w:after="60" w:line="240" w:lineRule="auto"/>
              <w:jc w:val="both"/>
              <w:rPr>
                <w:rFonts w:ascii="Times New Roman" w:eastAsia="Times New Roman" w:hAnsi="Times New Roman" w:cs="Times New Roman"/>
                <w:lang w:eastAsia="ru-RU"/>
              </w:rPr>
            </w:pPr>
            <w:r w:rsidRPr="00A12344">
              <w:rPr>
                <w:rFonts w:ascii="Times New Roman" w:eastAsia="Times New Roman" w:hAnsi="Times New Roman" w:cs="Times New Roman"/>
                <w:color w:val="000000" w:themeColor="text1"/>
                <w:lang w:eastAsia="ru-RU"/>
              </w:rPr>
              <w:t xml:space="preserve">VMware ESXi </w:t>
            </w:r>
            <w:r>
              <w:rPr>
                <w:rFonts w:ascii="Times New Roman" w:eastAsia="Times New Roman" w:hAnsi="Times New Roman" w:cs="Times New Roman"/>
                <w:color w:val="000000" w:themeColor="text1"/>
                <w:lang w:val="ru-RU" w:eastAsia="ru-RU"/>
              </w:rPr>
              <w:t xml:space="preserve">7.0 и </w:t>
            </w:r>
            <w:r w:rsidRPr="00A12344">
              <w:rPr>
                <w:rFonts w:ascii="Times New Roman" w:eastAsia="Times New Roman" w:hAnsi="Times New Roman" w:cs="Times New Roman"/>
                <w:color w:val="000000" w:themeColor="text1"/>
                <w:lang w:eastAsia="ru-RU"/>
              </w:rPr>
              <w:t>6.</w:t>
            </w:r>
            <w:r>
              <w:rPr>
                <w:rFonts w:ascii="Times New Roman" w:eastAsia="Times New Roman" w:hAnsi="Times New Roman" w:cs="Times New Roman"/>
                <w:color w:val="000000" w:themeColor="text1"/>
                <w:lang w:val="ru-RU" w:eastAsia="ru-RU"/>
              </w:rPr>
              <w:t>7</w:t>
            </w:r>
          </w:p>
        </w:tc>
      </w:tr>
      <w:tr w:rsidR="00077551" w:rsidRPr="00B46B22" w14:paraId="5A21FE63" w14:textId="77777777" w:rsidTr="00077551">
        <w:tc>
          <w:tcPr>
            <w:tcW w:w="4224" w:type="dxa"/>
            <w:tcBorders>
              <w:bottom w:val="single" w:sz="4" w:space="0" w:color="auto"/>
            </w:tcBorders>
          </w:tcPr>
          <w:p w14:paraId="5FF4C97F" w14:textId="77777777" w:rsidR="00077551" w:rsidRPr="00566585" w:rsidRDefault="00077551" w:rsidP="00B9167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Интеграция с решениями по виртуализации</w:t>
            </w:r>
          </w:p>
        </w:tc>
        <w:tc>
          <w:tcPr>
            <w:tcW w:w="6124" w:type="dxa"/>
            <w:tcBorders>
              <w:bottom w:val="single" w:sz="4" w:space="0" w:color="auto"/>
            </w:tcBorders>
          </w:tcPr>
          <w:p w14:paraId="4CE30386" w14:textId="77777777" w:rsidR="00077551"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Должны поддерживаться интеграция со следующими решениями:</w:t>
            </w:r>
          </w:p>
          <w:p w14:paraId="3C0B0538" w14:textId="77777777" w:rsidR="00077551" w:rsidRPr="00B46B22" w:rsidRDefault="00077551" w:rsidP="00DF5326">
            <w:pPr>
              <w:pStyle w:val="a7"/>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VMware vSphere (ESXi)</w:t>
            </w:r>
          </w:p>
          <w:p w14:paraId="0DD41182" w14:textId="77777777" w:rsidR="00077551" w:rsidRPr="00B46B22" w:rsidRDefault="00077551" w:rsidP="00DF5326">
            <w:pPr>
              <w:pStyle w:val="a7"/>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vCenter; SRM</w:t>
            </w:r>
          </w:p>
          <w:p w14:paraId="1BB06BBD" w14:textId="77777777" w:rsidR="00077551" w:rsidRPr="00B46B22" w:rsidRDefault="00077551" w:rsidP="00DF5326">
            <w:pPr>
              <w:pStyle w:val="a7"/>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Microsoft Hyper-V</w:t>
            </w:r>
          </w:p>
        </w:tc>
      </w:tr>
      <w:tr w:rsidR="00077551" w:rsidRPr="00C25040" w14:paraId="6B28A19D" w14:textId="77777777" w:rsidTr="00077551">
        <w:tc>
          <w:tcPr>
            <w:tcW w:w="4224" w:type="dxa"/>
          </w:tcPr>
          <w:p w14:paraId="6528F5CD" w14:textId="77777777" w:rsidR="00077551" w:rsidRPr="00E274BF" w:rsidRDefault="00077551" w:rsidP="00B9167A">
            <w:pPr>
              <w:spacing w:after="60" w:line="240" w:lineRule="auto"/>
              <w:jc w:val="both"/>
              <w:rPr>
                <w:rFonts w:ascii="Times New Roman" w:eastAsia="Times New Roman" w:hAnsi="Times New Roman" w:cs="Times New Roman"/>
                <w:b/>
                <w:lang w:val="ru-RU" w:eastAsia="ru-RU"/>
              </w:rPr>
            </w:pPr>
            <w:r w:rsidRPr="00E274BF">
              <w:rPr>
                <w:rFonts w:ascii="Times New Roman" w:eastAsia="Times New Roman" w:hAnsi="Times New Roman" w:cs="Times New Roman"/>
                <w:b/>
                <w:lang w:val="ru-RU" w:eastAsia="ru-RU"/>
              </w:rPr>
              <w:t>Отказоустойчивость</w:t>
            </w:r>
            <w:r>
              <w:rPr>
                <w:rFonts w:ascii="Times New Roman" w:eastAsia="Times New Roman" w:hAnsi="Times New Roman" w:cs="Times New Roman"/>
                <w:b/>
                <w:lang w:eastAsia="ru-RU"/>
              </w:rPr>
              <w:t xml:space="preserve"> </w:t>
            </w:r>
            <w:r>
              <w:rPr>
                <w:rFonts w:ascii="Times New Roman" w:eastAsia="Times New Roman" w:hAnsi="Times New Roman" w:cs="Times New Roman"/>
                <w:b/>
                <w:lang w:val="ru-RU" w:eastAsia="ru-RU"/>
              </w:rPr>
              <w:t>СХД</w:t>
            </w:r>
          </w:p>
        </w:tc>
        <w:tc>
          <w:tcPr>
            <w:tcW w:w="6124" w:type="dxa"/>
          </w:tcPr>
          <w:p w14:paraId="6F6AB181" w14:textId="77777777" w:rsidR="00077551" w:rsidRPr="007A711B" w:rsidRDefault="00077551" w:rsidP="00B9167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СХД</w:t>
            </w:r>
            <w:r w:rsidRPr="00E274BF">
              <w:rPr>
                <w:rFonts w:ascii="Times New Roman" w:eastAsia="Times New Roman" w:hAnsi="Times New Roman" w:cs="Times New Roman"/>
                <w:color w:val="000000"/>
                <w:lang w:val="ru-RU" w:eastAsia="ru-RU"/>
              </w:rPr>
              <w:t xml:space="preserve"> должна обеспечивать высокую надежность и сохранность данных, путем резервирования всех критичных подсистем – </w:t>
            </w:r>
            <w:r>
              <w:rPr>
                <w:rFonts w:ascii="Times New Roman" w:eastAsia="Times New Roman" w:hAnsi="Times New Roman" w:cs="Times New Roman"/>
                <w:color w:val="000000"/>
                <w:lang w:val="ru-RU" w:eastAsia="ru-RU"/>
              </w:rPr>
              <w:t>источников питания</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вентиляторов охлаждения</w:t>
            </w:r>
            <w:r w:rsidRPr="00E274BF">
              <w:rPr>
                <w:rFonts w:ascii="Times New Roman" w:eastAsia="Times New Roman" w:hAnsi="Times New Roman" w:cs="Times New Roman"/>
                <w:color w:val="000000"/>
                <w:lang w:val="ru-RU" w:eastAsia="ru-RU"/>
              </w:rPr>
              <w:t>, подключения дисков</w:t>
            </w:r>
            <w:r>
              <w:rPr>
                <w:rFonts w:ascii="Times New Roman" w:eastAsia="Times New Roman" w:hAnsi="Times New Roman" w:cs="Times New Roman"/>
                <w:color w:val="000000"/>
                <w:lang w:val="ru-RU" w:eastAsia="ru-RU"/>
              </w:rPr>
              <w:t>ых полок</w:t>
            </w:r>
            <w:r w:rsidRPr="00E274BF">
              <w:rPr>
                <w:rFonts w:ascii="Times New Roman" w:eastAsia="Times New Roman" w:hAnsi="Times New Roman" w:cs="Times New Roman"/>
                <w:color w:val="000000"/>
                <w:lang w:val="ru-RU" w:eastAsia="ru-RU"/>
              </w:rPr>
              <w:t xml:space="preserve"> и</w:t>
            </w:r>
            <w:r>
              <w:rPr>
                <w:rFonts w:ascii="Times New Roman" w:eastAsia="Times New Roman" w:hAnsi="Times New Roman" w:cs="Times New Roman"/>
                <w:color w:val="000000"/>
                <w:lang w:val="ru-RU" w:eastAsia="ru-RU"/>
              </w:rPr>
              <w:t xml:space="preserve"> </w:t>
            </w:r>
            <w:r w:rsidRPr="00E274BF">
              <w:rPr>
                <w:rFonts w:ascii="Times New Roman" w:eastAsia="Times New Roman" w:hAnsi="Times New Roman" w:cs="Times New Roman"/>
                <w:color w:val="000000"/>
                <w:lang w:val="ru-RU" w:eastAsia="ru-RU"/>
              </w:rPr>
              <w:t xml:space="preserve">интерфейсов подключения к сети хранения и </w:t>
            </w:r>
            <w:r>
              <w:rPr>
                <w:rFonts w:ascii="Times New Roman" w:eastAsia="Times New Roman" w:hAnsi="Times New Roman" w:cs="Times New Roman"/>
                <w:color w:val="000000"/>
                <w:lang w:val="ru-RU" w:eastAsia="ru-RU"/>
              </w:rPr>
              <w:t>серверам</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СХД</w:t>
            </w:r>
            <w:r w:rsidRPr="00E274BF">
              <w:rPr>
                <w:rFonts w:ascii="Times New Roman" w:eastAsia="Times New Roman" w:hAnsi="Times New Roman" w:cs="Times New Roman"/>
                <w:color w:val="000000"/>
                <w:lang w:val="ru-RU" w:eastAsia="ru-RU"/>
              </w:rPr>
              <w:t xml:space="preserve"> не должн</w:t>
            </w:r>
            <w:r>
              <w:rPr>
                <w:rFonts w:ascii="Times New Roman" w:eastAsia="Times New Roman" w:hAnsi="Times New Roman" w:cs="Times New Roman"/>
                <w:color w:val="000000"/>
                <w:lang w:val="ru-RU" w:eastAsia="ru-RU"/>
              </w:rPr>
              <w:t>а иметь единой точки отказа, все компоненты должны быть задублированы.</w:t>
            </w:r>
          </w:p>
        </w:tc>
      </w:tr>
      <w:tr w:rsidR="00077551" w:rsidRPr="00C25040" w14:paraId="6718167A" w14:textId="77777777" w:rsidTr="00077551">
        <w:tc>
          <w:tcPr>
            <w:tcW w:w="4224" w:type="dxa"/>
            <w:tcBorders>
              <w:bottom w:val="single" w:sz="4" w:space="0" w:color="auto"/>
            </w:tcBorders>
          </w:tcPr>
          <w:p w14:paraId="10CCF8B4" w14:textId="77777777" w:rsidR="00077551" w:rsidRPr="00DE11AA" w:rsidRDefault="00077551" w:rsidP="00B9167A">
            <w:pPr>
              <w:spacing w:after="6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Форм-фактор и</w:t>
            </w:r>
            <w:r w:rsidRPr="009C33CB">
              <w:rPr>
                <w:rFonts w:ascii="Times New Roman" w:eastAsia="Times New Roman" w:hAnsi="Times New Roman" w:cs="Times New Roman"/>
                <w:b/>
                <w:lang w:val="ru-RU" w:eastAsia="ru-RU"/>
              </w:rPr>
              <w:t xml:space="preserve"> габариты</w:t>
            </w:r>
            <w:r>
              <w:rPr>
                <w:rFonts w:ascii="Times New Roman" w:eastAsia="Times New Roman" w:hAnsi="Times New Roman" w:cs="Times New Roman"/>
                <w:b/>
                <w:lang w:val="ru-RU" w:eastAsia="ru-RU"/>
              </w:rPr>
              <w:t xml:space="preserve"> в требуемой конфигурации</w:t>
            </w:r>
          </w:p>
        </w:tc>
        <w:tc>
          <w:tcPr>
            <w:tcW w:w="6124" w:type="dxa"/>
            <w:tcBorders>
              <w:bottom w:val="single" w:sz="4" w:space="0" w:color="auto"/>
            </w:tcBorders>
          </w:tcPr>
          <w:p w14:paraId="226DBDD3" w14:textId="1696AD40" w:rsidR="00077551" w:rsidRPr="007A711B" w:rsidRDefault="00077551" w:rsidP="00B9167A">
            <w:pPr>
              <w:spacing w:after="60" w:line="240" w:lineRule="auto"/>
              <w:jc w:val="both"/>
              <w:rPr>
                <w:rFonts w:ascii="Times New Roman" w:eastAsia="Times New Roman" w:hAnsi="Times New Roman" w:cs="Times New Roman"/>
                <w:color w:val="000000"/>
                <w:lang w:val="ru-RU" w:eastAsia="ru-RU"/>
              </w:rPr>
            </w:pPr>
            <w:r w:rsidRPr="00526A8B">
              <w:rPr>
                <w:rFonts w:ascii="Times New Roman" w:eastAsia="Times New Roman" w:hAnsi="Times New Roman" w:cs="Times New Roman"/>
                <w:lang w:val="ru-RU" w:eastAsia="ru-RU"/>
              </w:rPr>
              <w:t xml:space="preserve">Высота не более </w:t>
            </w:r>
            <w:r w:rsidR="00826804" w:rsidRPr="00826804">
              <w:rPr>
                <w:rFonts w:ascii="Times New Roman" w:eastAsia="Times New Roman" w:hAnsi="Times New Roman" w:cs="Times New Roman"/>
                <w:lang w:val="ru-RU" w:eastAsia="ru-RU"/>
              </w:rPr>
              <w:t>6</w:t>
            </w:r>
            <w:r w:rsidRPr="00526A8B">
              <w:rPr>
                <w:rFonts w:ascii="Times New Roman" w:eastAsia="Times New Roman" w:hAnsi="Times New Roman" w:cs="Times New Roman"/>
                <w:lang w:val="ru-RU" w:eastAsia="ru-RU"/>
              </w:rPr>
              <w:t>U, возможность установки в стандартный шкаф 19”</w:t>
            </w:r>
          </w:p>
        </w:tc>
      </w:tr>
      <w:tr w:rsidR="00077551" w:rsidRPr="00C25040" w14:paraId="51D84541" w14:textId="77777777" w:rsidTr="00077551">
        <w:tc>
          <w:tcPr>
            <w:tcW w:w="4224" w:type="dxa"/>
            <w:tcBorders>
              <w:bottom w:val="single" w:sz="4" w:space="0" w:color="auto"/>
            </w:tcBorders>
          </w:tcPr>
          <w:p w14:paraId="22232375" w14:textId="77777777" w:rsidR="00077551" w:rsidRPr="00566585" w:rsidRDefault="00077551" w:rsidP="00B9167A">
            <w:pPr>
              <w:spacing w:after="60" w:line="240" w:lineRule="auto"/>
              <w:jc w:val="both"/>
              <w:rPr>
                <w:rFonts w:ascii="Times New Roman" w:eastAsia="Times New Roman" w:hAnsi="Times New Roman" w:cs="Times New Roman"/>
                <w:b/>
                <w:lang w:val="ru-RU" w:eastAsia="ru-RU"/>
              </w:rPr>
            </w:pPr>
            <w:r w:rsidRPr="00617597">
              <w:rPr>
                <w:rFonts w:ascii="Times New Roman" w:eastAsia="Times New Roman" w:hAnsi="Times New Roman" w:cs="Times New Roman"/>
                <w:b/>
                <w:lang w:val="ru-RU" w:eastAsia="ru-RU"/>
              </w:rPr>
              <w:lastRenderedPageBreak/>
              <w:t>Электропитание</w:t>
            </w:r>
            <w:r w:rsidRPr="00566585">
              <w:rPr>
                <w:rFonts w:ascii="Times New Roman" w:eastAsia="Times New Roman" w:hAnsi="Times New Roman" w:cs="Times New Roman"/>
                <w:b/>
                <w:lang w:val="ru-RU" w:eastAsia="ru-RU"/>
              </w:rPr>
              <w:t xml:space="preserve">, </w:t>
            </w:r>
            <w:r w:rsidRPr="00CD02EA">
              <w:rPr>
                <w:rFonts w:ascii="Times New Roman" w:eastAsia="Times New Roman" w:hAnsi="Times New Roman" w:cs="Times New Roman"/>
                <w:b/>
                <w:color w:val="000000" w:themeColor="text1"/>
                <w:lang w:val="ru-RU" w:eastAsia="ru-RU"/>
              </w:rPr>
              <w:t xml:space="preserve">тепловыделение, </w:t>
            </w:r>
            <w:r w:rsidRPr="00617597">
              <w:rPr>
                <w:rFonts w:ascii="Times New Roman" w:eastAsia="Times New Roman" w:hAnsi="Times New Roman" w:cs="Times New Roman"/>
                <w:b/>
                <w:lang w:val="ru-RU" w:eastAsia="ru-RU"/>
              </w:rPr>
              <w:t>потребляемая</w:t>
            </w:r>
            <w:r>
              <w:rPr>
                <w:rFonts w:ascii="Times New Roman" w:eastAsia="Times New Roman" w:hAnsi="Times New Roman" w:cs="Times New Roman"/>
                <w:b/>
                <w:lang w:val="ru-RU" w:eastAsia="ru-RU"/>
              </w:rPr>
              <w:t xml:space="preserve"> мощность</w:t>
            </w:r>
          </w:p>
        </w:tc>
        <w:tc>
          <w:tcPr>
            <w:tcW w:w="6124" w:type="dxa"/>
            <w:tcBorders>
              <w:bottom w:val="single" w:sz="4" w:space="0" w:color="auto"/>
            </w:tcBorders>
          </w:tcPr>
          <w:p w14:paraId="391410E0" w14:textId="77777777" w:rsidR="00077551" w:rsidRPr="007E1339" w:rsidRDefault="00077551" w:rsidP="00B9167A">
            <w:pPr>
              <w:spacing w:after="60" w:line="240" w:lineRule="auto"/>
              <w:jc w:val="both"/>
              <w:rPr>
                <w:rFonts w:ascii="Times New Roman" w:eastAsia="Times New Roman" w:hAnsi="Times New Roman" w:cs="Times New Roman"/>
                <w:color w:val="000000"/>
                <w:lang w:val="ru-RU" w:eastAsia="ru-RU"/>
              </w:rPr>
            </w:pPr>
            <w:r w:rsidRPr="007A711B">
              <w:rPr>
                <w:rFonts w:ascii="Times New Roman" w:eastAsia="Times New Roman" w:hAnsi="Times New Roman" w:cs="Times New Roman"/>
                <w:color w:val="000000"/>
                <w:lang w:val="ru-RU" w:eastAsia="ru-RU"/>
              </w:rPr>
              <w:t>Каждая СХД и дисковые полки должны иметь не менее двух источников питания, работающих по схеме N + 1 с возможностью горячей замены</w:t>
            </w:r>
          </w:p>
        </w:tc>
      </w:tr>
      <w:tr w:rsidR="00077551" w:rsidRPr="00566585" w14:paraId="79F056EB" w14:textId="77777777" w:rsidTr="00077551">
        <w:tc>
          <w:tcPr>
            <w:tcW w:w="4224" w:type="dxa"/>
          </w:tcPr>
          <w:p w14:paraId="70E5AD52" w14:textId="77777777" w:rsidR="00077551" w:rsidRPr="00566585" w:rsidRDefault="00077551" w:rsidP="00B9167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Напряжение</w:t>
            </w:r>
          </w:p>
        </w:tc>
        <w:tc>
          <w:tcPr>
            <w:tcW w:w="6124" w:type="dxa"/>
          </w:tcPr>
          <w:p w14:paraId="36371368" w14:textId="77777777" w:rsidR="00077551" w:rsidRPr="00566585"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100 – 240 </w:t>
            </w:r>
            <w:r w:rsidRPr="007E1339">
              <w:rPr>
                <w:rFonts w:ascii="Times New Roman" w:eastAsia="Times New Roman" w:hAnsi="Times New Roman" w:cs="Times New Roman"/>
                <w:lang w:val="ru-RU" w:eastAsia="ru-RU"/>
              </w:rPr>
              <w:t>В, однофазное</w:t>
            </w:r>
          </w:p>
        </w:tc>
      </w:tr>
      <w:tr w:rsidR="00077551" w:rsidRPr="00566585" w14:paraId="61CF2542" w14:textId="77777777" w:rsidTr="00077551">
        <w:tc>
          <w:tcPr>
            <w:tcW w:w="4224" w:type="dxa"/>
          </w:tcPr>
          <w:p w14:paraId="144362EB" w14:textId="77777777" w:rsidR="00077551" w:rsidRPr="00566585" w:rsidRDefault="00077551" w:rsidP="00B9167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Частота</w:t>
            </w:r>
          </w:p>
        </w:tc>
        <w:tc>
          <w:tcPr>
            <w:tcW w:w="6124" w:type="dxa"/>
          </w:tcPr>
          <w:p w14:paraId="78369A6C" w14:textId="77777777" w:rsidR="00077551" w:rsidRPr="00566585"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eastAsia="ru-RU"/>
              </w:rPr>
              <w:t>50</w:t>
            </w:r>
            <w:r w:rsidRPr="00FF1C1D">
              <w:rPr>
                <w:rFonts w:ascii="Times New Roman" w:eastAsia="Times New Roman" w:hAnsi="Times New Roman" w:cs="Times New Roman"/>
                <w:lang w:val="ru-RU" w:eastAsia="ru-RU"/>
              </w:rPr>
              <w:t>-6</w:t>
            </w:r>
            <w:r>
              <w:rPr>
                <w:rFonts w:ascii="Times New Roman" w:eastAsia="Times New Roman" w:hAnsi="Times New Roman" w:cs="Times New Roman"/>
                <w:lang w:eastAsia="ru-RU"/>
              </w:rPr>
              <w:t>0</w:t>
            </w:r>
            <w:r w:rsidRPr="00FF1C1D">
              <w:rPr>
                <w:rFonts w:ascii="Times New Roman" w:eastAsia="Times New Roman" w:hAnsi="Times New Roman" w:cs="Times New Roman"/>
                <w:lang w:val="ru-RU" w:eastAsia="ru-RU"/>
              </w:rPr>
              <w:t xml:space="preserve"> Гц</w:t>
            </w:r>
          </w:p>
        </w:tc>
      </w:tr>
      <w:tr w:rsidR="00077551" w:rsidRPr="006A4EA0" w14:paraId="656930E8" w14:textId="77777777" w:rsidTr="00077551">
        <w:tc>
          <w:tcPr>
            <w:tcW w:w="4224" w:type="dxa"/>
          </w:tcPr>
          <w:p w14:paraId="62D530E9" w14:textId="77777777" w:rsidR="00077551" w:rsidRPr="00566585" w:rsidRDefault="00077551" w:rsidP="00B9167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 xml:space="preserve">Потребляемая мощность в </w:t>
            </w:r>
            <w:r w:rsidRPr="005921D6">
              <w:rPr>
                <w:rFonts w:ascii="Times New Roman" w:eastAsia="Times New Roman" w:hAnsi="Times New Roman" w:cs="Times New Roman"/>
                <w:lang w:val="ru-RU" w:eastAsia="ru-RU"/>
              </w:rPr>
              <w:t>т</w:t>
            </w:r>
            <w:r>
              <w:rPr>
                <w:rFonts w:ascii="Times New Roman" w:eastAsia="Times New Roman" w:hAnsi="Times New Roman" w:cs="Times New Roman"/>
                <w:lang w:val="ru-RU" w:eastAsia="ru-RU"/>
              </w:rPr>
              <w:t>ребуемой</w:t>
            </w:r>
            <w:r w:rsidRPr="005921D6">
              <w:rPr>
                <w:rFonts w:ascii="Times New Roman" w:eastAsia="Times New Roman" w:hAnsi="Times New Roman" w:cs="Times New Roman"/>
                <w:lang w:val="ru-RU" w:eastAsia="ru-RU"/>
              </w:rPr>
              <w:t xml:space="preserve"> конфигурации</w:t>
            </w:r>
          </w:p>
        </w:tc>
        <w:tc>
          <w:tcPr>
            <w:tcW w:w="6124" w:type="dxa"/>
          </w:tcPr>
          <w:p w14:paraId="27C255FA" w14:textId="77777777" w:rsidR="00077551" w:rsidRPr="006A4EA0" w:rsidRDefault="00077551" w:rsidP="00B9167A">
            <w:pPr>
              <w:spacing w:after="60" w:line="240" w:lineRule="auto"/>
              <w:jc w:val="both"/>
              <w:rPr>
                <w:rFonts w:ascii="Times New Roman" w:eastAsia="Times New Roman" w:hAnsi="Times New Roman" w:cs="Times New Roman"/>
                <w:lang w:val="ru-RU" w:eastAsia="ru-RU"/>
              </w:rPr>
            </w:pPr>
            <w:r w:rsidRPr="006A4EA0">
              <w:rPr>
                <w:rFonts w:ascii="Times New Roman" w:eastAsia="Times New Roman" w:hAnsi="Times New Roman" w:cs="Times New Roman"/>
                <w:lang w:val="ru-RU" w:eastAsia="ru-RU"/>
              </w:rPr>
              <w:t>Не более 2320 Вт</w:t>
            </w:r>
          </w:p>
        </w:tc>
      </w:tr>
      <w:tr w:rsidR="00077551" w:rsidRPr="006A4EA0" w14:paraId="395719E0" w14:textId="77777777" w:rsidTr="00077551">
        <w:tc>
          <w:tcPr>
            <w:tcW w:w="4224" w:type="dxa"/>
          </w:tcPr>
          <w:p w14:paraId="0F86335D" w14:textId="77777777" w:rsidR="00077551" w:rsidRPr="00162F34" w:rsidRDefault="00077551" w:rsidP="00B9167A">
            <w:pPr>
              <w:spacing w:after="60" w:line="240" w:lineRule="auto"/>
              <w:jc w:val="right"/>
              <w:rPr>
                <w:rFonts w:ascii="Times New Roman" w:eastAsia="Times New Roman" w:hAnsi="Times New Roman" w:cs="Times New Roman"/>
                <w:color w:val="000000" w:themeColor="text1"/>
                <w:lang w:val="ru-RU" w:eastAsia="ru-RU"/>
              </w:rPr>
            </w:pPr>
            <w:r w:rsidRPr="00162F34">
              <w:rPr>
                <w:rFonts w:ascii="Times New Roman" w:eastAsia="Times New Roman" w:hAnsi="Times New Roman" w:cs="Times New Roman"/>
                <w:color w:val="000000" w:themeColor="text1"/>
                <w:lang w:val="ru-RU" w:eastAsia="ru-RU"/>
              </w:rPr>
              <w:t>Рассеиваемая мощность</w:t>
            </w:r>
            <w:r>
              <w:rPr>
                <w:rFonts w:ascii="Times New Roman" w:eastAsia="Times New Roman" w:hAnsi="Times New Roman" w:cs="Times New Roman"/>
                <w:color w:val="000000" w:themeColor="text1"/>
                <w:lang w:val="ru-RU" w:eastAsia="ru-RU"/>
              </w:rPr>
              <w:t xml:space="preserve"> </w:t>
            </w:r>
            <w:r w:rsidRPr="005921D6">
              <w:rPr>
                <w:rFonts w:ascii="Times New Roman" w:eastAsia="Times New Roman" w:hAnsi="Times New Roman" w:cs="Times New Roman"/>
                <w:lang w:val="ru-RU" w:eastAsia="ru-RU"/>
              </w:rPr>
              <w:t>в т</w:t>
            </w:r>
            <w:r>
              <w:rPr>
                <w:rFonts w:ascii="Times New Roman" w:eastAsia="Times New Roman" w:hAnsi="Times New Roman" w:cs="Times New Roman"/>
                <w:lang w:val="ru-RU" w:eastAsia="ru-RU"/>
              </w:rPr>
              <w:t>ребуемой</w:t>
            </w:r>
            <w:r w:rsidRPr="005921D6">
              <w:rPr>
                <w:rFonts w:ascii="Times New Roman" w:eastAsia="Times New Roman" w:hAnsi="Times New Roman" w:cs="Times New Roman"/>
                <w:lang w:val="ru-RU" w:eastAsia="ru-RU"/>
              </w:rPr>
              <w:t xml:space="preserve"> конфигурации</w:t>
            </w:r>
          </w:p>
        </w:tc>
        <w:tc>
          <w:tcPr>
            <w:tcW w:w="6124" w:type="dxa"/>
          </w:tcPr>
          <w:p w14:paraId="2A6D2CA9" w14:textId="77777777" w:rsidR="00077551" w:rsidRPr="006A4EA0" w:rsidRDefault="00077551" w:rsidP="00B9167A">
            <w:pPr>
              <w:spacing w:after="60" w:line="240" w:lineRule="auto"/>
              <w:jc w:val="both"/>
              <w:rPr>
                <w:rFonts w:ascii="Times New Roman" w:eastAsia="Times New Roman" w:hAnsi="Times New Roman" w:cs="Times New Roman"/>
                <w:lang w:val="ru-RU" w:eastAsia="ru-RU"/>
              </w:rPr>
            </w:pPr>
            <w:r w:rsidRPr="006A4EA0">
              <w:rPr>
                <w:rFonts w:ascii="Times New Roman" w:eastAsia="Times New Roman" w:hAnsi="Times New Roman" w:cs="Times New Roman"/>
                <w:lang w:val="ru-RU" w:eastAsia="ru-RU"/>
              </w:rPr>
              <w:t xml:space="preserve">Не более 7920 </w:t>
            </w:r>
            <w:r w:rsidRPr="006A4EA0">
              <w:rPr>
                <w:rFonts w:ascii="Times New Roman" w:eastAsia="Times New Roman" w:hAnsi="Times New Roman" w:cs="Times New Roman"/>
                <w:lang w:eastAsia="ru-RU"/>
              </w:rPr>
              <w:t>BTU</w:t>
            </w:r>
            <w:r w:rsidRPr="006A4EA0">
              <w:rPr>
                <w:rFonts w:ascii="Times New Roman" w:eastAsia="Times New Roman" w:hAnsi="Times New Roman" w:cs="Times New Roman"/>
                <w:lang w:val="ru-RU" w:eastAsia="ru-RU"/>
              </w:rPr>
              <w:t>/час</w:t>
            </w:r>
          </w:p>
        </w:tc>
      </w:tr>
      <w:tr w:rsidR="00077551" w:rsidRPr="005921D6" w14:paraId="356FB035" w14:textId="77777777" w:rsidTr="00077551">
        <w:tc>
          <w:tcPr>
            <w:tcW w:w="4224" w:type="dxa"/>
          </w:tcPr>
          <w:p w14:paraId="5D886EFB" w14:textId="77777777" w:rsidR="00077551" w:rsidRPr="005921D6" w:rsidRDefault="00077551" w:rsidP="00B9167A">
            <w:pPr>
              <w:spacing w:after="60" w:line="240" w:lineRule="auto"/>
              <w:jc w:val="both"/>
              <w:rPr>
                <w:rFonts w:ascii="Times New Roman" w:eastAsia="Times New Roman" w:hAnsi="Times New Roman" w:cs="Times New Roman"/>
                <w:b/>
                <w:lang w:val="ru-RU" w:eastAsia="ru-RU"/>
              </w:rPr>
            </w:pPr>
            <w:r>
              <w:rPr>
                <w:rFonts w:ascii="Times New Roman" w:eastAsia="Times New Roman" w:hAnsi="Times New Roman" w:cs="Times New Roman"/>
                <w:b/>
                <w:color w:val="000000" w:themeColor="text1"/>
                <w:lang w:val="ru-RU" w:eastAsia="ru-RU"/>
              </w:rPr>
              <w:t>Условия эксплуатации</w:t>
            </w:r>
          </w:p>
        </w:tc>
        <w:tc>
          <w:tcPr>
            <w:tcW w:w="6124" w:type="dxa"/>
          </w:tcPr>
          <w:p w14:paraId="56166D65" w14:textId="77777777" w:rsidR="00077551" w:rsidRPr="005921D6" w:rsidRDefault="00077551" w:rsidP="00B9167A">
            <w:pPr>
              <w:spacing w:after="60" w:line="240" w:lineRule="auto"/>
              <w:jc w:val="both"/>
              <w:rPr>
                <w:rFonts w:ascii="Times New Roman" w:eastAsia="Times New Roman" w:hAnsi="Times New Roman" w:cs="Times New Roman"/>
                <w:lang w:val="ru-RU" w:eastAsia="ru-RU"/>
              </w:rPr>
            </w:pPr>
          </w:p>
        </w:tc>
      </w:tr>
      <w:tr w:rsidR="00077551" w:rsidRPr="00CB5115" w14:paraId="4364EF71" w14:textId="77777777" w:rsidTr="00077551">
        <w:tc>
          <w:tcPr>
            <w:tcW w:w="4224" w:type="dxa"/>
          </w:tcPr>
          <w:p w14:paraId="18C7A60A" w14:textId="77777777" w:rsidR="00077551" w:rsidRPr="003E2633" w:rsidRDefault="00077551" w:rsidP="00B9167A">
            <w:pPr>
              <w:spacing w:after="60" w:line="240" w:lineRule="auto"/>
              <w:jc w:val="right"/>
              <w:rPr>
                <w:rFonts w:ascii="Times New Roman" w:eastAsia="Times New Roman" w:hAnsi="Times New Roman" w:cs="Times New Roman"/>
                <w:lang w:val="ru-RU" w:eastAsia="ru-RU"/>
              </w:rPr>
            </w:pPr>
            <w:r w:rsidRPr="003E2633">
              <w:rPr>
                <w:rFonts w:ascii="Times New Roman" w:eastAsia="Times New Roman" w:hAnsi="Times New Roman" w:cs="Times New Roman"/>
                <w:lang w:val="ru-RU" w:eastAsia="ru-RU"/>
              </w:rPr>
              <w:t>Рабочая температура</w:t>
            </w:r>
          </w:p>
        </w:tc>
        <w:tc>
          <w:tcPr>
            <w:tcW w:w="6124" w:type="dxa"/>
          </w:tcPr>
          <w:p w14:paraId="3E399DBB" w14:textId="77777777" w:rsidR="00077551" w:rsidRPr="00CB5115" w:rsidRDefault="00077551" w:rsidP="00B9167A">
            <w:pPr>
              <w:autoSpaceDE w:val="0"/>
              <w:autoSpaceDN w:val="0"/>
              <w:adjustRightInd w:val="0"/>
              <w:spacing w:after="0" w:line="240" w:lineRule="auto"/>
              <w:rPr>
                <w:rFonts w:ascii="Times New Roman" w:hAnsi="Times New Roman" w:cs="Times New Roman"/>
                <w:lang w:val="ru-RU"/>
              </w:rPr>
            </w:pPr>
            <w:r>
              <w:rPr>
                <w:rFonts w:ascii="Times New Roman" w:eastAsia="Times New Roman" w:hAnsi="Times New Roman" w:cs="Times New Roman"/>
                <w:lang w:val="ru-RU" w:eastAsia="ru-RU"/>
              </w:rPr>
              <w:t>5</w:t>
            </w:r>
            <w:r w:rsidRPr="00CB5115">
              <w:rPr>
                <w:rFonts w:ascii="Times New Roman" w:eastAsia="Times New Roman" w:hAnsi="Times New Roman" w:cs="Times New Roman"/>
                <w:lang w:val="ru-RU" w:eastAsia="ru-RU"/>
              </w:rPr>
              <w:t xml:space="preserve">° – </w:t>
            </w:r>
            <w:r>
              <w:rPr>
                <w:rFonts w:ascii="Times New Roman" w:eastAsia="Times New Roman" w:hAnsi="Times New Roman" w:cs="Times New Roman"/>
                <w:lang w:val="ru-RU" w:eastAsia="ru-RU"/>
              </w:rPr>
              <w:t>35</w:t>
            </w:r>
            <w:r w:rsidRPr="008E2CD8">
              <w:rPr>
                <w:rFonts w:ascii="Times New Roman" w:hAnsi="Times New Roman" w:cs="Times New Roman"/>
                <w:lang w:val="ru-RU"/>
              </w:rPr>
              <w:t>°</w:t>
            </w:r>
            <w:r w:rsidRPr="00CB5115">
              <w:rPr>
                <w:rFonts w:ascii="Times New Roman" w:eastAsia="Times New Roman" w:hAnsi="Times New Roman" w:cs="Times New Roman"/>
                <w:lang w:val="ru-RU" w:eastAsia="ru-RU"/>
              </w:rPr>
              <w:t xml:space="preserve"> С</w:t>
            </w:r>
          </w:p>
        </w:tc>
      </w:tr>
      <w:tr w:rsidR="00077551" w:rsidRPr="00CB5115" w14:paraId="45BA5983" w14:textId="77777777" w:rsidTr="00077551">
        <w:tc>
          <w:tcPr>
            <w:tcW w:w="4224" w:type="dxa"/>
          </w:tcPr>
          <w:p w14:paraId="12429A18" w14:textId="77777777" w:rsidR="00077551" w:rsidRPr="003E2633" w:rsidRDefault="00077551" w:rsidP="00B9167A">
            <w:pPr>
              <w:spacing w:after="60" w:line="240" w:lineRule="auto"/>
              <w:jc w:val="right"/>
              <w:rPr>
                <w:rFonts w:ascii="Times New Roman" w:eastAsia="Times New Roman" w:hAnsi="Times New Roman" w:cs="Times New Roman"/>
                <w:lang w:val="ru-RU" w:eastAsia="ru-RU"/>
              </w:rPr>
            </w:pPr>
            <w:r w:rsidRPr="003E2633">
              <w:rPr>
                <w:rFonts w:ascii="Times New Roman" w:eastAsia="Times New Roman" w:hAnsi="Times New Roman" w:cs="Times New Roman"/>
                <w:lang w:val="ru-RU" w:eastAsia="ru-RU"/>
              </w:rPr>
              <w:t>Относительная влажность</w:t>
            </w:r>
          </w:p>
        </w:tc>
        <w:tc>
          <w:tcPr>
            <w:tcW w:w="6124" w:type="dxa"/>
          </w:tcPr>
          <w:p w14:paraId="201E4E9B" w14:textId="77777777" w:rsidR="00077551" w:rsidRPr="00CB5115" w:rsidRDefault="00077551" w:rsidP="00B9167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10</w:t>
            </w:r>
            <w:r w:rsidRPr="008E2CD8">
              <w:rPr>
                <w:rFonts w:ascii="Times New Roman" w:eastAsia="Times New Roman" w:hAnsi="Times New Roman" w:cs="Times New Roman"/>
                <w:lang w:val="ru-RU" w:eastAsia="ru-RU"/>
              </w:rPr>
              <w:t>% - 80%</w:t>
            </w:r>
          </w:p>
        </w:tc>
      </w:tr>
      <w:tr w:rsidR="00077551" w:rsidRPr="00C25040" w14:paraId="2CF2987C" w14:textId="77777777" w:rsidTr="00077551">
        <w:tc>
          <w:tcPr>
            <w:tcW w:w="4224" w:type="dxa"/>
          </w:tcPr>
          <w:p w14:paraId="1908E231" w14:textId="77777777" w:rsidR="00077551" w:rsidRPr="003E2633" w:rsidRDefault="00077551" w:rsidP="00B9167A">
            <w:pPr>
              <w:spacing w:after="0" w:line="240" w:lineRule="auto"/>
              <w:rPr>
                <w:rFonts w:ascii="Times New Roman" w:eastAsia="Times New Roman" w:hAnsi="Times New Roman" w:cs="Times New Roman"/>
                <w:lang w:val="ru-RU" w:eastAsia="ru-RU"/>
              </w:rPr>
            </w:pPr>
            <w:r w:rsidRPr="007A1CB3">
              <w:rPr>
                <w:rFonts w:ascii="Times New Roman" w:eastAsia="Times New Roman" w:hAnsi="Times New Roman" w:cs="Times New Roman"/>
                <w:lang w:val="ru-RU" w:eastAsia="ru-RU"/>
              </w:rPr>
              <w:t>Гарантийные обязательства, услуги по инсталляции и обслуживанию</w:t>
            </w:r>
          </w:p>
        </w:tc>
        <w:tc>
          <w:tcPr>
            <w:tcW w:w="6124" w:type="dxa"/>
          </w:tcPr>
          <w:p w14:paraId="04DA1EFD"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СХД должна поставляться с гарантийными обязательствами производителя, которые должны действовать в течении трехлетнего срока c даты передачи оборудования Заказчику. </w:t>
            </w:r>
          </w:p>
          <w:p w14:paraId="3EE37154"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Гарантийные обязательства производителя должны включать:  </w:t>
            </w:r>
          </w:p>
          <w:p w14:paraId="367F7DCE"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 xml:space="preserve">Круглосуточные консультации инженеров «горячей линии» производителя по вопросам восстановления работоспособности, эксплуатации оборудования и программного обеспечения в режиме «реального» времени. Заказчик должен иметь возможность при возникновении вопроса напрямую по телефонной линии обратиться к инженеру технической поддержки производителя без помещения заявки на ремонт в очередь ожидания. </w:t>
            </w:r>
          </w:p>
          <w:p w14:paraId="540A1CF4" w14:textId="77777777" w:rsidR="00077551" w:rsidRPr="002705F3"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Проведение аппаратного ремонта (с предоставлением исправных запасных частей) на месте эксплуатации по рабочим дням, в рабочее время.</w:t>
            </w:r>
          </w:p>
          <w:p w14:paraId="2305A3AB"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ускоренного решения заявки на ремонт путем установления «приоритета» инцидента.</w:t>
            </w:r>
          </w:p>
          <w:p w14:paraId="2A64A799"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оперативного подключения специализированных экспертных групп технической поддержки для ускоренного решения сложных проблем.</w:t>
            </w:r>
          </w:p>
          <w:p w14:paraId="727E4F34"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Предоставление доступных модификаций (улучшений, исправлений и обновлений) управляющего программного обеспечение СХД (firmware) по мере их выпуска производителем.</w:t>
            </w:r>
          </w:p>
          <w:p w14:paraId="72B167B0" w14:textId="77777777" w:rsidR="00077551" w:rsidRDefault="00077551" w:rsidP="00B9167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реализации механизма автоматического размещения заявок на ремонт, посредством предоставления бесплатных программных средств, реализующих API к системе help-desk производителя и передачу информации технической поддержке производителя об ошибках в работе оборудования.</w:t>
            </w:r>
          </w:p>
          <w:p w14:paraId="1AE3B710" w14:textId="77777777" w:rsidR="00077551" w:rsidRPr="008E2CD8" w:rsidRDefault="00077551" w:rsidP="00B9167A">
            <w:pPr>
              <w:spacing w:after="0" w:line="240" w:lineRule="auto"/>
              <w:rPr>
                <w:rFonts w:ascii="Times New Roman" w:eastAsia="Times New Roman" w:hAnsi="Times New Roman" w:cs="Times New Roman"/>
                <w:lang w:val="ru-RU" w:eastAsia="ru-RU"/>
              </w:rPr>
            </w:pPr>
          </w:p>
        </w:tc>
      </w:tr>
    </w:tbl>
    <w:p w14:paraId="36A94AA5" w14:textId="77777777" w:rsidR="00114B68" w:rsidRPr="007F6728" w:rsidRDefault="00114B68" w:rsidP="00114B68">
      <w:pPr>
        <w:spacing w:after="0" w:line="240" w:lineRule="auto"/>
        <w:rPr>
          <w:rFonts w:ascii="Times New Roman" w:hAnsi="Times New Roman"/>
          <w:b/>
          <w:lang w:val="ru-RU"/>
        </w:rPr>
      </w:pPr>
    </w:p>
    <w:p w14:paraId="2940246B" w14:textId="77777777" w:rsidR="00826804" w:rsidRPr="007F6728" w:rsidRDefault="00826804" w:rsidP="00114B68">
      <w:pPr>
        <w:spacing w:after="0" w:line="240" w:lineRule="auto"/>
        <w:rPr>
          <w:rFonts w:ascii="Times New Roman" w:hAnsi="Times New Roman"/>
          <w:b/>
          <w:lang w:val="ru-RU"/>
        </w:rPr>
      </w:pPr>
    </w:p>
    <w:p w14:paraId="2541890C" w14:textId="688DC694" w:rsidR="00826804" w:rsidRPr="006C671A" w:rsidRDefault="00826804" w:rsidP="00826804">
      <w:pPr>
        <w:spacing w:after="0" w:line="240" w:lineRule="auto"/>
        <w:rPr>
          <w:rFonts w:ascii="Times New Roman" w:hAnsi="Times New Roman" w:cs="Times New Roman"/>
          <w:b/>
          <w:bCs/>
          <w:lang w:val="ru-RU"/>
        </w:rPr>
      </w:pPr>
      <w:r w:rsidRPr="006C671A">
        <w:rPr>
          <w:rFonts w:ascii="Times New Roman" w:hAnsi="Times New Roman" w:cs="Times New Roman"/>
          <w:b/>
          <w:bCs/>
          <w:lang w:val="ru-RU"/>
        </w:rPr>
        <w:t>7. Система хранения данных (</w:t>
      </w:r>
      <w:r w:rsidRPr="00461AA0">
        <w:rPr>
          <w:rFonts w:ascii="Times New Roman" w:hAnsi="Times New Roman" w:cs="Times New Roman"/>
          <w:b/>
          <w:bCs/>
        </w:rPr>
        <w:t>SAN</w:t>
      </w:r>
      <w:r w:rsidRPr="006C671A">
        <w:rPr>
          <w:rFonts w:ascii="Times New Roman" w:hAnsi="Times New Roman" w:cs="Times New Roman"/>
          <w:b/>
          <w:bCs/>
          <w:lang w:val="ru-RU"/>
        </w:rPr>
        <w:t>)</w:t>
      </w:r>
      <w:r w:rsidR="006C671A">
        <w:rPr>
          <w:rFonts w:ascii="Times New Roman" w:hAnsi="Times New Roman" w:cs="Times New Roman"/>
          <w:b/>
          <w:bCs/>
          <w:lang w:val="ru-RU"/>
        </w:rPr>
        <w:t xml:space="preserve"> – 1 шт.</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6124"/>
      </w:tblGrid>
      <w:tr w:rsidR="00826804" w:rsidRPr="00C25040" w14:paraId="737C6E07" w14:textId="77777777">
        <w:tc>
          <w:tcPr>
            <w:tcW w:w="10348" w:type="dxa"/>
            <w:gridSpan w:val="2"/>
          </w:tcPr>
          <w:p w14:paraId="5E335CD0" w14:textId="77777777" w:rsidR="00826804" w:rsidRPr="00E274BF" w:rsidRDefault="00826804" w:rsidP="008050CA">
            <w:pPr>
              <w:spacing w:after="60" w:line="240" w:lineRule="auto"/>
              <w:jc w:val="center"/>
              <w:rPr>
                <w:rFonts w:ascii="Times New Roman" w:eastAsia="Times New Roman" w:hAnsi="Times New Roman" w:cs="Times New Roman"/>
                <w:b/>
                <w:sz w:val="28"/>
                <w:szCs w:val="28"/>
                <w:lang w:val="ru-RU" w:eastAsia="ru-RU"/>
              </w:rPr>
            </w:pPr>
            <w:r w:rsidRPr="00E274BF">
              <w:rPr>
                <w:rFonts w:ascii="Times New Roman" w:eastAsia="Times New Roman" w:hAnsi="Times New Roman" w:cs="Times New Roman"/>
                <w:b/>
                <w:sz w:val="28"/>
                <w:szCs w:val="28"/>
                <w:lang w:val="ru-RU" w:eastAsia="ru-RU"/>
              </w:rPr>
              <w:t>Т</w:t>
            </w:r>
            <w:r>
              <w:rPr>
                <w:rFonts w:ascii="Times New Roman" w:eastAsia="Times New Roman" w:hAnsi="Times New Roman" w:cs="Times New Roman"/>
                <w:b/>
                <w:sz w:val="28"/>
                <w:szCs w:val="28"/>
                <w:lang w:val="ru-RU" w:eastAsia="ru-RU"/>
              </w:rPr>
              <w:t>ехническое задание на поставку с</w:t>
            </w:r>
            <w:r w:rsidRPr="00E274BF">
              <w:rPr>
                <w:rFonts w:ascii="Times New Roman" w:eastAsia="Times New Roman" w:hAnsi="Times New Roman" w:cs="Times New Roman"/>
                <w:b/>
                <w:sz w:val="28"/>
                <w:szCs w:val="28"/>
                <w:lang w:val="ru-RU" w:eastAsia="ru-RU"/>
              </w:rPr>
              <w:t>истемы хранения данных</w:t>
            </w:r>
          </w:p>
        </w:tc>
      </w:tr>
      <w:tr w:rsidR="00826804" w:rsidRPr="00C25040" w14:paraId="07B1B15D" w14:textId="77777777">
        <w:tc>
          <w:tcPr>
            <w:tcW w:w="4224" w:type="dxa"/>
          </w:tcPr>
          <w:p w14:paraId="0795F3EA" w14:textId="77777777" w:rsidR="00826804" w:rsidRPr="00A63A5B" w:rsidRDefault="00826804" w:rsidP="008050CA">
            <w:pPr>
              <w:spacing w:after="60" w:line="240" w:lineRule="auto"/>
              <w:jc w:val="both"/>
              <w:rPr>
                <w:rFonts w:ascii="Times New Roman" w:eastAsia="Times New Roman" w:hAnsi="Times New Roman" w:cs="Times New Roman"/>
                <w:b/>
                <w:lang w:val="ru-RU" w:eastAsia="ru-RU"/>
              </w:rPr>
            </w:pPr>
            <w:r w:rsidRPr="00A63A5B">
              <w:rPr>
                <w:rFonts w:ascii="Times New Roman" w:eastAsia="Times New Roman" w:hAnsi="Times New Roman" w:cs="Times New Roman"/>
                <w:b/>
                <w:lang w:val="ru-RU" w:eastAsia="ru-RU"/>
              </w:rPr>
              <w:t>Общие требования</w:t>
            </w:r>
          </w:p>
        </w:tc>
        <w:tc>
          <w:tcPr>
            <w:tcW w:w="6124" w:type="dxa"/>
          </w:tcPr>
          <w:p w14:paraId="1EBB04BE" w14:textId="77777777" w:rsidR="00826804" w:rsidRPr="00E274BF" w:rsidRDefault="00826804" w:rsidP="008050CA">
            <w:pPr>
              <w:spacing w:after="60" w:line="240" w:lineRule="auto"/>
              <w:jc w:val="both"/>
              <w:rPr>
                <w:rFonts w:ascii="Times New Roman" w:eastAsia="Times New Roman" w:hAnsi="Times New Roman" w:cs="Times New Roman"/>
                <w:color w:val="000000"/>
                <w:lang w:val="ru-RU" w:eastAsia="ru-RU"/>
              </w:rPr>
            </w:pPr>
            <w:r w:rsidRPr="00E274BF">
              <w:rPr>
                <w:rFonts w:ascii="Times New Roman" w:eastAsia="Times New Roman" w:hAnsi="Times New Roman" w:cs="Times New Roman"/>
                <w:color w:val="000000"/>
                <w:lang w:val="ru-RU" w:eastAsia="ru-RU"/>
              </w:rPr>
              <w:t>Система хранения данных</w:t>
            </w:r>
            <w:r>
              <w:rPr>
                <w:rFonts w:ascii="Times New Roman" w:eastAsia="Times New Roman" w:hAnsi="Times New Roman" w:cs="Times New Roman"/>
                <w:color w:val="000000"/>
                <w:lang w:val="ru-RU" w:eastAsia="ru-RU"/>
              </w:rPr>
              <w:t xml:space="preserve"> (СХД)</w:t>
            </w:r>
            <w:r w:rsidRPr="00E274BF">
              <w:rPr>
                <w:rFonts w:ascii="Times New Roman" w:eastAsia="Times New Roman" w:hAnsi="Times New Roman" w:cs="Times New Roman"/>
                <w:color w:val="000000"/>
                <w:lang w:val="ru-RU" w:eastAsia="ru-RU"/>
              </w:rPr>
              <w:t xml:space="preserve"> должна представлять собой комплексное решение, состоящее из контроллер</w:t>
            </w:r>
            <w:r>
              <w:rPr>
                <w:rFonts w:ascii="Times New Roman" w:eastAsia="Times New Roman" w:hAnsi="Times New Roman" w:cs="Times New Roman"/>
                <w:color w:val="000000"/>
                <w:lang w:val="ru-RU" w:eastAsia="ru-RU"/>
              </w:rPr>
              <w:t>ов</w:t>
            </w:r>
            <w:r w:rsidRPr="00E274BF">
              <w:rPr>
                <w:rFonts w:ascii="Times New Roman" w:eastAsia="Times New Roman" w:hAnsi="Times New Roman" w:cs="Times New Roman"/>
                <w:color w:val="000000"/>
                <w:lang w:val="ru-RU" w:eastAsia="ru-RU"/>
              </w:rPr>
              <w:t xml:space="preserve"> системы хранения данных</w:t>
            </w:r>
            <w:r>
              <w:rPr>
                <w:rFonts w:ascii="Times New Roman" w:eastAsia="Times New Roman" w:hAnsi="Times New Roman" w:cs="Times New Roman"/>
                <w:color w:val="000000"/>
                <w:lang w:val="ru-RU" w:eastAsia="ru-RU"/>
              </w:rPr>
              <w:t xml:space="preserve"> с интерфейсами ввода-вывода</w:t>
            </w:r>
            <w:r w:rsidRPr="00E274BF">
              <w:rPr>
                <w:rFonts w:ascii="Times New Roman" w:eastAsia="Times New Roman" w:hAnsi="Times New Roman" w:cs="Times New Roman"/>
                <w:color w:val="000000"/>
                <w:lang w:val="ru-RU" w:eastAsia="ru-RU"/>
              </w:rPr>
              <w:t>, хранилища</w:t>
            </w:r>
            <w:r>
              <w:rPr>
                <w:rFonts w:ascii="Times New Roman" w:eastAsia="Times New Roman" w:hAnsi="Times New Roman" w:cs="Times New Roman"/>
                <w:color w:val="000000"/>
                <w:lang w:val="ru-RU" w:eastAsia="ru-RU"/>
              </w:rPr>
              <w:t xml:space="preserve"> в виде</w:t>
            </w:r>
            <w:r w:rsidRPr="001A2837">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внутренних дисков и подключаемых дисковых полок с</w:t>
            </w:r>
            <w:r w:rsidRPr="00E274BF">
              <w:rPr>
                <w:rFonts w:ascii="Times New Roman" w:eastAsia="Times New Roman" w:hAnsi="Times New Roman" w:cs="Times New Roman"/>
                <w:color w:val="000000"/>
                <w:lang w:val="ru-RU" w:eastAsia="ru-RU"/>
              </w:rPr>
              <w:t xml:space="preserve"> предустановленн</w:t>
            </w:r>
            <w:r>
              <w:rPr>
                <w:rFonts w:ascii="Times New Roman" w:eastAsia="Times New Roman" w:hAnsi="Times New Roman" w:cs="Times New Roman"/>
                <w:color w:val="000000"/>
                <w:lang w:val="ru-RU" w:eastAsia="ru-RU"/>
              </w:rPr>
              <w:t>ыми</w:t>
            </w:r>
            <w:r w:rsidRPr="00E274BF">
              <w:rPr>
                <w:rFonts w:ascii="Times New Roman" w:eastAsia="Times New Roman" w:hAnsi="Times New Roman" w:cs="Times New Roman"/>
                <w:color w:val="000000"/>
                <w:lang w:val="ru-RU" w:eastAsia="ru-RU"/>
              </w:rPr>
              <w:t xml:space="preserve"> жестки</w:t>
            </w:r>
            <w:r>
              <w:rPr>
                <w:rFonts w:ascii="Times New Roman" w:eastAsia="Times New Roman" w:hAnsi="Times New Roman" w:cs="Times New Roman"/>
                <w:color w:val="000000"/>
                <w:lang w:val="ru-RU" w:eastAsia="ru-RU"/>
              </w:rPr>
              <w:t>ми</w:t>
            </w:r>
            <w:r w:rsidRPr="00E274BF">
              <w:rPr>
                <w:rFonts w:ascii="Times New Roman" w:eastAsia="Times New Roman" w:hAnsi="Times New Roman" w:cs="Times New Roman"/>
                <w:color w:val="000000"/>
                <w:lang w:val="ru-RU" w:eastAsia="ru-RU"/>
              </w:rPr>
              <w:t xml:space="preserve"> диск</w:t>
            </w:r>
            <w:r>
              <w:rPr>
                <w:rFonts w:ascii="Times New Roman" w:eastAsia="Times New Roman" w:hAnsi="Times New Roman" w:cs="Times New Roman"/>
                <w:color w:val="000000"/>
                <w:lang w:val="ru-RU" w:eastAsia="ru-RU"/>
              </w:rPr>
              <w:t xml:space="preserve">ами, </w:t>
            </w:r>
            <w:r w:rsidRPr="009C6039">
              <w:rPr>
                <w:rFonts w:ascii="Times New Roman" w:eastAsia="Times New Roman" w:hAnsi="Times New Roman" w:cs="Times New Roman"/>
                <w:color w:val="000000"/>
                <w:lang w:val="ru-RU" w:eastAsia="ru-RU"/>
              </w:rPr>
              <w:t>управляющего программного обеспечения с необходимыми лицензиями</w:t>
            </w:r>
            <w:r w:rsidRPr="00E274BF">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из</w:t>
            </w:r>
            <w:r w:rsidRPr="00E274BF">
              <w:rPr>
                <w:rFonts w:ascii="Times New Roman" w:eastAsia="Times New Roman" w:hAnsi="Times New Roman" w:cs="Times New Roman"/>
                <w:color w:val="000000"/>
                <w:lang w:val="ru-RU" w:eastAsia="ru-RU"/>
              </w:rPr>
              <w:t xml:space="preserve"> коммутационных</w:t>
            </w:r>
            <w:r>
              <w:rPr>
                <w:rFonts w:ascii="Times New Roman" w:eastAsia="Times New Roman" w:hAnsi="Times New Roman" w:cs="Times New Roman"/>
                <w:color w:val="000000"/>
                <w:lang w:val="ru-RU" w:eastAsia="ru-RU"/>
              </w:rPr>
              <w:t xml:space="preserve"> и силовых кабелей и комплекта крепления в серверную стойку, а так</w:t>
            </w:r>
            <w:r w:rsidRPr="001B1F7A">
              <w:rPr>
                <w:rFonts w:ascii="Times New Roman" w:eastAsia="Times New Roman" w:hAnsi="Times New Roman" w:cs="Times New Roman"/>
                <w:color w:val="000000"/>
                <w:lang w:val="ru-RU" w:eastAsia="ru-RU"/>
              </w:rPr>
              <w:t>же</w:t>
            </w:r>
            <w:r>
              <w:rPr>
                <w:rFonts w:ascii="Times New Roman" w:eastAsia="Times New Roman" w:hAnsi="Times New Roman" w:cs="Times New Roman"/>
                <w:color w:val="000000"/>
                <w:lang w:val="ru-RU" w:eastAsia="ru-RU"/>
              </w:rPr>
              <w:t xml:space="preserve"> сопровождаться</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обязательствами производителя по технической</w:t>
            </w:r>
            <w:r w:rsidRPr="00E274BF">
              <w:rPr>
                <w:rFonts w:ascii="Times New Roman" w:eastAsia="Times New Roman" w:hAnsi="Times New Roman" w:cs="Times New Roman"/>
                <w:color w:val="000000"/>
                <w:lang w:val="ru-RU" w:eastAsia="ru-RU"/>
              </w:rPr>
              <w:t xml:space="preserve"> поддержк</w:t>
            </w:r>
            <w:r>
              <w:rPr>
                <w:rFonts w:ascii="Times New Roman" w:eastAsia="Times New Roman" w:hAnsi="Times New Roman" w:cs="Times New Roman"/>
                <w:color w:val="000000"/>
                <w:lang w:val="ru-RU" w:eastAsia="ru-RU"/>
              </w:rPr>
              <w:t>е</w:t>
            </w:r>
            <w:r w:rsidRPr="00E274BF">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w:t>
            </w:r>
            <w:r w:rsidRPr="00E274BF">
              <w:rPr>
                <w:rFonts w:ascii="Times New Roman" w:eastAsia="Times New Roman" w:hAnsi="Times New Roman" w:cs="Times New Roman"/>
                <w:color w:val="000000"/>
                <w:lang w:val="ru-RU" w:eastAsia="ru-RU"/>
              </w:rPr>
              <w:t>Система хранения данных должна обеспечивать постоянную доступность пользовательских и используемых информационными системами предприятия данных</w:t>
            </w:r>
            <w:r>
              <w:rPr>
                <w:rFonts w:ascii="Times New Roman" w:eastAsia="Times New Roman" w:hAnsi="Times New Roman" w:cs="Times New Roman"/>
                <w:color w:val="000000"/>
                <w:lang w:val="ru-RU" w:eastAsia="ru-RU"/>
              </w:rPr>
              <w:t xml:space="preserve"> и иметь полностью дублированные компоненты и не иметь единой точки отказа.</w:t>
            </w:r>
          </w:p>
        </w:tc>
      </w:tr>
      <w:tr w:rsidR="00826804" w:rsidRPr="00C25040" w14:paraId="719BDBB8" w14:textId="77777777">
        <w:tc>
          <w:tcPr>
            <w:tcW w:w="4224" w:type="dxa"/>
          </w:tcPr>
          <w:p w14:paraId="46EDE313" w14:textId="77777777" w:rsidR="00826804" w:rsidRPr="00E64C2F" w:rsidRDefault="00826804" w:rsidP="008050CA">
            <w:pPr>
              <w:spacing w:after="60" w:line="240" w:lineRule="auto"/>
              <w:rPr>
                <w:rFonts w:ascii="Times New Roman" w:eastAsia="Times New Roman" w:hAnsi="Times New Roman" w:cs="Times New Roman"/>
                <w:b/>
                <w:lang w:val="ru-RU" w:eastAsia="ru-RU"/>
              </w:rPr>
            </w:pPr>
            <w:r w:rsidRPr="00E64C2F">
              <w:rPr>
                <w:rFonts w:ascii="Times New Roman" w:eastAsia="Times New Roman" w:hAnsi="Times New Roman" w:cs="Times New Roman"/>
                <w:b/>
                <w:lang w:val="ru-RU" w:eastAsia="ru-RU"/>
              </w:rPr>
              <w:t>Контроллеры системы хранения, общие требования</w:t>
            </w:r>
          </w:p>
        </w:tc>
        <w:tc>
          <w:tcPr>
            <w:tcW w:w="6124" w:type="dxa"/>
          </w:tcPr>
          <w:p w14:paraId="2F2D22C6" w14:textId="77777777" w:rsidR="00826804" w:rsidRPr="006A7FE2"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Каждый отдельный контроллер должен быть достаточным для обеспечения работы всей СХД, должен иметь центральный процессор (</w:t>
            </w:r>
            <w:r>
              <w:rPr>
                <w:rFonts w:ascii="Times New Roman" w:eastAsia="Times New Roman" w:hAnsi="Times New Roman" w:cs="Times New Roman"/>
                <w:color w:val="000000"/>
                <w:lang w:eastAsia="ru-RU"/>
              </w:rPr>
              <w:t>CPU</w:t>
            </w:r>
            <w:r>
              <w:rPr>
                <w:rFonts w:ascii="Times New Roman" w:eastAsia="Times New Roman" w:hAnsi="Times New Roman" w:cs="Times New Roman"/>
                <w:color w:val="000000"/>
                <w:lang w:val="ru-RU" w:eastAsia="ru-RU"/>
              </w:rPr>
              <w:t>)</w:t>
            </w:r>
            <w:r w:rsidRPr="00813D7B">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кэш память, порты ввода-вывода, порты для подключения дополнительных дисковых полок. </w:t>
            </w:r>
            <w:r w:rsidRPr="005C5736">
              <w:rPr>
                <w:rFonts w:ascii="Times New Roman" w:eastAsia="Times New Roman" w:hAnsi="Times New Roman" w:cs="Times New Roman"/>
                <w:color w:val="000000" w:themeColor="text1"/>
                <w:lang w:val="ru-RU" w:eastAsia="ru-RU"/>
              </w:rPr>
              <w:t>Кэш память на запись должна поддерживать функцию зер</w:t>
            </w:r>
            <w:r>
              <w:rPr>
                <w:rFonts w:ascii="Times New Roman" w:eastAsia="Times New Roman" w:hAnsi="Times New Roman" w:cs="Times New Roman"/>
                <w:color w:val="000000" w:themeColor="text1"/>
                <w:lang w:val="ru-RU" w:eastAsia="ru-RU"/>
              </w:rPr>
              <w:t>калирования ее между контроллерами и должна быть защищена по питанию.</w:t>
            </w:r>
          </w:p>
        </w:tc>
      </w:tr>
      <w:tr w:rsidR="00826804" w:rsidRPr="00E274BF" w14:paraId="4E509780" w14:textId="77777777">
        <w:tc>
          <w:tcPr>
            <w:tcW w:w="4224" w:type="dxa"/>
          </w:tcPr>
          <w:p w14:paraId="0349213A"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sidRPr="00A63A5B">
              <w:rPr>
                <w:rFonts w:ascii="Times New Roman" w:eastAsia="Times New Roman" w:hAnsi="Times New Roman" w:cs="Times New Roman"/>
                <w:lang w:val="ru-RU" w:eastAsia="ru-RU"/>
              </w:rPr>
              <w:t>Количество</w:t>
            </w:r>
            <w:r>
              <w:rPr>
                <w:rFonts w:ascii="Times New Roman" w:eastAsia="Times New Roman" w:hAnsi="Times New Roman" w:cs="Times New Roman"/>
                <w:lang w:val="ru-RU" w:eastAsia="ru-RU"/>
              </w:rPr>
              <w:t xml:space="preserve"> контроллеров</w:t>
            </w:r>
          </w:p>
        </w:tc>
        <w:tc>
          <w:tcPr>
            <w:tcW w:w="6124" w:type="dxa"/>
          </w:tcPr>
          <w:p w14:paraId="278C5975" w14:textId="77777777" w:rsidR="00826804" w:rsidRPr="00E274BF"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Не менее 2 шт.</w:t>
            </w:r>
          </w:p>
        </w:tc>
      </w:tr>
      <w:tr w:rsidR="00826804" w:rsidRPr="00C25040" w14:paraId="6F456693" w14:textId="77777777">
        <w:tc>
          <w:tcPr>
            <w:tcW w:w="4224" w:type="dxa"/>
          </w:tcPr>
          <w:p w14:paraId="04D0EA9C" w14:textId="77777777" w:rsidR="00826804" w:rsidRPr="00813D7B" w:rsidRDefault="00826804" w:rsidP="008050CA">
            <w:pPr>
              <w:spacing w:after="60" w:line="240" w:lineRule="auto"/>
              <w:jc w:val="right"/>
              <w:rPr>
                <w:rFonts w:ascii="Times New Roman" w:eastAsia="Times New Roman" w:hAnsi="Times New Roman" w:cs="Times New Roman"/>
                <w:lang w:eastAsia="ru-RU"/>
              </w:rPr>
            </w:pPr>
            <w:r w:rsidRPr="00A63A5B">
              <w:rPr>
                <w:rFonts w:ascii="Times New Roman" w:eastAsia="Times New Roman" w:hAnsi="Times New Roman" w:cs="Times New Roman"/>
                <w:lang w:val="ru-RU" w:eastAsia="ru-RU"/>
              </w:rPr>
              <w:t>Режим работы</w:t>
            </w:r>
            <w:r>
              <w:rPr>
                <w:rFonts w:ascii="Times New Roman" w:eastAsia="Times New Roman" w:hAnsi="Times New Roman" w:cs="Times New Roman"/>
                <w:lang w:eastAsia="ru-RU"/>
              </w:rPr>
              <w:t xml:space="preserve"> </w:t>
            </w:r>
            <w:r>
              <w:rPr>
                <w:rFonts w:ascii="Times New Roman" w:eastAsia="Times New Roman" w:hAnsi="Times New Roman" w:cs="Times New Roman"/>
                <w:lang w:val="ru-RU" w:eastAsia="ru-RU"/>
              </w:rPr>
              <w:t>контроллеров</w:t>
            </w:r>
          </w:p>
        </w:tc>
        <w:tc>
          <w:tcPr>
            <w:tcW w:w="6124" w:type="dxa"/>
          </w:tcPr>
          <w:p w14:paraId="5DC525BB" w14:textId="77777777" w:rsidR="00826804" w:rsidRPr="002D7715" w:rsidRDefault="00826804" w:rsidP="008050CA">
            <w:pPr>
              <w:spacing w:after="60" w:line="240" w:lineRule="auto"/>
              <w:jc w:val="both"/>
              <w:rPr>
                <w:rFonts w:ascii="Times New Roman" w:eastAsia="Times New Roman" w:hAnsi="Times New Roman" w:cs="Times New Roman"/>
                <w:color w:val="000000"/>
                <w:lang w:val="ru-RU" w:eastAsia="ru-RU"/>
              </w:rPr>
            </w:pPr>
            <w:r w:rsidRPr="002D7715">
              <w:rPr>
                <w:rFonts w:ascii="Times New Roman" w:eastAsia="Times New Roman" w:hAnsi="Times New Roman" w:cs="Times New Roman"/>
                <w:color w:val="000000"/>
                <w:lang w:eastAsia="ru-RU"/>
              </w:rPr>
              <w:t>Active</w:t>
            </w:r>
            <w:r w:rsidRPr="002D7715">
              <w:rPr>
                <w:rFonts w:ascii="Times New Roman" w:eastAsia="Times New Roman" w:hAnsi="Times New Roman" w:cs="Times New Roman"/>
                <w:color w:val="000000"/>
                <w:lang w:val="ru-RU" w:eastAsia="ru-RU"/>
              </w:rPr>
              <w:t>-</w:t>
            </w:r>
            <w:r w:rsidRPr="002D7715">
              <w:rPr>
                <w:rFonts w:ascii="Times New Roman" w:eastAsia="Times New Roman" w:hAnsi="Times New Roman" w:cs="Times New Roman"/>
                <w:color w:val="000000"/>
                <w:lang w:eastAsia="ru-RU"/>
              </w:rPr>
              <w:t>Active</w:t>
            </w:r>
            <w:r w:rsidRPr="002D7715">
              <w:rPr>
                <w:rFonts w:ascii="Times New Roman" w:eastAsia="Times New Roman" w:hAnsi="Times New Roman" w:cs="Times New Roman"/>
                <w:color w:val="000000"/>
                <w:lang w:val="ru-RU" w:eastAsia="ru-RU"/>
              </w:rPr>
              <w:t xml:space="preserve"> с возможностью резервирования и горячей замены и поддержкой архитектуры ассиметричного доступа (</w:t>
            </w:r>
            <w:r w:rsidRPr="002D7715">
              <w:rPr>
                <w:rFonts w:ascii="Times New Roman" w:eastAsia="Times New Roman" w:hAnsi="Times New Roman" w:cs="Times New Roman"/>
                <w:color w:val="000000"/>
                <w:lang w:eastAsia="ru-RU"/>
              </w:rPr>
              <w:t>ALUA</w:t>
            </w:r>
            <w:r w:rsidRPr="002D7715">
              <w:rPr>
                <w:rFonts w:ascii="Times New Roman" w:eastAsia="Times New Roman" w:hAnsi="Times New Roman" w:cs="Times New Roman"/>
                <w:color w:val="000000"/>
                <w:lang w:val="ru-RU" w:eastAsia="ru-RU"/>
              </w:rPr>
              <w:t>).</w:t>
            </w:r>
          </w:p>
        </w:tc>
      </w:tr>
      <w:tr w:rsidR="00826804" w:rsidRPr="00C25040" w14:paraId="204D9846" w14:textId="77777777">
        <w:tc>
          <w:tcPr>
            <w:tcW w:w="4224" w:type="dxa"/>
          </w:tcPr>
          <w:p w14:paraId="547D07F7" w14:textId="77777777" w:rsidR="00826804" w:rsidRPr="00813D7B" w:rsidRDefault="00826804" w:rsidP="008050CA">
            <w:pPr>
              <w:spacing w:after="60" w:line="240" w:lineRule="auto"/>
              <w:jc w:val="right"/>
              <w:rPr>
                <w:rFonts w:ascii="Times New Roman" w:eastAsia="Times New Roman" w:hAnsi="Times New Roman" w:cs="Times New Roman"/>
                <w:lang w:val="ru-RU" w:eastAsia="ru-RU"/>
              </w:rPr>
            </w:pPr>
            <w:r w:rsidRPr="00813D7B">
              <w:rPr>
                <w:rFonts w:ascii="Times New Roman" w:eastAsia="Times New Roman" w:hAnsi="Times New Roman" w:cs="Times New Roman"/>
                <w:lang w:val="ru-RU" w:eastAsia="ru-RU"/>
              </w:rPr>
              <w:t>Технические характеристики одного контроллера</w:t>
            </w:r>
          </w:p>
        </w:tc>
        <w:tc>
          <w:tcPr>
            <w:tcW w:w="6124" w:type="dxa"/>
          </w:tcPr>
          <w:p w14:paraId="5BA78497" w14:textId="77777777" w:rsidR="00826804" w:rsidRPr="004E0CCB" w:rsidRDefault="00826804" w:rsidP="008050CA">
            <w:pPr>
              <w:spacing w:after="60" w:line="240" w:lineRule="auto"/>
              <w:ind w:firstLine="459"/>
              <w:jc w:val="both"/>
              <w:rPr>
                <w:rFonts w:ascii="Times New Roman" w:eastAsia="Times New Roman" w:hAnsi="Times New Roman" w:cs="Times New Roman"/>
                <w:color w:val="000000" w:themeColor="text1"/>
                <w:lang w:val="ru-RU" w:eastAsia="ru-RU"/>
              </w:rPr>
            </w:pPr>
            <w:r w:rsidRPr="00C05D04">
              <w:rPr>
                <w:rFonts w:ascii="Times New Roman" w:eastAsia="Times New Roman" w:hAnsi="Times New Roman" w:cs="Times New Roman"/>
                <w:color w:val="000000" w:themeColor="text1"/>
                <w:lang w:val="ru-RU" w:eastAsia="ru-RU"/>
              </w:rPr>
              <w:t>-</w:t>
            </w:r>
            <w:r w:rsidRPr="00C05D04">
              <w:rPr>
                <w:rFonts w:ascii="Times New Roman" w:eastAsia="Times New Roman" w:hAnsi="Times New Roman" w:cs="Times New Roman"/>
                <w:color w:val="000000" w:themeColor="text1"/>
                <w:lang w:val="ru-RU" w:eastAsia="ru-RU"/>
              </w:rPr>
              <w:tab/>
            </w:r>
            <w:r w:rsidRPr="00AE7FB4">
              <w:rPr>
                <w:rFonts w:ascii="Times New Roman" w:eastAsia="Times New Roman" w:hAnsi="Times New Roman" w:cs="Times New Roman"/>
                <w:color w:val="000000" w:themeColor="text1"/>
                <w:lang w:val="ru-RU" w:eastAsia="ru-RU"/>
              </w:rPr>
              <w:t xml:space="preserve">не менее </w:t>
            </w:r>
            <w:r>
              <w:rPr>
                <w:rFonts w:ascii="Times New Roman" w:eastAsia="Times New Roman" w:hAnsi="Times New Roman" w:cs="Times New Roman"/>
                <w:color w:val="000000" w:themeColor="text1"/>
                <w:lang w:val="ru-RU" w:eastAsia="ru-RU"/>
              </w:rPr>
              <w:t>16</w:t>
            </w:r>
            <w:r w:rsidRPr="00AE7FB4">
              <w:rPr>
                <w:rFonts w:ascii="Times New Roman" w:eastAsia="Times New Roman" w:hAnsi="Times New Roman" w:cs="Times New Roman"/>
                <w:color w:val="000000" w:themeColor="text1"/>
                <w:lang w:val="ru-RU" w:eastAsia="ru-RU"/>
              </w:rPr>
              <w:t xml:space="preserve"> ГБ</w:t>
            </w:r>
            <w:r w:rsidRPr="00C05D04">
              <w:rPr>
                <w:rFonts w:ascii="Times New Roman" w:eastAsia="Times New Roman" w:hAnsi="Times New Roman" w:cs="Times New Roman"/>
                <w:color w:val="000000" w:themeColor="text1"/>
                <w:lang w:val="ru-RU" w:eastAsia="ru-RU"/>
              </w:rPr>
              <w:t xml:space="preserve"> кэш памяти стандарта не хуже </w:t>
            </w:r>
            <w:r w:rsidRPr="00C05D04">
              <w:rPr>
                <w:rFonts w:ascii="Times New Roman" w:eastAsia="Times New Roman" w:hAnsi="Times New Roman" w:cs="Times New Roman"/>
                <w:color w:val="000000" w:themeColor="text1"/>
                <w:lang w:eastAsia="ru-RU"/>
              </w:rPr>
              <w:t>DDR</w:t>
            </w:r>
            <w:r w:rsidRPr="005C4143">
              <w:rPr>
                <w:rFonts w:ascii="Times New Roman" w:eastAsia="Times New Roman" w:hAnsi="Times New Roman" w:cs="Times New Roman"/>
                <w:color w:val="000000" w:themeColor="text1"/>
                <w:lang w:val="ru-RU" w:eastAsia="ru-RU"/>
              </w:rPr>
              <w:t>3</w:t>
            </w:r>
          </w:p>
          <w:p w14:paraId="44968A58" w14:textId="77777777" w:rsidR="00826804" w:rsidRPr="006B0469" w:rsidRDefault="00826804" w:rsidP="008050CA">
            <w:pPr>
              <w:spacing w:after="60" w:line="240" w:lineRule="auto"/>
              <w:ind w:firstLine="459"/>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w:t>
            </w:r>
            <w:r w:rsidRPr="00182AED">
              <w:rPr>
                <w:rFonts w:ascii="Times New Roman" w:eastAsia="Times New Roman" w:hAnsi="Times New Roman" w:cs="Times New Roman"/>
                <w:color w:val="000000" w:themeColor="text1"/>
                <w:lang w:val="ru-RU" w:eastAsia="ru-RU"/>
              </w:rPr>
              <w:tab/>
            </w:r>
            <w:r w:rsidRPr="00507D28">
              <w:rPr>
                <w:rFonts w:ascii="Times New Roman" w:eastAsia="Times New Roman" w:hAnsi="Times New Roman" w:cs="Times New Roman"/>
                <w:color w:val="000000" w:themeColor="text1"/>
                <w:lang w:val="ru-RU" w:eastAsia="ru-RU"/>
              </w:rPr>
              <w:t>1</w:t>
            </w:r>
            <w:r w:rsidRPr="00182AED">
              <w:rPr>
                <w:rFonts w:ascii="Times New Roman" w:eastAsia="Times New Roman" w:hAnsi="Times New Roman" w:cs="Times New Roman"/>
                <w:color w:val="000000" w:themeColor="text1"/>
                <w:lang w:val="ru-RU" w:eastAsia="ru-RU"/>
              </w:rPr>
              <w:t xml:space="preserve"> порт</w:t>
            </w:r>
            <w:r>
              <w:rPr>
                <w:rFonts w:ascii="Times New Roman" w:eastAsia="Times New Roman" w:hAnsi="Times New Roman" w:cs="Times New Roman"/>
                <w:color w:val="000000" w:themeColor="text1"/>
                <w:lang w:val="ru-RU" w:eastAsia="ru-RU"/>
              </w:rPr>
              <w:t xml:space="preserve"> SAS 12</w:t>
            </w:r>
            <w:r w:rsidRPr="00182AED">
              <w:rPr>
                <w:rFonts w:ascii="Times New Roman" w:eastAsia="Times New Roman" w:hAnsi="Times New Roman" w:cs="Times New Roman"/>
                <w:color w:val="000000" w:themeColor="text1"/>
                <w:lang w:val="ru-RU" w:eastAsia="ru-RU"/>
              </w:rPr>
              <w:t xml:space="preserve"> Гбит/с для подключения</w:t>
            </w:r>
            <w:r>
              <w:rPr>
                <w:rFonts w:ascii="Times New Roman" w:eastAsia="Times New Roman" w:hAnsi="Times New Roman" w:cs="Times New Roman"/>
                <w:color w:val="000000" w:themeColor="text1"/>
                <w:lang w:val="ru-RU" w:eastAsia="ru-RU"/>
              </w:rPr>
              <w:t xml:space="preserve"> внешних</w:t>
            </w:r>
            <w:r w:rsidRPr="00182AED">
              <w:rPr>
                <w:rFonts w:ascii="Times New Roman" w:eastAsia="Times New Roman" w:hAnsi="Times New Roman" w:cs="Times New Roman"/>
                <w:color w:val="000000" w:themeColor="text1"/>
                <w:lang w:val="ru-RU" w:eastAsia="ru-RU"/>
              </w:rPr>
              <w:t xml:space="preserve"> дисковых полок</w:t>
            </w:r>
            <w:r>
              <w:rPr>
                <w:rFonts w:ascii="Times New Roman" w:eastAsia="Times New Roman" w:hAnsi="Times New Roman" w:cs="Times New Roman"/>
                <w:color w:val="000000" w:themeColor="text1"/>
                <w:lang w:val="ru-RU" w:eastAsia="ru-RU"/>
              </w:rPr>
              <w:t xml:space="preserve"> расширения</w:t>
            </w:r>
            <w:r w:rsidRPr="00F16AC1">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интерфейс типа </w:t>
            </w:r>
            <w:r w:rsidRPr="00ED3CB9">
              <w:rPr>
                <w:rFonts w:ascii="Times New Roman" w:eastAsia="Times New Roman" w:hAnsi="Times New Roman" w:cs="Times New Roman"/>
                <w:color w:val="000000" w:themeColor="text1"/>
                <w:lang w:val="ru-RU" w:eastAsia="ru-RU"/>
              </w:rPr>
              <w:t>mini</w:t>
            </w:r>
            <w:r w:rsidRPr="00AE7FB4">
              <w:rPr>
                <w:rFonts w:ascii="Times New Roman" w:eastAsia="Times New Roman" w:hAnsi="Times New Roman" w:cs="Times New Roman"/>
                <w:color w:val="000000" w:themeColor="text1"/>
                <w:lang w:val="ru-RU" w:eastAsia="ru-RU"/>
              </w:rPr>
              <w:t>-</w:t>
            </w:r>
            <w:r w:rsidRPr="00ED3CB9">
              <w:rPr>
                <w:rFonts w:ascii="Times New Roman" w:eastAsia="Times New Roman" w:hAnsi="Times New Roman" w:cs="Times New Roman"/>
                <w:color w:val="000000" w:themeColor="text1"/>
                <w:lang w:val="ru-RU" w:eastAsia="ru-RU"/>
              </w:rPr>
              <w:t>SAS</w:t>
            </w:r>
            <w:r w:rsidRPr="00AE7FB4">
              <w:rPr>
                <w:rFonts w:ascii="Times New Roman" w:eastAsia="Times New Roman" w:hAnsi="Times New Roman" w:cs="Times New Roman"/>
                <w:color w:val="000000" w:themeColor="text1"/>
                <w:lang w:val="ru-RU" w:eastAsia="ru-RU"/>
              </w:rPr>
              <w:t xml:space="preserve"> </w:t>
            </w:r>
            <w:r w:rsidRPr="00ED3CB9">
              <w:rPr>
                <w:rFonts w:ascii="Times New Roman" w:eastAsia="Times New Roman" w:hAnsi="Times New Roman" w:cs="Times New Roman"/>
                <w:color w:val="000000" w:themeColor="text1"/>
                <w:lang w:val="ru-RU" w:eastAsia="ru-RU"/>
              </w:rPr>
              <w:t>HD</w:t>
            </w:r>
          </w:p>
          <w:p w14:paraId="5E46249D" w14:textId="77777777" w:rsidR="00826804" w:rsidRPr="002C7CC4" w:rsidRDefault="00826804" w:rsidP="008050CA">
            <w:pPr>
              <w:spacing w:after="60" w:line="240" w:lineRule="auto"/>
              <w:ind w:firstLine="459"/>
              <w:jc w:val="both"/>
              <w:rPr>
                <w:rFonts w:ascii="Times New Roman" w:eastAsia="Times New Roman" w:hAnsi="Times New Roman" w:cs="Times New Roman"/>
                <w:lang w:val="ru-RU" w:eastAsia="ru-RU"/>
              </w:rPr>
            </w:pPr>
            <w:r w:rsidRPr="002C7CC4">
              <w:rPr>
                <w:rFonts w:ascii="Times New Roman" w:eastAsia="Times New Roman" w:hAnsi="Times New Roman" w:cs="Times New Roman"/>
                <w:lang w:val="ru-RU" w:eastAsia="ru-RU"/>
              </w:rPr>
              <w:t>- 4 порта 32</w:t>
            </w:r>
            <w:r w:rsidRPr="002C7CC4">
              <w:rPr>
                <w:rFonts w:ascii="Times New Roman" w:eastAsia="Times New Roman" w:hAnsi="Times New Roman" w:cs="Times New Roman"/>
                <w:lang w:eastAsia="ru-RU"/>
              </w:rPr>
              <w:t>Gb</w:t>
            </w:r>
            <w:r w:rsidRPr="002C7CC4">
              <w:rPr>
                <w:rFonts w:ascii="Times New Roman" w:eastAsia="Times New Roman" w:hAnsi="Times New Roman" w:cs="Times New Roman"/>
                <w:lang w:val="ru-RU" w:eastAsia="ru-RU"/>
              </w:rPr>
              <w:t xml:space="preserve"> </w:t>
            </w:r>
            <w:r w:rsidRPr="002C7CC4">
              <w:rPr>
                <w:rFonts w:ascii="Times New Roman" w:eastAsia="Times New Roman" w:hAnsi="Times New Roman" w:cs="Times New Roman"/>
                <w:lang w:eastAsia="ru-RU"/>
              </w:rPr>
              <w:t>FC</w:t>
            </w:r>
            <w:r w:rsidRPr="002C7CC4">
              <w:rPr>
                <w:rFonts w:ascii="Times New Roman" w:eastAsia="Times New Roman" w:hAnsi="Times New Roman" w:cs="Times New Roman"/>
                <w:lang w:val="ru-RU" w:eastAsia="ru-RU"/>
              </w:rPr>
              <w:t xml:space="preserve"> (автоматическая настройка на 16</w:t>
            </w:r>
            <w:r w:rsidRPr="002C7CC4">
              <w:rPr>
                <w:rFonts w:ascii="Times New Roman" w:eastAsia="Times New Roman" w:hAnsi="Times New Roman" w:cs="Times New Roman"/>
                <w:lang w:eastAsia="ru-RU"/>
              </w:rPr>
              <w:t>Gb</w:t>
            </w:r>
            <w:r w:rsidRPr="002C7CC4">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 xml:space="preserve"> </w:t>
            </w:r>
            <w:r w:rsidRPr="002C7CC4">
              <w:rPr>
                <w:rFonts w:ascii="Times New Roman" w:eastAsia="Times New Roman" w:hAnsi="Times New Roman" w:cs="Times New Roman"/>
                <w:lang w:val="ru-RU" w:eastAsia="ru-RU"/>
              </w:rPr>
              <w:t xml:space="preserve">для подключения серверов, </w:t>
            </w:r>
            <w:r>
              <w:rPr>
                <w:rFonts w:ascii="Times New Roman" w:eastAsia="Times New Roman" w:hAnsi="Times New Roman" w:cs="Times New Roman"/>
                <w:lang w:val="ru-RU" w:eastAsia="ru-RU"/>
              </w:rPr>
              <w:t>с установленными трансиверами 32</w:t>
            </w:r>
            <w:r w:rsidRPr="002C7CC4">
              <w:rPr>
                <w:rFonts w:ascii="Times New Roman" w:eastAsia="Times New Roman" w:hAnsi="Times New Roman" w:cs="Times New Roman"/>
                <w:lang w:val="ru-RU" w:eastAsia="ru-RU"/>
              </w:rPr>
              <w:t xml:space="preserve">Гбит/с </w:t>
            </w:r>
            <w:r>
              <w:rPr>
                <w:rFonts w:ascii="Times New Roman" w:eastAsia="Times New Roman" w:hAnsi="Times New Roman" w:cs="Times New Roman"/>
                <w:lang w:eastAsia="ru-RU"/>
              </w:rPr>
              <w:t>FC</w:t>
            </w:r>
            <w:r w:rsidRPr="002C7CC4">
              <w:rPr>
                <w:rFonts w:ascii="Times New Roman" w:eastAsia="Times New Roman" w:hAnsi="Times New Roman" w:cs="Times New Roman"/>
                <w:lang w:val="ru-RU" w:eastAsia="ru-RU"/>
              </w:rPr>
              <w:t>, интерфейс типа LC</w:t>
            </w:r>
          </w:p>
          <w:p w14:paraId="43F78249" w14:textId="77777777" w:rsidR="00826804" w:rsidRDefault="00826804" w:rsidP="008050CA">
            <w:pPr>
              <w:spacing w:after="60" w:line="240" w:lineRule="auto"/>
              <w:ind w:firstLine="459"/>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w:t>
            </w:r>
            <w:r w:rsidRPr="00182AED">
              <w:rPr>
                <w:rFonts w:ascii="Times New Roman" w:eastAsia="Times New Roman" w:hAnsi="Times New Roman" w:cs="Times New Roman"/>
                <w:color w:val="000000" w:themeColor="text1"/>
                <w:lang w:val="ru-RU" w:eastAsia="ru-RU"/>
              </w:rPr>
              <w:tab/>
            </w:r>
            <w:r>
              <w:rPr>
                <w:rFonts w:ascii="Times New Roman" w:eastAsia="Times New Roman" w:hAnsi="Times New Roman" w:cs="Times New Roman"/>
                <w:color w:val="000000" w:themeColor="text1"/>
                <w:lang w:val="ru-RU" w:eastAsia="ru-RU"/>
              </w:rPr>
              <w:t>1</w:t>
            </w:r>
            <w:r w:rsidRPr="00182AED">
              <w:rPr>
                <w:rFonts w:ascii="Times New Roman" w:eastAsia="Times New Roman" w:hAnsi="Times New Roman" w:cs="Times New Roman"/>
                <w:color w:val="000000" w:themeColor="text1"/>
                <w:lang w:val="ru-RU" w:eastAsia="ru-RU"/>
              </w:rPr>
              <w:t xml:space="preserve"> порт </w:t>
            </w:r>
            <w:r>
              <w:rPr>
                <w:rFonts w:ascii="Times New Roman" w:eastAsia="Times New Roman" w:hAnsi="Times New Roman" w:cs="Times New Roman"/>
                <w:color w:val="000000" w:themeColor="text1"/>
                <w:lang w:val="ru-RU" w:eastAsia="ru-RU"/>
              </w:rPr>
              <w:t xml:space="preserve">управления </w:t>
            </w:r>
            <w:r w:rsidRPr="00ED3CB9">
              <w:rPr>
                <w:rFonts w:ascii="Times New Roman" w:eastAsia="Times New Roman" w:hAnsi="Times New Roman" w:cs="Times New Roman"/>
                <w:color w:val="000000" w:themeColor="text1"/>
                <w:lang w:val="ru-RU" w:eastAsia="ru-RU"/>
              </w:rPr>
              <w:t>Ethernet</w:t>
            </w:r>
            <w:r>
              <w:rPr>
                <w:rFonts w:ascii="Times New Roman" w:eastAsia="Times New Roman" w:hAnsi="Times New Roman" w:cs="Times New Roman"/>
                <w:color w:val="000000" w:themeColor="text1"/>
                <w:lang w:val="ru-RU" w:eastAsia="ru-RU"/>
              </w:rPr>
              <w:t xml:space="preserve"> 100/1000</w:t>
            </w:r>
            <w:r w:rsidRPr="00182AED">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М</w:t>
            </w:r>
            <w:r w:rsidRPr="00182AED">
              <w:rPr>
                <w:rFonts w:ascii="Times New Roman" w:eastAsia="Times New Roman" w:hAnsi="Times New Roman" w:cs="Times New Roman"/>
                <w:color w:val="000000" w:themeColor="text1"/>
                <w:lang w:val="ru-RU" w:eastAsia="ru-RU"/>
              </w:rPr>
              <w:t>бит/с</w:t>
            </w:r>
          </w:p>
          <w:p w14:paraId="094E0FE7" w14:textId="77777777" w:rsidR="00826804" w:rsidRPr="00115232" w:rsidRDefault="00826804" w:rsidP="008050CA">
            <w:pPr>
              <w:spacing w:after="60" w:line="240" w:lineRule="auto"/>
              <w:ind w:firstLine="459"/>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   1 </w:t>
            </w:r>
            <w:r>
              <w:rPr>
                <w:rFonts w:ascii="Times New Roman" w:eastAsia="Times New Roman" w:hAnsi="Times New Roman" w:cs="Times New Roman"/>
                <w:color w:val="000000" w:themeColor="text1"/>
                <w:lang w:eastAsia="ru-RU"/>
              </w:rPr>
              <w:t>mini</w:t>
            </w:r>
            <w:r w:rsidRPr="005C4143">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eastAsia="ru-RU"/>
              </w:rPr>
              <w:t>USB</w:t>
            </w:r>
            <w:r w:rsidRPr="005C4143">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порт для проведения диагностики</w:t>
            </w:r>
            <w:r w:rsidRPr="00013164">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и локального управления</w:t>
            </w:r>
          </w:p>
          <w:p w14:paraId="12C4BB2E" w14:textId="77777777" w:rsidR="00826804" w:rsidRPr="00481CE4" w:rsidRDefault="00826804" w:rsidP="008050CA">
            <w:pPr>
              <w:spacing w:after="60" w:line="240" w:lineRule="auto"/>
              <w:ind w:firstLine="459"/>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  </w:t>
            </w:r>
            <w:r w:rsidRPr="00115232">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внутренняя шина </w:t>
            </w:r>
            <w:r>
              <w:rPr>
                <w:rFonts w:ascii="Times New Roman" w:eastAsia="Times New Roman" w:hAnsi="Times New Roman" w:cs="Times New Roman"/>
                <w:color w:val="000000" w:themeColor="text1"/>
                <w:lang w:eastAsia="ru-RU"/>
              </w:rPr>
              <w:t>SAS</w:t>
            </w:r>
            <w:r>
              <w:rPr>
                <w:rFonts w:ascii="Times New Roman" w:eastAsia="Times New Roman" w:hAnsi="Times New Roman" w:cs="Times New Roman"/>
                <w:color w:val="000000" w:themeColor="text1"/>
                <w:lang w:val="ru-RU" w:eastAsia="ru-RU"/>
              </w:rPr>
              <w:t xml:space="preserve"> 12</w:t>
            </w:r>
            <w:r w:rsidRPr="00085D01">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Гбит/с для подключения внутренних жестких дисков</w:t>
            </w:r>
          </w:p>
        </w:tc>
      </w:tr>
      <w:tr w:rsidR="00826804" w:rsidRPr="00C25040" w14:paraId="6BA75F26" w14:textId="77777777">
        <w:tc>
          <w:tcPr>
            <w:tcW w:w="4224" w:type="dxa"/>
          </w:tcPr>
          <w:p w14:paraId="5BD7709F" w14:textId="77777777" w:rsidR="00826804"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типы интерфейсов для подключения серверов</w:t>
            </w:r>
          </w:p>
        </w:tc>
        <w:tc>
          <w:tcPr>
            <w:tcW w:w="6124" w:type="dxa"/>
          </w:tcPr>
          <w:p w14:paraId="730870A1" w14:textId="77777777" w:rsidR="00826804" w:rsidRPr="00ED3CB9" w:rsidRDefault="00826804" w:rsidP="008050CA">
            <w:pPr>
              <w:pStyle w:val="a7"/>
              <w:numPr>
                <w:ilvl w:val="0"/>
                <w:numId w:val="8"/>
              </w:numPr>
              <w:spacing w:after="60" w:line="240" w:lineRule="auto"/>
              <w:jc w:val="both"/>
              <w:rPr>
                <w:rFonts w:ascii="Times New Roman" w:eastAsia="Times New Roman" w:hAnsi="Times New Roman" w:cs="Times New Roman"/>
                <w:color w:val="000000"/>
                <w:lang w:val="ru-RU" w:eastAsia="ru-RU"/>
              </w:rPr>
            </w:pPr>
            <w:r w:rsidRPr="00ED3CB9">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ED3CB9">
              <w:rPr>
                <w:rFonts w:ascii="Times New Roman" w:eastAsia="Times New Roman" w:hAnsi="Times New Roman" w:cs="Times New Roman"/>
                <w:color w:val="000000"/>
                <w:lang w:val="ru-RU" w:eastAsia="ru-RU"/>
              </w:rPr>
              <w:t xml:space="preserve"> 25</w:t>
            </w:r>
            <w:r w:rsidRPr="005C1809">
              <w:rPr>
                <w:rFonts w:ascii="Times New Roman" w:eastAsia="Times New Roman" w:hAnsi="Times New Roman" w:cs="Times New Roman"/>
                <w:color w:val="000000"/>
                <w:lang w:eastAsia="ru-RU"/>
              </w:rPr>
              <w:t>Gb</w:t>
            </w:r>
            <w:r w:rsidRPr="00ED3CB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ED3CB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SFP</w:t>
            </w:r>
            <w:r w:rsidRPr="00ED3CB9">
              <w:rPr>
                <w:rFonts w:ascii="Times New Roman" w:eastAsia="Times New Roman" w:hAnsi="Times New Roman" w:cs="Times New Roman"/>
                <w:color w:val="000000"/>
                <w:lang w:val="ru-RU" w:eastAsia="ru-RU"/>
              </w:rPr>
              <w:t xml:space="preserve">28 </w:t>
            </w:r>
            <w:r w:rsidRPr="005C1809">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автоматическая</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5C1809">
              <w:rPr>
                <w:rFonts w:ascii="Times New Roman" w:eastAsia="Times New Roman" w:hAnsi="Times New Roman" w:cs="Times New Roman"/>
                <w:color w:val="000000"/>
                <w:lang w:val="ru-RU" w:eastAsia="ru-RU"/>
              </w:rPr>
              <w:t xml:space="preserve"> </w:t>
            </w:r>
            <w:r w:rsidRPr="00ED3CB9">
              <w:rPr>
                <w:rFonts w:ascii="Times New Roman" w:eastAsia="Times New Roman" w:hAnsi="Times New Roman" w:cs="Times New Roman"/>
                <w:color w:val="000000"/>
                <w:lang w:val="ru-RU" w:eastAsia="ru-RU"/>
              </w:rPr>
              <w:t>25</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ED3CB9">
              <w:rPr>
                <w:rFonts w:ascii="Times New Roman" w:eastAsia="Times New Roman" w:hAnsi="Times New Roman" w:cs="Times New Roman"/>
                <w:color w:val="000000"/>
                <w:lang w:val="ru-RU" w:eastAsia="ru-RU"/>
              </w:rPr>
              <w:t>)</w:t>
            </w:r>
          </w:p>
          <w:p w14:paraId="25D5CDC5" w14:textId="77777777" w:rsidR="00826804" w:rsidRPr="005C1809" w:rsidRDefault="00826804" w:rsidP="008050CA">
            <w:pPr>
              <w:pStyle w:val="a7"/>
              <w:numPr>
                <w:ilvl w:val="0"/>
                <w:numId w:val="8"/>
              </w:numPr>
              <w:spacing w:after="60" w:line="240" w:lineRule="auto"/>
              <w:jc w:val="both"/>
              <w:rPr>
                <w:rFonts w:ascii="Times New Roman" w:eastAsia="Times New Roman" w:hAnsi="Times New Roman" w:cs="Times New Roman"/>
                <w:color w:val="000000"/>
                <w:lang w:val="ru-RU" w:eastAsia="ru-RU"/>
              </w:rPr>
            </w:pPr>
            <w:r w:rsidRPr="005C1809">
              <w:rPr>
                <w:rFonts w:ascii="Times New Roman" w:eastAsia="Times New Roman" w:hAnsi="Times New Roman" w:cs="Times New Roman"/>
                <w:color w:val="000000"/>
                <w:lang w:val="ru-RU" w:eastAsia="ru-RU"/>
              </w:rPr>
              <w:lastRenderedPageBreak/>
              <w:t xml:space="preserve">4 </w:t>
            </w:r>
            <w:r w:rsidRPr="005C1809">
              <w:rPr>
                <w:rFonts w:ascii="Times New Roman" w:eastAsia="Times New Roman" w:hAnsi="Times New Roman" w:cs="Times New Roman"/>
                <w:color w:val="000000"/>
                <w:lang w:eastAsia="ru-RU"/>
              </w:rPr>
              <w:t>ports</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Gb</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BaseT</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5C1809">
              <w:rPr>
                <w:rFonts w:ascii="Times New Roman" w:eastAsia="Times New Roman" w:hAnsi="Times New Roman" w:cs="Times New Roman"/>
                <w:color w:val="000000"/>
                <w:lang w:val="ru-RU" w:eastAsia="ru-RU"/>
              </w:rPr>
              <w:t xml:space="preserve"> 10</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5C1809">
              <w:rPr>
                <w:rFonts w:ascii="Times New Roman" w:eastAsia="Times New Roman" w:hAnsi="Times New Roman" w:cs="Times New Roman"/>
                <w:color w:val="000000"/>
                <w:lang w:val="ru-RU" w:eastAsia="ru-RU"/>
              </w:rPr>
              <w:t xml:space="preserve"> 1</w:t>
            </w:r>
            <w:r w:rsidRPr="005C1809">
              <w:rPr>
                <w:rFonts w:ascii="Times New Roman" w:eastAsia="Times New Roman" w:hAnsi="Times New Roman" w:cs="Times New Roman"/>
                <w:color w:val="000000"/>
                <w:lang w:eastAsia="ru-RU"/>
              </w:rPr>
              <w:t>G</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iSCSI</w:t>
            </w:r>
            <w:r w:rsidRPr="005C1809">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BaseT</w:t>
            </w:r>
            <w:r w:rsidRPr="005C1809">
              <w:rPr>
                <w:rFonts w:ascii="Times New Roman" w:eastAsia="Times New Roman" w:hAnsi="Times New Roman" w:cs="Times New Roman"/>
                <w:color w:val="000000"/>
                <w:lang w:val="ru-RU" w:eastAsia="ru-RU"/>
              </w:rPr>
              <w:t>)</w:t>
            </w:r>
            <w:r w:rsidRPr="00ED3CB9">
              <w:rPr>
                <w:rFonts w:ascii="Times New Roman" w:eastAsia="Times New Roman" w:hAnsi="Times New Roman" w:cs="Times New Roman"/>
                <w:color w:val="000000"/>
                <w:lang w:val="ru-RU" w:eastAsia="ru-RU"/>
              </w:rPr>
              <w:t>)</w:t>
            </w:r>
          </w:p>
          <w:p w14:paraId="1643CD05" w14:textId="77777777" w:rsidR="00826804" w:rsidRPr="00BA05C8" w:rsidRDefault="00826804" w:rsidP="008050CA">
            <w:pPr>
              <w:pStyle w:val="a7"/>
              <w:numPr>
                <w:ilvl w:val="0"/>
                <w:numId w:val="8"/>
              </w:numPr>
              <w:spacing w:after="60" w:line="240" w:lineRule="auto"/>
              <w:jc w:val="both"/>
              <w:rPr>
                <w:rFonts w:ascii="Times New Roman" w:eastAsia="Times New Roman" w:hAnsi="Times New Roman" w:cs="Times New Roman"/>
                <w:color w:val="000000"/>
                <w:lang w:val="ru-RU" w:eastAsia="ru-RU"/>
              </w:rPr>
            </w:pPr>
            <w:r w:rsidRPr="00BA05C8">
              <w:rPr>
                <w:rFonts w:ascii="Times New Roman" w:eastAsia="Times New Roman" w:hAnsi="Times New Roman" w:cs="Times New Roman"/>
                <w:color w:val="000000"/>
                <w:lang w:val="ru-RU" w:eastAsia="ru-RU"/>
              </w:rPr>
              <w:t xml:space="preserve">4 </w:t>
            </w:r>
            <w:r w:rsidRPr="005C1809">
              <w:rPr>
                <w:rFonts w:ascii="Times New Roman" w:eastAsia="Times New Roman" w:hAnsi="Times New Roman" w:cs="Times New Roman"/>
                <w:color w:val="000000"/>
                <w:lang w:eastAsia="ru-RU"/>
              </w:rPr>
              <w:t>ports</w:t>
            </w:r>
            <w:r w:rsidRPr="00BA05C8">
              <w:rPr>
                <w:rFonts w:ascii="Times New Roman" w:eastAsia="Times New Roman" w:hAnsi="Times New Roman" w:cs="Times New Roman"/>
                <w:color w:val="000000"/>
                <w:lang w:val="ru-RU" w:eastAsia="ru-RU"/>
              </w:rPr>
              <w:t xml:space="preserve"> </w:t>
            </w:r>
            <w:r w:rsidRPr="00ED3CB9">
              <w:rPr>
                <w:rFonts w:ascii="Times New Roman" w:eastAsia="Times New Roman" w:hAnsi="Times New Roman" w:cs="Times New Roman"/>
                <w:color w:val="000000"/>
                <w:lang w:val="ru-RU" w:eastAsia="ru-RU"/>
              </w:rPr>
              <w:t>32</w:t>
            </w:r>
            <w:r w:rsidRPr="005C1809">
              <w:rPr>
                <w:rFonts w:ascii="Times New Roman" w:eastAsia="Times New Roman" w:hAnsi="Times New Roman" w:cs="Times New Roman"/>
                <w:color w:val="000000"/>
                <w:lang w:eastAsia="ru-RU"/>
              </w:rPr>
              <w:t>Gb</w:t>
            </w:r>
            <w:r w:rsidRPr="00BA05C8">
              <w:rPr>
                <w:rFonts w:ascii="Times New Roman" w:eastAsia="Times New Roman" w:hAnsi="Times New Roman" w:cs="Times New Roman"/>
                <w:color w:val="000000"/>
                <w:lang w:val="ru-RU" w:eastAsia="ru-RU"/>
              </w:rPr>
              <w:t xml:space="preserve"> </w:t>
            </w:r>
            <w:r w:rsidRPr="005C1809">
              <w:rPr>
                <w:rFonts w:ascii="Times New Roman" w:eastAsia="Times New Roman" w:hAnsi="Times New Roman" w:cs="Times New Roman"/>
                <w:color w:val="000000"/>
                <w:lang w:eastAsia="ru-RU"/>
              </w:rPr>
              <w:t>FC</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BA05C8">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BA05C8">
              <w:rPr>
                <w:rFonts w:ascii="Times New Roman" w:eastAsia="Times New Roman" w:hAnsi="Times New Roman" w:cs="Times New Roman"/>
                <w:color w:val="000000"/>
                <w:lang w:val="ru-RU" w:eastAsia="ru-RU"/>
              </w:rPr>
              <w:t xml:space="preserve"> 16</w:t>
            </w:r>
            <w:r w:rsidRPr="005C1809">
              <w:rPr>
                <w:rFonts w:ascii="Times New Roman" w:eastAsia="Times New Roman" w:hAnsi="Times New Roman" w:cs="Times New Roman"/>
                <w:color w:val="000000"/>
                <w:lang w:eastAsia="ru-RU"/>
              </w:rPr>
              <w:t>Gb</w:t>
            </w:r>
            <w:r>
              <w:rPr>
                <w:rFonts w:ascii="Times New Roman" w:eastAsia="Times New Roman" w:hAnsi="Times New Roman" w:cs="Times New Roman"/>
                <w:color w:val="000000"/>
                <w:lang w:val="ru-RU" w:eastAsia="ru-RU"/>
              </w:rPr>
              <w:t>)</w:t>
            </w:r>
          </w:p>
          <w:p w14:paraId="421CF31C" w14:textId="77777777" w:rsidR="00826804" w:rsidRPr="002705F3" w:rsidRDefault="00826804" w:rsidP="008050CA">
            <w:pPr>
              <w:pStyle w:val="a7"/>
              <w:numPr>
                <w:ilvl w:val="0"/>
                <w:numId w:val="8"/>
              </w:numPr>
              <w:spacing w:after="60" w:line="240" w:lineRule="auto"/>
              <w:jc w:val="both"/>
              <w:rPr>
                <w:rFonts w:ascii="Times New Roman" w:eastAsia="Times New Roman" w:hAnsi="Times New Roman" w:cs="Times New Roman"/>
                <w:color w:val="000000"/>
                <w:lang w:val="ru-RU" w:eastAsia="ru-RU"/>
              </w:rPr>
            </w:pPr>
            <w:r w:rsidRPr="00785DB5">
              <w:rPr>
                <w:rFonts w:ascii="Times New Roman" w:eastAsia="Times New Roman" w:hAnsi="Times New Roman" w:cs="Times New Roman"/>
                <w:color w:val="000000"/>
                <w:lang w:val="ru-RU" w:eastAsia="ru-RU"/>
              </w:rPr>
              <w:t xml:space="preserve">4 </w:t>
            </w:r>
            <w:r w:rsidRPr="00BA05C8">
              <w:rPr>
                <w:rFonts w:ascii="Times New Roman" w:eastAsia="Times New Roman" w:hAnsi="Times New Roman" w:cs="Times New Roman"/>
                <w:color w:val="000000"/>
                <w:lang w:eastAsia="ru-RU"/>
              </w:rPr>
              <w:t>ports</w:t>
            </w:r>
            <w:r w:rsidRPr="00785DB5">
              <w:rPr>
                <w:rFonts w:ascii="Times New Roman" w:eastAsia="Times New Roman" w:hAnsi="Times New Roman" w:cs="Times New Roman"/>
                <w:color w:val="000000"/>
                <w:lang w:val="ru-RU" w:eastAsia="ru-RU"/>
              </w:rPr>
              <w:t xml:space="preserve"> 12</w:t>
            </w:r>
            <w:r w:rsidRPr="00BA05C8">
              <w:rPr>
                <w:rFonts w:ascii="Times New Roman" w:eastAsia="Times New Roman" w:hAnsi="Times New Roman" w:cs="Times New Roman"/>
                <w:color w:val="000000"/>
                <w:lang w:eastAsia="ru-RU"/>
              </w:rPr>
              <w:t>Gb</w:t>
            </w:r>
            <w:r w:rsidRPr="00785DB5">
              <w:rPr>
                <w:rFonts w:ascii="Times New Roman" w:eastAsia="Times New Roman" w:hAnsi="Times New Roman" w:cs="Times New Roman"/>
                <w:color w:val="000000"/>
                <w:lang w:val="ru-RU" w:eastAsia="ru-RU"/>
              </w:rPr>
              <w:t xml:space="preserve"> </w:t>
            </w:r>
            <w:r w:rsidRPr="00BA05C8">
              <w:rPr>
                <w:rFonts w:ascii="Times New Roman" w:eastAsia="Times New Roman" w:hAnsi="Times New Roman" w:cs="Times New Roman"/>
                <w:color w:val="000000"/>
                <w:lang w:eastAsia="ru-RU"/>
              </w:rPr>
              <w:t>SAS</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автоматическая</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настройка</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на</w:t>
            </w:r>
            <w:r w:rsidRPr="00785DB5">
              <w:rPr>
                <w:rFonts w:ascii="Times New Roman" w:eastAsia="Times New Roman" w:hAnsi="Times New Roman" w:cs="Times New Roman"/>
                <w:color w:val="000000"/>
                <w:lang w:val="ru-RU" w:eastAsia="ru-RU"/>
              </w:rPr>
              <w:t xml:space="preserve"> 12</w:t>
            </w:r>
            <w:r w:rsidRPr="00BA05C8">
              <w:rPr>
                <w:rFonts w:ascii="Times New Roman" w:eastAsia="Times New Roman" w:hAnsi="Times New Roman" w:cs="Times New Roman"/>
                <w:color w:val="000000"/>
                <w:lang w:eastAsia="ru-RU"/>
              </w:rPr>
              <w:t>G</w:t>
            </w:r>
            <w:r w:rsidRPr="00785DB5">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или</w:t>
            </w:r>
            <w:r w:rsidRPr="00785DB5">
              <w:rPr>
                <w:rFonts w:ascii="Times New Roman" w:eastAsia="Times New Roman" w:hAnsi="Times New Roman" w:cs="Times New Roman"/>
                <w:color w:val="000000"/>
                <w:lang w:val="ru-RU" w:eastAsia="ru-RU"/>
              </w:rPr>
              <w:t xml:space="preserve"> 6</w:t>
            </w:r>
            <w:r w:rsidRPr="00BA05C8">
              <w:rPr>
                <w:rFonts w:ascii="Times New Roman" w:eastAsia="Times New Roman" w:hAnsi="Times New Roman" w:cs="Times New Roman"/>
                <w:color w:val="000000"/>
                <w:lang w:eastAsia="ru-RU"/>
              </w:rPr>
              <w:t>G</w:t>
            </w:r>
            <w:r w:rsidRPr="00785DB5">
              <w:rPr>
                <w:rFonts w:ascii="Times New Roman" w:eastAsia="Times New Roman" w:hAnsi="Times New Roman" w:cs="Times New Roman"/>
                <w:color w:val="000000"/>
                <w:lang w:val="ru-RU" w:eastAsia="ru-RU"/>
              </w:rPr>
              <w:t xml:space="preserve"> </w:t>
            </w:r>
            <w:r w:rsidRPr="00BA05C8">
              <w:rPr>
                <w:rFonts w:ascii="Times New Roman" w:eastAsia="Times New Roman" w:hAnsi="Times New Roman" w:cs="Times New Roman"/>
                <w:color w:val="000000"/>
                <w:lang w:eastAsia="ru-RU"/>
              </w:rPr>
              <w:t>SAS</w:t>
            </w:r>
            <w:r w:rsidRPr="00785DB5">
              <w:rPr>
                <w:rFonts w:ascii="Times New Roman" w:eastAsia="Times New Roman" w:hAnsi="Times New Roman" w:cs="Times New Roman"/>
                <w:color w:val="000000"/>
                <w:lang w:val="ru-RU" w:eastAsia="ru-RU"/>
              </w:rPr>
              <w:t>)</w:t>
            </w:r>
          </w:p>
        </w:tc>
      </w:tr>
      <w:tr w:rsidR="00826804" w:rsidRPr="00C25040" w14:paraId="4F0FF382" w14:textId="77777777">
        <w:tc>
          <w:tcPr>
            <w:tcW w:w="4224" w:type="dxa"/>
          </w:tcPr>
          <w:p w14:paraId="0EFA16D0"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Защита данных</w:t>
            </w:r>
          </w:p>
        </w:tc>
        <w:tc>
          <w:tcPr>
            <w:tcW w:w="6124" w:type="dxa"/>
          </w:tcPr>
          <w:p w14:paraId="2B49F385" w14:textId="77777777" w:rsidR="00826804" w:rsidRPr="0025577A"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СХД должна поддерживать </w:t>
            </w:r>
            <w:r>
              <w:rPr>
                <w:rFonts w:ascii="Times New Roman" w:eastAsia="Times New Roman" w:hAnsi="Times New Roman" w:cs="Times New Roman"/>
                <w:color w:val="000000"/>
                <w:lang w:eastAsia="ru-RU"/>
              </w:rPr>
              <w:t>RAID</w:t>
            </w:r>
            <w:r w:rsidRPr="00A53D30">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уровни </w:t>
            </w:r>
            <w:r w:rsidRPr="00BC5AE0">
              <w:rPr>
                <w:rFonts w:ascii="Times New Roman" w:eastAsia="Times New Roman" w:hAnsi="Times New Roman" w:cs="Times New Roman"/>
                <w:color w:val="000000"/>
                <w:lang w:val="ru-RU" w:eastAsia="ru-RU"/>
              </w:rPr>
              <w:t xml:space="preserve">1, </w:t>
            </w:r>
            <w:r>
              <w:rPr>
                <w:rFonts w:ascii="Times New Roman" w:eastAsia="Times New Roman" w:hAnsi="Times New Roman" w:cs="Times New Roman"/>
                <w:color w:val="000000"/>
                <w:lang w:val="ru-RU" w:eastAsia="ru-RU"/>
              </w:rPr>
              <w:t>5, 6, 10</w:t>
            </w:r>
            <w:r w:rsidRPr="00A32D4C">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а также динамические </w:t>
            </w:r>
            <w:r w:rsidRPr="005E4B2B">
              <w:rPr>
                <w:rFonts w:ascii="Times New Roman" w:eastAsia="Times New Roman" w:hAnsi="Times New Roman" w:cs="Times New Roman"/>
                <w:color w:val="000000"/>
                <w:lang w:val="ru-RU" w:eastAsia="ru-RU"/>
              </w:rPr>
              <w:t>группы</w:t>
            </w:r>
            <w:r>
              <w:rPr>
                <w:rFonts w:ascii="Times New Roman" w:eastAsia="Times New Roman" w:hAnsi="Times New Roman" w:cs="Times New Roman"/>
                <w:color w:val="000000"/>
                <w:lang w:val="ru-RU" w:eastAsia="ru-RU"/>
              </w:rPr>
              <w:t xml:space="preserve"> с возможностью виртуализации дискового пространства. Должна быть возможность одновременно использовать как </w:t>
            </w:r>
            <w:r>
              <w:rPr>
                <w:rFonts w:ascii="Times New Roman" w:eastAsia="Times New Roman" w:hAnsi="Times New Roman" w:cs="Times New Roman"/>
                <w:color w:val="000000"/>
                <w:lang w:eastAsia="ru-RU"/>
              </w:rPr>
              <w:t>RAID</w:t>
            </w:r>
            <w:r w:rsidRPr="00335EB0">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группы, так и динамические пулы в рамках одной СХД.</w:t>
            </w:r>
          </w:p>
        </w:tc>
      </w:tr>
      <w:tr w:rsidR="00826804" w:rsidRPr="00C25040" w14:paraId="0A4D2C90" w14:textId="77777777">
        <w:tc>
          <w:tcPr>
            <w:tcW w:w="4224" w:type="dxa"/>
          </w:tcPr>
          <w:p w14:paraId="31FD92ED"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Обновление микрокода</w:t>
            </w:r>
          </w:p>
        </w:tc>
        <w:tc>
          <w:tcPr>
            <w:tcW w:w="6124" w:type="dxa"/>
          </w:tcPr>
          <w:p w14:paraId="67FA59A0" w14:textId="77777777" w:rsidR="00826804" w:rsidRPr="00E274BF" w:rsidRDefault="00826804" w:rsidP="008050CA">
            <w:pPr>
              <w:spacing w:after="60" w:line="240" w:lineRule="auto"/>
              <w:jc w:val="both"/>
              <w:rPr>
                <w:rFonts w:ascii="Times New Roman" w:eastAsia="Times New Roman" w:hAnsi="Times New Roman" w:cs="Times New Roman"/>
                <w:color w:val="000000"/>
                <w:lang w:val="ru-RU" w:eastAsia="ru-RU"/>
              </w:rPr>
            </w:pPr>
            <w:r w:rsidRPr="00E274BF">
              <w:rPr>
                <w:rFonts w:ascii="Times New Roman" w:eastAsia="Times New Roman" w:hAnsi="Times New Roman" w:cs="Times New Roman"/>
                <w:lang w:val="ru-RU" w:eastAsia="ru-RU"/>
              </w:rPr>
              <w:t>СХД должна поддерживать обновление</w:t>
            </w:r>
            <w:r>
              <w:rPr>
                <w:rFonts w:ascii="Times New Roman" w:eastAsia="Times New Roman" w:hAnsi="Times New Roman" w:cs="Times New Roman"/>
                <w:lang w:val="ru-RU" w:eastAsia="ru-RU"/>
              </w:rPr>
              <w:t xml:space="preserve"> версий</w:t>
            </w:r>
            <w:r w:rsidRPr="00E274BF">
              <w:rPr>
                <w:rFonts w:ascii="Times New Roman" w:eastAsia="Times New Roman" w:hAnsi="Times New Roman" w:cs="Times New Roman"/>
                <w:lang w:val="ru-RU" w:eastAsia="ru-RU"/>
              </w:rPr>
              <w:t xml:space="preserve"> микрокода контроллеров в «горячем» режиме, без прерывания доступа к данным</w:t>
            </w:r>
            <w:r>
              <w:rPr>
                <w:rFonts w:ascii="Times New Roman" w:eastAsia="Times New Roman" w:hAnsi="Times New Roman" w:cs="Times New Roman"/>
                <w:lang w:val="ru-RU" w:eastAsia="ru-RU"/>
              </w:rPr>
              <w:t>.</w:t>
            </w:r>
          </w:p>
        </w:tc>
      </w:tr>
      <w:tr w:rsidR="00826804" w:rsidRPr="00C25040" w14:paraId="47940A28" w14:textId="77777777">
        <w:tc>
          <w:tcPr>
            <w:tcW w:w="4224" w:type="dxa"/>
          </w:tcPr>
          <w:p w14:paraId="4DB35732" w14:textId="77777777" w:rsidR="00826804" w:rsidRPr="006169F9" w:rsidRDefault="00826804" w:rsidP="008050CA">
            <w:pPr>
              <w:spacing w:after="60" w:line="240" w:lineRule="auto"/>
              <w:jc w:val="both"/>
              <w:rPr>
                <w:rFonts w:ascii="Times New Roman" w:eastAsia="Times New Roman" w:hAnsi="Times New Roman" w:cs="Times New Roman"/>
                <w:b/>
                <w:lang w:val="ru-RU" w:eastAsia="ru-RU"/>
              </w:rPr>
            </w:pPr>
            <w:r w:rsidRPr="006169F9">
              <w:rPr>
                <w:rFonts w:ascii="Times New Roman" w:eastAsia="Times New Roman" w:hAnsi="Times New Roman" w:cs="Times New Roman"/>
                <w:b/>
                <w:lang w:val="ru-RU" w:eastAsia="ru-RU"/>
              </w:rPr>
              <w:t>Дисковые полки расширения, общие требования</w:t>
            </w:r>
          </w:p>
        </w:tc>
        <w:tc>
          <w:tcPr>
            <w:tcW w:w="6124" w:type="dxa"/>
          </w:tcPr>
          <w:p w14:paraId="7424EC8E" w14:textId="77777777" w:rsidR="00826804" w:rsidRPr="00311B79"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Должно поддерживаться отказоустойчивое подключение дисковых полок к контроллерам СХД.</w:t>
            </w:r>
            <w:r w:rsidRPr="00DD6A9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Дисковые полки должны поддерживать горячую замену жестких дисков. Каждая дисковая полка должна иметь дублированные источники питания, вентиляторы, модули ввода-вывода. Должна быть возможность смешивать диски разного типа (</w:t>
            </w:r>
            <w:r>
              <w:rPr>
                <w:rFonts w:ascii="Times New Roman" w:eastAsia="Times New Roman" w:hAnsi="Times New Roman" w:cs="Times New Roman"/>
                <w:color w:val="000000"/>
                <w:lang w:eastAsia="ru-RU"/>
              </w:rPr>
              <w:t>SSD</w:t>
            </w:r>
            <w:r w:rsidRPr="009E1EF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eastAsia="ru-RU"/>
              </w:rPr>
              <w:t>SAS</w:t>
            </w:r>
            <w:r w:rsidRPr="009E1EF6">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eastAsia="ru-RU"/>
              </w:rPr>
              <w:t>NL</w:t>
            </w:r>
            <w:r w:rsidRPr="009E1EF6">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eastAsia="ru-RU"/>
              </w:rPr>
              <w:t>SAS</w:t>
            </w:r>
            <w:r>
              <w:rPr>
                <w:rFonts w:ascii="Times New Roman" w:eastAsia="Times New Roman" w:hAnsi="Times New Roman" w:cs="Times New Roman"/>
                <w:color w:val="000000"/>
                <w:lang w:val="ru-RU" w:eastAsia="ru-RU"/>
              </w:rPr>
              <w:t>) и объема в рамках одной дисковой полки.</w:t>
            </w:r>
            <w:r w:rsidRPr="00311B79">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Должна быть возможность смешивать дисковые полки для дисков разного форм-фактора в рамках одной СХД.</w:t>
            </w:r>
          </w:p>
        </w:tc>
      </w:tr>
      <w:tr w:rsidR="00826804" w:rsidRPr="00C25040" w14:paraId="0EDBBFC9" w14:textId="77777777">
        <w:tc>
          <w:tcPr>
            <w:tcW w:w="4224" w:type="dxa"/>
          </w:tcPr>
          <w:p w14:paraId="15568311"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Интерфейс подключения</w:t>
            </w:r>
          </w:p>
        </w:tc>
        <w:tc>
          <w:tcPr>
            <w:tcW w:w="6124" w:type="dxa"/>
          </w:tcPr>
          <w:p w14:paraId="32EED12F" w14:textId="77777777" w:rsidR="00826804" w:rsidRPr="00E274BF"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Дисковые полки должны иметь интерфейс подключения к контроллерам системы хранения </w:t>
            </w:r>
            <w:r>
              <w:rPr>
                <w:rFonts w:ascii="Times New Roman" w:eastAsia="Times New Roman" w:hAnsi="Times New Roman" w:cs="Times New Roman"/>
                <w:color w:val="000000"/>
                <w:lang w:eastAsia="ru-RU"/>
              </w:rPr>
              <w:t>SAS</w:t>
            </w:r>
            <w:r>
              <w:rPr>
                <w:rFonts w:ascii="Times New Roman" w:eastAsia="Times New Roman" w:hAnsi="Times New Roman" w:cs="Times New Roman"/>
                <w:color w:val="000000"/>
                <w:lang w:val="ru-RU" w:eastAsia="ru-RU"/>
              </w:rPr>
              <w:t xml:space="preserve"> 12 Гбит/с.</w:t>
            </w:r>
          </w:p>
        </w:tc>
      </w:tr>
      <w:tr w:rsidR="00826804" w:rsidRPr="00C25040" w14:paraId="3365E348" w14:textId="77777777">
        <w:tc>
          <w:tcPr>
            <w:tcW w:w="4224" w:type="dxa"/>
          </w:tcPr>
          <w:p w14:paraId="1F592EFB"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Установленные диски </w:t>
            </w:r>
          </w:p>
        </w:tc>
        <w:tc>
          <w:tcPr>
            <w:tcW w:w="6124" w:type="dxa"/>
          </w:tcPr>
          <w:p w14:paraId="3B6C060F" w14:textId="0D704744" w:rsidR="00826804" w:rsidRPr="002C7CC4"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Не менее </w:t>
            </w:r>
            <w:r w:rsidRPr="00826804">
              <w:rPr>
                <w:rFonts w:ascii="Times New Roman" w:eastAsia="Times New Roman" w:hAnsi="Times New Roman" w:cs="Times New Roman"/>
                <w:lang w:val="ru-RU" w:eastAsia="ru-RU"/>
              </w:rPr>
              <w:t>12</w:t>
            </w:r>
            <w:r w:rsidRPr="002C7CC4">
              <w:rPr>
                <w:rFonts w:ascii="Times New Roman" w:eastAsia="Times New Roman" w:hAnsi="Times New Roman" w:cs="Times New Roman"/>
                <w:lang w:val="ru-RU" w:eastAsia="ru-RU"/>
              </w:rPr>
              <w:t xml:space="preserve"> SSD </w:t>
            </w:r>
            <w:r>
              <w:rPr>
                <w:rFonts w:ascii="Times New Roman" w:eastAsia="Times New Roman" w:hAnsi="Times New Roman" w:cs="Times New Roman"/>
                <w:lang w:val="ru-RU" w:eastAsia="ru-RU"/>
              </w:rPr>
              <w:t>накопителей</w:t>
            </w:r>
            <w:r w:rsidRPr="002C7CC4">
              <w:rPr>
                <w:rFonts w:ascii="Times New Roman" w:eastAsia="Times New Roman" w:hAnsi="Times New Roman" w:cs="Times New Roman"/>
                <w:lang w:val="ru-RU" w:eastAsia="ru-RU"/>
              </w:rPr>
              <w:t xml:space="preserve"> с интерфейсом SAS 12 Гбит/с объемом </w:t>
            </w:r>
            <w:r>
              <w:rPr>
                <w:rFonts w:ascii="Times New Roman" w:eastAsia="Times New Roman" w:hAnsi="Times New Roman" w:cs="Times New Roman"/>
                <w:lang w:val="ru-RU" w:eastAsia="ru-RU"/>
              </w:rPr>
              <w:t>1</w:t>
            </w:r>
            <w:r w:rsidRPr="002C7CC4">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92</w:t>
            </w:r>
            <w:r w:rsidRPr="002C7CC4">
              <w:rPr>
                <w:rFonts w:ascii="Times New Roman" w:eastAsia="Times New Roman" w:hAnsi="Times New Roman" w:cs="Times New Roman"/>
                <w:lang w:val="ru-RU" w:eastAsia="ru-RU"/>
              </w:rPr>
              <w:t xml:space="preserve"> TБ, форм-фактор 2,5”.</w:t>
            </w:r>
          </w:p>
          <w:p w14:paraId="11743D71" w14:textId="4B58CB68" w:rsidR="00826804" w:rsidRPr="00826804"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Не менее </w:t>
            </w:r>
            <w:r w:rsidRPr="00826804">
              <w:rPr>
                <w:rFonts w:ascii="Times New Roman" w:eastAsia="Times New Roman" w:hAnsi="Times New Roman" w:cs="Times New Roman"/>
                <w:lang w:val="ru-RU" w:eastAsia="ru-RU"/>
              </w:rPr>
              <w:t>12</w:t>
            </w:r>
            <w:r w:rsidRPr="002C7CC4">
              <w:rPr>
                <w:rFonts w:ascii="Times New Roman" w:eastAsia="Times New Roman" w:hAnsi="Times New Roman" w:cs="Times New Roman"/>
                <w:lang w:val="ru-RU" w:eastAsia="ru-RU"/>
              </w:rPr>
              <w:t xml:space="preserve"> жестких дисков с интерфейсом SAS 12 Гбит/с</w:t>
            </w:r>
            <w:r>
              <w:rPr>
                <w:rFonts w:ascii="Times New Roman" w:eastAsia="Times New Roman" w:hAnsi="Times New Roman" w:cs="Times New Roman"/>
                <w:lang w:val="ru-RU" w:eastAsia="ru-RU"/>
              </w:rPr>
              <w:t>, 10 000 rpm,</w:t>
            </w:r>
            <w:r w:rsidRPr="002C7CC4">
              <w:rPr>
                <w:rFonts w:ascii="Times New Roman" w:eastAsia="Times New Roman" w:hAnsi="Times New Roman" w:cs="Times New Roman"/>
                <w:lang w:val="ru-RU" w:eastAsia="ru-RU"/>
              </w:rPr>
              <w:t xml:space="preserve"> объемом 2.4 TБ, форм-фактор 2,5”</w:t>
            </w:r>
            <w:r>
              <w:rPr>
                <w:rFonts w:ascii="Times New Roman" w:eastAsia="Times New Roman" w:hAnsi="Times New Roman" w:cs="Times New Roman"/>
                <w:lang w:val="ru-RU" w:eastAsia="ru-RU"/>
              </w:rPr>
              <w:t>.</w:t>
            </w:r>
          </w:p>
        </w:tc>
      </w:tr>
      <w:tr w:rsidR="00826804" w:rsidRPr="00407577" w14:paraId="0A3646F3" w14:textId="77777777">
        <w:tc>
          <w:tcPr>
            <w:tcW w:w="4224" w:type="dxa"/>
          </w:tcPr>
          <w:p w14:paraId="66CD02B7" w14:textId="77777777" w:rsidR="00826804" w:rsidRPr="00785299"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типы</w:t>
            </w:r>
            <w:r w:rsidRPr="00E274BF">
              <w:rPr>
                <w:rFonts w:ascii="Times New Roman" w:eastAsia="Times New Roman" w:hAnsi="Times New Roman" w:cs="Times New Roman"/>
                <w:lang w:val="ru-RU" w:eastAsia="ru-RU"/>
              </w:rPr>
              <w:t xml:space="preserve"> диск</w:t>
            </w:r>
            <w:r>
              <w:rPr>
                <w:rFonts w:ascii="Times New Roman" w:eastAsia="Times New Roman" w:hAnsi="Times New Roman" w:cs="Times New Roman"/>
                <w:lang w:val="ru-RU" w:eastAsia="ru-RU"/>
              </w:rPr>
              <w:t>ов</w:t>
            </w:r>
          </w:p>
        </w:tc>
        <w:tc>
          <w:tcPr>
            <w:tcW w:w="6124" w:type="dxa"/>
          </w:tcPr>
          <w:p w14:paraId="61EE2435" w14:textId="77777777" w:rsidR="00826804" w:rsidRPr="00274227" w:rsidRDefault="00826804" w:rsidP="008050CA">
            <w:pPr>
              <w:spacing w:after="60" w:line="240" w:lineRule="auto"/>
              <w:jc w:val="both"/>
              <w:rPr>
                <w:rFonts w:ascii="Times New Roman" w:eastAsia="Times New Roman" w:hAnsi="Times New Roman" w:cs="Times New Roman"/>
                <w:color w:val="000000" w:themeColor="text1"/>
                <w:lang w:val="ru-RU" w:eastAsia="ru-RU"/>
              </w:rPr>
            </w:pPr>
            <w:r w:rsidRPr="00274227">
              <w:rPr>
                <w:rFonts w:ascii="Times New Roman" w:eastAsia="Times New Roman" w:hAnsi="Times New Roman" w:cs="Times New Roman"/>
                <w:color w:val="000000" w:themeColor="text1"/>
                <w:lang w:val="ru-RU" w:eastAsia="ru-RU"/>
              </w:rPr>
              <w:t>Должна поддерживаться возможность установки следующих жестких дисков</w:t>
            </w:r>
            <w:r>
              <w:rPr>
                <w:rFonts w:ascii="Times New Roman" w:eastAsia="Times New Roman" w:hAnsi="Times New Roman" w:cs="Times New Roman"/>
                <w:color w:val="000000" w:themeColor="text1"/>
                <w:lang w:val="ru-RU" w:eastAsia="ru-RU"/>
              </w:rPr>
              <w:t xml:space="preserve"> (в основной системе и полках расширения)</w:t>
            </w:r>
            <w:r w:rsidRPr="00274227">
              <w:rPr>
                <w:rFonts w:ascii="Times New Roman" w:eastAsia="Times New Roman" w:hAnsi="Times New Roman" w:cs="Times New Roman"/>
                <w:color w:val="000000" w:themeColor="text1"/>
                <w:lang w:val="ru-RU" w:eastAsia="ru-RU"/>
              </w:rPr>
              <w:t>:</w:t>
            </w:r>
          </w:p>
          <w:p w14:paraId="07EFFD84" w14:textId="77777777" w:rsidR="00826804" w:rsidRPr="00785DB5" w:rsidRDefault="00826804" w:rsidP="008050CA">
            <w:pPr>
              <w:pStyle w:val="a7"/>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7.2K NLSAS</w:t>
            </w:r>
            <w:r>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eastAsia="ru-RU"/>
              </w:rPr>
              <w:t>SAS</w:t>
            </w:r>
            <w:r w:rsidRPr="00785DB5">
              <w:rPr>
                <w:rFonts w:ascii="Times New Roman" w:eastAsia="Times New Roman" w:hAnsi="Times New Roman" w:cs="Times New Roman"/>
                <w:color w:val="000000" w:themeColor="text1"/>
                <w:lang w:eastAsia="ru-RU"/>
              </w:rPr>
              <w:t xml:space="preserve"> 3.5"</w:t>
            </w:r>
          </w:p>
          <w:p w14:paraId="1CDD78E3" w14:textId="77777777" w:rsidR="00826804" w:rsidRPr="00785DB5"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4TB</w:t>
            </w:r>
          </w:p>
          <w:p w14:paraId="77735E53" w14:textId="77777777" w:rsidR="00826804" w:rsidRPr="00785DB5"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8TB</w:t>
            </w:r>
          </w:p>
          <w:p w14:paraId="1FF68965" w14:textId="77777777" w:rsidR="00826804" w:rsidRPr="00785DB5"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12TB</w:t>
            </w:r>
          </w:p>
          <w:p w14:paraId="5001A941" w14:textId="77777777" w:rsidR="00826804"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w:t>
            </w:r>
            <w:r>
              <w:rPr>
                <w:rFonts w:ascii="Times New Roman" w:eastAsia="Times New Roman" w:hAnsi="Times New Roman" w:cs="Times New Roman"/>
                <w:color w:val="000000" w:themeColor="text1"/>
                <w:lang w:eastAsia="ru-RU"/>
              </w:rPr>
              <w:t>6</w:t>
            </w:r>
            <w:r w:rsidRPr="00785DB5">
              <w:rPr>
                <w:rFonts w:ascii="Times New Roman" w:eastAsia="Times New Roman" w:hAnsi="Times New Roman" w:cs="Times New Roman"/>
                <w:color w:val="000000" w:themeColor="text1"/>
                <w:lang w:eastAsia="ru-RU"/>
              </w:rPr>
              <w:t xml:space="preserve">TB </w:t>
            </w:r>
          </w:p>
          <w:p w14:paraId="6AC6F9FA" w14:textId="77777777" w:rsidR="00826804"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20TB</w:t>
            </w:r>
          </w:p>
          <w:p w14:paraId="6E70E414" w14:textId="77777777" w:rsidR="00826804" w:rsidRPr="00785DB5"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24TB</w:t>
            </w:r>
          </w:p>
          <w:p w14:paraId="7BEAC1A2" w14:textId="77777777" w:rsidR="00826804" w:rsidRPr="00785DB5" w:rsidRDefault="00826804" w:rsidP="008050CA">
            <w:pPr>
              <w:pStyle w:val="a7"/>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10K SAS 2.5”</w:t>
            </w:r>
          </w:p>
          <w:p w14:paraId="7813531E" w14:textId="77777777" w:rsidR="00826804" w:rsidRPr="00785DB5"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1.2TB</w:t>
            </w:r>
          </w:p>
          <w:p w14:paraId="18689C10" w14:textId="77777777" w:rsidR="00826804" w:rsidRPr="00785DB5"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2.4TB</w:t>
            </w:r>
          </w:p>
          <w:p w14:paraId="0037D687" w14:textId="77777777" w:rsidR="00826804" w:rsidRPr="00785DB5" w:rsidRDefault="00826804" w:rsidP="008050CA">
            <w:pPr>
              <w:pStyle w:val="a7"/>
              <w:numPr>
                <w:ilvl w:val="0"/>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SSD</w:t>
            </w:r>
          </w:p>
          <w:p w14:paraId="792D9BCE" w14:textId="77777777" w:rsidR="00826804" w:rsidRPr="00785DB5"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1.6TB Mixed Use</w:t>
            </w:r>
          </w:p>
          <w:p w14:paraId="65BF38D4" w14:textId="77777777" w:rsidR="00826804"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sidRPr="00785DB5">
              <w:rPr>
                <w:rFonts w:ascii="Times New Roman" w:eastAsia="Times New Roman" w:hAnsi="Times New Roman" w:cs="Times New Roman"/>
                <w:color w:val="000000" w:themeColor="text1"/>
                <w:lang w:eastAsia="ru-RU"/>
              </w:rPr>
              <w:t>1.92TB</w:t>
            </w:r>
            <w:r>
              <w:rPr>
                <w:rFonts w:ascii="Times New Roman" w:eastAsia="Times New Roman" w:hAnsi="Times New Roman" w:cs="Times New Roman"/>
                <w:color w:val="000000" w:themeColor="text1"/>
                <w:lang w:eastAsia="ru-RU"/>
              </w:rPr>
              <w:t xml:space="preserve"> Read Intensive</w:t>
            </w:r>
          </w:p>
          <w:p w14:paraId="73F40324" w14:textId="77777777" w:rsidR="00826804"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3.2TB Mixed Use</w:t>
            </w:r>
          </w:p>
          <w:p w14:paraId="73296C05" w14:textId="77777777" w:rsidR="00826804"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3.84TB Read Intensive</w:t>
            </w:r>
          </w:p>
          <w:p w14:paraId="1721E40B" w14:textId="77777777" w:rsidR="00826804" w:rsidRPr="00407577" w:rsidRDefault="00826804" w:rsidP="008050CA">
            <w:pPr>
              <w:pStyle w:val="a7"/>
              <w:numPr>
                <w:ilvl w:val="1"/>
                <w:numId w:val="9"/>
              </w:numPr>
              <w:spacing w:after="6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7.68 Read Intensive</w:t>
            </w:r>
          </w:p>
        </w:tc>
      </w:tr>
      <w:tr w:rsidR="00826804" w:rsidRPr="00C25040" w14:paraId="64D82BE7" w14:textId="77777777">
        <w:tc>
          <w:tcPr>
            <w:tcW w:w="4224" w:type="dxa"/>
          </w:tcPr>
          <w:p w14:paraId="5F4CA0A8" w14:textId="77777777" w:rsidR="00826804" w:rsidRPr="00565674" w:rsidRDefault="00826804" w:rsidP="008050CA">
            <w:pPr>
              <w:spacing w:after="60" w:line="240" w:lineRule="auto"/>
              <w:jc w:val="right"/>
              <w:rPr>
                <w:rFonts w:ascii="Times New Roman" w:eastAsia="Times New Roman" w:hAnsi="Times New Roman" w:cs="Times New Roman"/>
                <w:lang w:val="ru-RU" w:eastAsia="ru-RU"/>
              </w:rPr>
            </w:pPr>
            <w:r w:rsidRPr="00565674">
              <w:rPr>
                <w:rFonts w:ascii="Times New Roman" w:eastAsia="Times New Roman" w:hAnsi="Times New Roman" w:cs="Times New Roman"/>
                <w:lang w:val="ru-RU" w:eastAsia="ru-RU"/>
              </w:rPr>
              <w:lastRenderedPageBreak/>
              <w:t>Диски горячей замены</w:t>
            </w:r>
          </w:p>
        </w:tc>
        <w:tc>
          <w:tcPr>
            <w:tcW w:w="6124" w:type="dxa"/>
          </w:tcPr>
          <w:p w14:paraId="19BC38B5" w14:textId="77777777" w:rsidR="00826804" w:rsidRPr="00575515"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Должны иметься возможность выделения диски горячего резерва, как выделенные для отдельных </w:t>
            </w:r>
            <w:r>
              <w:rPr>
                <w:rFonts w:ascii="Times New Roman" w:eastAsia="Times New Roman" w:hAnsi="Times New Roman" w:cs="Times New Roman"/>
                <w:color w:val="000000"/>
                <w:lang w:eastAsia="ru-RU"/>
              </w:rPr>
              <w:t>RAID</w:t>
            </w:r>
            <w:r w:rsidRPr="000C2EB4">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групп, так и общие на всю СХД или в случае использования динамических пулов должна быть возможность резервирования части пространства каждого диска, входящего в такой пул.</w:t>
            </w:r>
          </w:p>
        </w:tc>
      </w:tr>
      <w:tr w:rsidR="00826804" w:rsidRPr="00C25040" w14:paraId="337BFD94" w14:textId="77777777">
        <w:tc>
          <w:tcPr>
            <w:tcW w:w="4224" w:type="dxa"/>
          </w:tcPr>
          <w:p w14:paraId="541926F1" w14:textId="77777777" w:rsidR="00826804" w:rsidRPr="00565674"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Форм-фактор, габариты</w:t>
            </w:r>
          </w:p>
        </w:tc>
        <w:tc>
          <w:tcPr>
            <w:tcW w:w="6124" w:type="dxa"/>
          </w:tcPr>
          <w:p w14:paraId="63F7C636" w14:textId="77777777" w:rsidR="00826804" w:rsidRPr="00EC1E89"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color w:val="000000"/>
                <w:lang w:val="ru-RU" w:eastAsia="ru-RU"/>
              </w:rPr>
              <w:t xml:space="preserve">Дисковые полки должны иметь возможность установки в стандартный </w:t>
            </w:r>
            <w:r w:rsidRPr="00E274BF">
              <w:rPr>
                <w:rFonts w:ascii="Times New Roman" w:eastAsia="Times New Roman" w:hAnsi="Times New Roman" w:cs="Times New Roman"/>
                <w:lang w:val="ru-RU" w:eastAsia="ru-RU"/>
              </w:rPr>
              <w:t>19” серверный шкаф</w:t>
            </w:r>
            <w:r>
              <w:rPr>
                <w:rFonts w:ascii="Times New Roman" w:eastAsia="Times New Roman" w:hAnsi="Times New Roman" w:cs="Times New Roman"/>
                <w:lang w:val="ru-RU" w:eastAsia="ru-RU"/>
              </w:rPr>
              <w:t xml:space="preserve">, высота полки не более </w:t>
            </w:r>
            <w:r w:rsidRPr="00B86023">
              <w:rPr>
                <w:rFonts w:ascii="Times New Roman" w:eastAsia="Times New Roman" w:hAnsi="Times New Roman" w:cs="Times New Roman"/>
                <w:lang w:val="ru-RU" w:eastAsia="ru-RU"/>
              </w:rPr>
              <w:t>2</w:t>
            </w:r>
            <w:r>
              <w:rPr>
                <w:rFonts w:ascii="Times New Roman" w:eastAsia="Times New Roman" w:hAnsi="Times New Roman" w:cs="Times New Roman"/>
                <w:lang w:eastAsia="ru-RU"/>
              </w:rPr>
              <w:t>U</w:t>
            </w:r>
            <w:r>
              <w:rPr>
                <w:rFonts w:ascii="Times New Roman" w:eastAsia="Times New Roman" w:hAnsi="Times New Roman" w:cs="Times New Roman"/>
                <w:lang w:val="ru-RU" w:eastAsia="ru-RU"/>
              </w:rPr>
              <w:t>.</w:t>
            </w:r>
          </w:p>
        </w:tc>
      </w:tr>
      <w:tr w:rsidR="00826804" w:rsidRPr="00C25040" w14:paraId="7570F265" w14:textId="77777777">
        <w:tc>
          <w:tcPr>
            <w:tcW w:w="4224" w:type="dxa"/>
          </w:tcPr>
          <w:p w14:paraId="36BBE930" w14:textId="77777777" w:rsidR="00826804" w:rsidRPr="00575515" w:rsidRDefault="00826804" w:rsidP="008050CA">
            <w:pPr>
              <w:spacing w:after="60" w:line="240" w:lineRule="auto"/>
              <w:rPr>
                <w:rFonts w:ascii="Times New Roman" w:eastAsia="Times New Roman" w:hAnsi="Times New Roman" w:cs="Times New Roman"/>
                <w:lang w:val="ru-RU" w:eastAsia="ru-RU"/>
              </w:rPr>
            </w:pPr>
            <w:r w:rsidRPr="00786E5A">
              <w:rPr>
                <w:rFonts w:ascii="Times New Roman" w:eastAsia="Times New Roman" w:hAnsi="Times New Roman" w:cs="Times New Roman"/>
                <w:b/>
                <w:lang w:val="ru-RU" w:eastAsia="ru-RU"/>
              </w:rPr>
              <w:t>Расширяемость и масштабируемость</w:t>
            </w:r>
            <w:r>
              <w:rPr>
                <w:rFonts w:ascii="Times New Roman" w:eastAsia="Times New Roman" w:hAnsi="Times New Roman" w:cs="Times New Roman"/>
                <w:b/>
                <w:lang w:val="ru-RU" w:eastAsia="ru-RU"/>
              </w:rPr>
              <w:t>, общие требования</w:t>
            </w:r>
          </w:p>
        </w:tc>
        <w:tc>
          <w:tcPr>
            <w:tcW w:w="6124" w:type="dxa"/>
          </w:tcPr>
          <w:p w14:paraId="61EDA8C8" w14:textId="77777777" w:rsidR="00826804" w:rsidRPr="00575515"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Должна поддерживаться возможность расширения дискового пространства СХД без остановки ввода-вывода путем добавления новых дисков и дисковых полок.</w:t>
            </w:r>
          </w:p>
        </w:tc>
      </w:tr>
      <w:tr w:rsidR="00826804" w:rsidRPr="00786E5A" w14:paraId="72DC88A2" w14:textId="77777777">
        <w:tc>
          <w:tcPr>
            <w:tcW w:w="4224" w:type="dxa"/>
          </w:tcPr>
          <w:p w14:paraId="0910028F" w14:textId="77777777" w:rsidR="00826804" w:rsidRPr="00786E5A"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Максимальная сырая емкость (без учета </w:t>
            </w:r>
            <w:r>
              <w:rPr>
                <w:rFonts w:ascii="Times New Roman" w:eastAsia="Times New Roman" w:hAnsi="Times New Roman" w:cs="Times New Roman"/>
                <w:lang w:eastAsia="ru-RU"/>
              </w:rPr>
              <w:t>RAID</w:t>
            </w:r>
            <w:r w:rsidRPr="00786E5A">
              <w:rPr>
                <w:rFonts w:ascii="Times New Roman" w:eastAsia="Times New Roman" w:hAnsi="Times New Roman" w:cs="Times New Roman"/>
                <w:lang w:val="ru-RU" w:eastAsia="ru-RU"/>
              </w:rPr>
              <w:t>)</w:t>
            </w:r>
          </w:p>
        </w:tc>
        <w:tc>
          <w:tcPr>
            <w:tcW w:w="6124" w:type="dxa"/>
          </w:tcPr>
          <w:p w14:paraId="463ED0C9" w14:textId="77777777" w:rsidR="00826804" w:rsidRPr="00786E5A"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 5</w:t>
            </w:r>
            <w:r>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ru-RU" w:eastAsia="ru-RU"/>
              </w:rPr>
              <w:t>2</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ru-RU" w:eastAsia="ru-RU"/>
              </w:rPr>
              <w:t>ПБ</w:t>
            </w:r>
          </w:p>
        </w:tc>
      </w:tr>
      <w:tr w:rsidR="00826804" w:rsidRPr="00575515" w14:paraId="72D9B728" w14:textId="77777777">
        <w:tc>
          <w:tcPr>
            <w:tcW w:w="4224" w:type="dxa"/>
          </w:tcPr>
          <w:p w14:paraId="117291FC" w14:textId="77777777" w:rsidR="00826804" w:rsidRPr="00575515"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Максимальное количество поддерживаемых жестких дисков</w:t>
            </w:r>
          </w:p>
        </w:tc>
        <w:tc>
          <w:tcPr>
            <w:tcW w:w="6124" w:type="dxa"/>
          </w:tcPr>
          <w:p w14:paraId="73573002" w14:textId="77777777" w:rsidR="00826804" w:rsidRPr="00575515"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до </w:t>
            </w:r>
            <w:r>
              <w:rPr>
                <w:rFonts w:ascii="Times New Roman" w:eastAsia="Times New Roman" w:hAnsi="Times New Roman" w:cs="Times New Roman"/>
                <w:color w:val="000000"/>
                <w:lang w:eastAsia="ru-RU"/>
              </w:rPr>
              <w:t>276</w:t>
            </w:r>
            <w:r>
              <w:rPr>
                <w:rFonts w:ascii="Times New Roman" w:eastAsia="Times New Roman" w:hAnsi="Times New Roman" w:cs="Times New Roman"/>
                <w:color w:val="000000"/>
                <w:lang w:val="ru-RU" w:eastAsia="ru-RU"/>
              </w:rPr>
              <w:t xml:space="preserve"> шт.</w:t>
            </w:r>
          </w:p>
        </w:tc>
      </w:tr>
      <w:tr w:rsidR="00826804" w:rsidRPr="00C25040" w14:paraId="393E8490" w14:textId="77777777">
        <w:tc>
          <w:tcPr>
            <w:tcW w:w="4224" w:type="dxa"/>
          </w:tcPr>
          <w:p w14:paraId="2554723E" w14:textId="77777777" w:rsidR="00826804" w:rsidRPr="00E274BF" w:rsidRDefault="00826804" w:rsidP="008050CA">
            <w:pPr>
              <w:spacing w:after="60" w:line="240" w:lineRule="auto"/>
              <w:jc w:val="both"/>
              <w:rPr>
                <w:rFonts w:ascii="Times New Roman" w:eastAsia="Times New Roman" w:hAnsi="Times New Roman" w:cs="Times New Roman"/>
                <w:b/>
                <w:lang w:val="ru-RU" w:eastAsia="ru-RU"/>
              </w:rPr>
            </w:pPr>
            <w:r w:rsidRPr="00786E5A">
              <w:rPr>
                <w:rFonts w:ascii="Times New Roman" w:eastAsia="Times New Roman" w:hAnsi="Times New Roman" w:cs="Times New Roman"/>
                <w:b/>
                <w:lang w:val="ru-RU" w:eastAsia="ru-RU"/>
              </w:rPr>
              <w:t>Управление данными</w:t>
            </w:r>
            <w:r>
              <w:rPr>
                <w:rFonts w:ascii="Times New Roman" w:eastAsia="Times New Roman" w:hAnsi="Times New Roman" w:cs="Times New Roman"/>
                <w:b/>
                <w:lang w:val="ru-RU" w:eastAsia="ru-RU"/>
              </w:rPr>
              <w:t>, общие требования</w:t>
            </w:r>
          </w:p>
        </w:tc>
        <w:tc>
          <w:tcPr>
            <w:tcW w:w="6124" w:type="dxa"/>
          </w:tcPr>
          <w:p w14:paraId="33AF7FFA"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Система должна поддерживать, как традиционные дисковые </w:t>
            </w:r>
            <w:r>
              <w:rPr>
                <w:rFonts w:ascii="Times New Roman" w:eastAsia="Times New Roman" w:hAnsi="Times New Roman" w:cs="Times New Roman"/>
                <w:color w:val="000000" w:themeColor="text1"/>
                <w:lang w:eastAsia="ru-RU"/>
              </w:rPr>
              <w:t>RAID</w:t>
            </w:r>
            <w:r w:rsidRPr="002749B3">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группы, так и динамические</w:t>
            </w:r>
            <w:r w:rsidRPr="00ED7DC6">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группы с использованием технологии защиты</w:t>
            </w:r>
            <w:r w:rsidRPr="00134FE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с избыточным кодированием (</w:t>
            </w:r>
            <w:r>
              <w:rPr>
                <w:rFonts w:ascii="Times New Roman" w:eastAsia="Times New Roman" w:hAnsi="Times New Roman" w:cs="Times New Roman"/>
                <w:color w:val="000000" w:themeColor="text1"/>
                <w:lang w:eastAsia="ru-RU"/>
              </w:rPr>
              <w:t>erasure</w:t>
            </w:r>
            <w:r w:rsidRPr="00134FE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coding</w:t>
            </w:r>
            <w:r>
              <w:rPr>
                <w:rFonts w:ascii="Times New Roman" w:eastAsia="Times New Roman" w:hAnsi="Times New Roman" w:cs="Times New Roman"/>
                <w:color w:val="000000" w:themeColor="text1"/>
                <w:lang w:val="ru-RU" w:eastAsia="ru-RU"/>
              </w:rPr>
              <w:t>). Размер дисковой группы не должен быть ограничен по максимальному размеру</w:t>
            </w:r>
            <w:r w:rsidRPr="00ED7DC6">
              <w:rPr>
                <w:rFonts w:ascii="Times New Roman" w:eastAsia="Times New Roman" w:hAnsi="Times New Roman" w:cs="Times New Roman"/>
                <w:color w:val="000000" w:themeColor="text1"/>
                <w:lang w:val="ru-RU" w:eastAsia="ru-RU"/>
              </w:rPr>
              <w:t>.</w:t>
            </w:r>
          </w:p>
          <w:p w14:paraId="6ECD7049"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поддерживать дисковые пулы (объединение дисковых групп).</w:t>
            </w:r>
          </w:p>
          <w:p w14:paraId="5A5991E2" w14:textId="77777777" w:rsidR="00826804" w:rsidRPr="009E1EF6"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поддерживать, как виртуальные дисковые пулы, так и традиционные.</w:t>
            </w:r>
          </w:p>
        </w:tc>
      </w:tr>
      <w:tr w:rsidR="00826804" w:rsidRPr="00C25040" w14:paraId="21B0B1E0" w14:textId="77777777">
        <w:tc>
          <w:tcPr>
            <w:tcW w:w="4224" w:type="dxa"/>
          </w:tcPr>
          <w:p w14:paraId="2E704CA6"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Выделение дискового пространства серверам</w:t>
            </w:r>
          </w:p>
        </w:tc>
        <w:tc>
          <w:tcPr>
            <w:tcW w:w="6124" w:type="dxa"/>
          </w:tcPr>
          <w:p w14:paraId="253948F5" w14:textId="77777777" w:rsidR="00826804" w:rsidRPr="00E274BF" w:rsidRDefault="00826804" w:rsidP="008050CA">
            <w:pPr>
              <w:spacing w:after="60" w:line="240" w:lineRule="auto"/>
              <w:jc w:val="both"/>
              <w:rPr>
                <w:rFonts w:ascii="Times New Roman" w:eastAsia="Times New Roman" w:hAnsi="Times New Roman" w:cs="Times New Roman"/>
                <w:lang w:val="ru-RU" w:eastAsia="ru-RU"/>
              </w:rPr>
            </w:pPr>
            <w:r w:rsidRPr="00CA6A4B">
              <w:rPr>
                <w:rFonts w:ascii="Times New Roman" w:eastAsia="Times New Roman" w:hAnsi="Times New Roman" w:cs="Times New Roman"/>
                <w:color w:val="000000" w:themeColor="text1"/>
                <w:lang w:val="ru-RU" w:eastAsia="ru-RU"/>
              </w:rPr>
              <w:t xml:space="preserve">Дисковое пространство должно </w:t>
            </w:r>
            <w:r>
              <w:rPr>
                <w:rFonts w:ascii="Times New Roman" w:eastAsia="Times New Roman" w:hAnsi="Times New Roman" w:cs="Times New Roman"/>
                <w:color w:val="000000" w:themeColor="text1"/>
                <w:lang w:val="ru-RU" w:eastAsia="ru-RU"/>
              </w:rPr>
              <w:t>предоставля</w:t>
            </w:r>
            <w:r w:rsidRPr="00CA6A4B">
              <w:rPr>
                <w:rFonts w:ascii="Times New Roman" w:eastAsia="Times New Roman" w:hAnsi="Times New Roman" w:cs="Times New Roman"/>
                <w:color w:val="000000" w:themeColor="text1"/>
                <w:lang w:val="ru-RU" w:eastAsia="ru-RU"/>
              </w:rPr>
              <w:t>т</w:t>
            </w:r>
            <w:r>
              <w:rPr>
                <w:rFonts w:ascii="Times New Roman" w:eastAsia="Times New Roman" w:hAnsi="Times New Roman" w:cs="Times New Roman"/>
                <w:color w:val="000000" w:themeColor="text1"/>
                <w:lang w:val="ru-RU" w:eastAsia="ru-RU"/>
              </w:rPr>
              <w:t>ь</w:t>
            </w:r>
            <w:r w:rsidRPr="00CA6A4B">
              <w:rPr>
                <w:rFonts w:ascii="Times New Roman" w:eastAsia="Times New Roman" w:hAnsi="Times New Roman" w:cs="Times New Roman"/>
                <w:color w:val="000000" w:themeColor="text1"/>
                <w:lang w:val="ru-RU" w:eastAsia="ru-RU"/>
              </w:rPr>
              <w:t xml:space="preserve">ся серверам в виде логических томов, доступных серверам сразу в объеме, определенном администратором. При этом, должна быть возможность выделения дискового пространства на СХД автоматически и только по мере реально записанного объема данных серверами. </w:t>
            </w:r>
          </w:p>
        </w:tc>
      </w:tr>
      <w:tr w:rsidR="00826804" w:rsidRPr="00C25040" w14:paraId="565874F6" w14:textId="77777777">
        <w:tc>
          <w:tcPr>
            <w:tcW w:w="4224" w:type="dxa"/>
          </w:tcPr>
          <w:p w14:paraId="12A4B42C" w14:textId="77777777" w:rsidR="00826804" w:rsidRPr="005960C3" w:rsidRDefault="00826804" w:rsidP="008050CA">
            <w:pPr>
              <w:spacing w:after="60" w:line="240" w:lineRule="auto"/>
              <w:jc w:val="right"/>
              <w:rPr>
                <w:rFonts w:ascii="Times New Roman" w:eastAsia="Times New Roman" w:hAnsi="Times New Roman" w:cs="Times New Roman"/>
                <w:color w:val="FF0000"/>
                <w:lang w:val="ru-RU" w:eastAsia="ru-RU"/>
              </w:rPr>
            </w:pPr>
            <w:r w:rsidRPr="000A3BA1">
              <w:rPr>
                <w:rFonts w:ascii="Times New Roman" w:eastAsia="Times New Roman" w:hAnsi="Times New Roman" w:cs="Times New Roman"/>
                <w:color w:val="000000" w:themeColor="text1"/>
                <w:lang w:val="ru-RU" w:eastAsia="ru-RU"/>
              </w:rPr>
              <w:t>Создание мгновенных копий логических томов</w:t>
            </w:r>
            <w:r>
              <w:rPr>
                <w:rFonts w:ascii="Times New Roman" w:eastAsia="Times New Roman" w:hAnsi="Times New Roman" w:cs="Times New Roman"/>
                <w:color w:val="000000" w:themeColor="text1"/>
                <w:lang w:val="ru-RU" w:eastAsia="ru-RU"/>
              </w:rPr>
              <w:t xml:space="preserve"> </w:t>
            </w:r>
          </w:p>
        </w:tc>
        <w:tc>
          <w:tcPr>
            <w:tcW w:w="6124" w:type="dxa"/>
          </w:tcPr>
          <w:p w14:paraId="53A0AEA3" w14:textId="77777777" w:rsidR="00826804" w:rsidRPr="005921D6" w:rsidRDefault="00826804" w:rsidP="008050CA">
            <w:pPr>
              <w:spacing w:after="60" w:line="240" w:lineRule="auto"/>
              <w:jc w:val="both"/>
              <w:rPr>
                <w:rFonts w:ascii="Times New Roman" w:eastAsia="Times New Roman" w:hAnsi="Times New Roman" w:cs="Times New Roman"/>
                <w:color w:val="FF0000"/>
                <w:lang w:val="ru-RU" w:eastAsia="ru-RU"/>
              </w:rPr>
            </w:pPr>
            <w:r>
              <w:rPr>
                <w:rFonts w:ascii="Times New Roman" w:eastAsia="Times New Roman" w:hAnsi="Times New Roman" w:cs="Times New Roman"/>
                <w:color w:val="000000" w:themeColor="text1"/>
                <w:lang w:val="ru-RU" w:eastAsia="ru-RU"/>
              </w:rPr>
              <w:t>Система</w:t>
            </w:r>
            <w:r w:rsidRPr="000A3BA1">
              <w:rPr>
                <w:rFonts w:ascii="Times New Roman" w:eastAsia="Times New Roman" w:hAnsi="Times New Roman" w:cs="Times New Roman"/>
                <w:color w:val="000000" w:themeColor="text1"/>
                <w:lang w:val="ru-RU" w:eastAsia="ru-RU"/>
              </w:rPr>
              <w:t xml:space="preserve"> должна </w:t>
            </w:r>
            <w:r>
              <w:rPr>
                <w:rFonts w:ascii="Times New Roman" w:eastAsia="Times New Roman" w:hAnsi="Times New Roman" w:cs="Times New Roman"/>
                <w:color w:val="000000" w:themeColor="text1"/>
                <w:lang w:val="ru-RU" w:eastAsia="ru-RU"/>
              </w:rPr>
              <w:t>обеспечивать</w:t>
            </w:r>
            <w:r w:rsidRPr="000A3BA1">
              <w:rPr>
                <w:rFonts w:ascii="Times New Roman" w:eastAsia="Times New Roman" w:hAnsi="Times New Roman" w:cs="Times New Roman"/>
                <w:color w:val="000000" w:themeColor="text1"/>
                <w:lang w:val="ru-RU" w:eastAsia="ru-RU"/>
              </w:rPr>
              <w:t xml:space="preserve"> функционал создания мгновенных копий логических томов. Мгновенные копии должны создаваться по технологии </w:t>
            </w:r>
            <w:r w:rsidRPr="000A3BA1">
              <w:rPr>
                <w:rFonts w:ascii="Times New Roman" w:eastAsia="Times New Roman" w:hAnsi="Times New Roman" w:cs="Times New Roman"/>
                <w:color w:val="000000" w:themeColor="text1"/>
                <w:lang w:eastAsia="ru-RU"/>
              </w:rPr>
              <w:t>redirect</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on</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write</w:t>
            </w:r>
            <w:r w:rsidRPr="000A3BA1">
              <w:rPr>
                <w:rFonts w:ascii="Times New Roman" w:eastAsia="Times New Roman" w:hAnsi="Times New Roman" w:cs="Times New Roman"/>
                <w:color w:val="000000" w:themeColor="text1"/>
                <w:lang w:val="ru-RU" w:eastAsia="ru-RU"/>
              </w:rPr>
              <w:t xml:space="preserve"> (</w:t>
            </w:r>
            <w:r w:rsidRPr="000A3BA1">
              <w:rPr>
                <w:rFonts w:ascii="Times New Roman" w:eastAsia="Times New Roman" w:hAnsi="Times New Roman" w:cs="Times New Roman"/>
                <w:color w:val="000000" w:themeColor="text1"/>
                <w:lang w:eastAsia="ru-RU"/>
              </w:rPr>
              <w:t>ROW</w:t>
            </w:r>
            <w:r w:rsidRPr="000A3BA1">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 xml:space="preserve">. </w:t>
            </w:r>
          </w:p>
        </w:tc>
      </w:tr>
      <w:tr w:rsidR="00826804" w:rsidRPr="00C25040" w14:paraId="7DF2C6F9" w14:textId="77777777">
        <w:tc>
          <w:tcPr>
            <w:tcW w:w="4224" w:type="dxa"/>
          </w:tcPr>
          <w:p w14:paraId="1A8BE1BA" w14:textId="77777777" w:rsidR="00826804" w:rsidRPr="00257FB5" w:rsidRDefault="00826804" w:rsidP="008050CA">
            <w:pPr>
              <w:spacing w:line="240" w:lineRule="auto"/>
              <w:jc w:val="right"/>
              <w:rPr>
                <w:rFonts w:ascii="Times New Roman" w:hAnsi="Times New Roman" w:cs="Times New Roman"/>
                <w:lang w:val="ru-RU"/>
              </w:rPr>
            </w:pPr>
            <w:r w:rsidRPr="00257FB5">
              <w:rPr>
                <w:rFonts w:ascii="Times New Roman" w:hAnsi="Times New Roman" w:cs="Times New Roman"/>
                <w:lang w:val="ru-RU"/>
              </w:rPr>
              <w:t xml:space="preserve">Расширение дискового пространства и управление </w:t>
            </w:r>
            <w:r>
              <w:rPr>
                <w:rFonts w:ascii="Times New Roman" w:hAnsi="Times New Roman" w:cs="Times New Roman"/>
              </w:rPr>
              <w:t>RAID</w:t>
            </w:r>
            <w:r w:rsidRPr="00257FB5">
              <w:rPr>
                <w:rFonts w:ascii="Times New Roman" w:hAnsi="Times New Roman" w:cs="Times New Roman"/>
                <w:lang w:val="ru-RU"/>
              </w:rPr>
              <w:t xml:space="preserve"> </w:t>
            </w:r>
            <w:r>
              <w:rPr>
                <w:rFonts w:ascii="Times New Roman" w:hAnsi="Times New Roman" w:cs="Times New Roman"/>
                <w:lang w:val="ru-RU"/>
              </w:rPr>
              <w:t>группами</w:t>
            </w:r>
          </w:p>
        </w:tc>
        <w:tc>
          <w:tcPr>
            <w:tcW w:w="6124" w:type="dxa"/>
          </w:tcPr>
          <w:p w14:paraId="035F66AE" w14:textId="77777777" w:rsidR="00826804" w:rsidRPr="00257FB5" w:rsidRDefault="00826804" w:rsidP="008050CA">
            <w:pPr>
              <w:spacing w:before="100" w:beforeAutospacing="1" w:after="60" w:line="240" w:lineRule="auto"/>
              <w:jc w:val="both"/>
              <w:rPr>
                <w:rFonts w:ascii="Times New Roman" w:hAnsi="Times New Roman" w:cs="Times New Roman"/>
                <w:lang w:val="ru-RU"/>
              </w:rPr>
            </w:pPr>
            <w:r w:rsidRPr="00257FB5">
              <w:rPr>
                <w:rFonts w:ascii="Times New Roman" w:hAnsi="Times New Roman" w:cs="Times New Roman"/>
                <w:lang w:val="ru-RU"/>
              </w:rPr>
              <w:t xml:space="preserve">Должно поддерживаться расширение отдельных </w:t>
            </w:r>
            <w:r w:rsidRPr="00257FB5">
              <w:rPr>
                <w:rFonts w:ascii="Times New Roman" w:hAnsi="Times New Roman" w:cs="Times New Roman"/>
              </w:rPr>
              <w:t>RAID</w:t>
            </w:r>
            <w:r w:rsidRPr="00257FB5">
              <w:rPr>
                <w:rFonts w:ascii="Times New Roman" w:hAnsi="Times New Roman" w:cs="Times New Roman"/>
                <w:lang w:val="ru-RU"/>
              </w:rPr>
              <w:t xml:space="preserve"> групп, динамических пулов и отдельных логических томов без прерывания операций ввода-вывода. Должна поддерживаться возможность изменения уровня </w:t>
            </w:r>
            <w:r w:rsidRPr="00257FB5">
              <w:rPr>
                <w:rFonts w:ascii="Times New Roman" w:hAnsi="Times New Roman" w:cs="Times New Roman"/>
              </w:rPr>
              <w:t>RAID</w:t>
            </w:r>
            <w:r w:rsidRPr="00257FB5">
              <w:rPr>
                <w:rFonts w:ascii="Times New Roman" w:hAnsi="Times New Roman" w:cs="Times New Roman"/>
                <w:lang w:val="ru-RU"/>
              </w:rPr>
              <w:t xml:space="preserve"> отдельных групп, изменение размера</w:t>
            </w:r>
            <w:r>
              <w:rPr>
                <w:rFonts w:ascii="Times New Roman" w:hAnsi="Times New Roman" w:cs="Times New Roman"/>
                <w:lang w:val="ru-RU"/>
              </w:rPr>
              <w:t xml:space="preserve"> блока данных.</w:t>
            </w:r>
          </w:p>
        </w:tc>
      </w:tr>
      <w:tr w:rsidR="00826804" w:rsidRPr="00C25040" w14:paraId="4D2E9844" w14:textId="77777777">
        <w:tc>
          <w:tcPr>
            <w:tcW w:w="4224" w:type="dxa"/>
          </w:tcPr>
          <w:p w14:paraId="65C82D46" w14:textId="77777777" w:rsidR="00826804" w:rsidRPr="00AB0246" w:rsidRDefault="00826804" w:rsidP="008050CA">
            <w:pPr>
              <w:spacing w:after="60" w:line="240" w:lineRule="auto"/>
              <w:jc w:val="right"/>
              <w:rPr>
                <w:rFonts w:ascii="Times New Roman" w:eastAsia="Times New Roman" w:hAnsi="Times New Roman" w:cs="Times New Roman"/>
                <w:lang w:val="ru-RU" w:eastAsia="ru-RU"/>
              </w:rPr>
            </w:pPr>
            <w:r w:rsidRPr="00AB0246">
              <w:rPr>
                <w:rFonts w:ascii="Times New Roman" w:hAnsi="Times New Roman" w:cs="Times New Roman"/>
                <w:lang w:val="ru-RU" w:eastAsia="ru-RU"/>
              </w:rPr>
              <w:t xml:space="preserve">Повышение производительности и использования </w:t>
            </w:r>
            <w:r w:rsidRPr="00AB0246">
              <w:rPr>
                <w:rFonts w:ascii="Times New Roman" w:hAnsi="Times New Roman" w:cs="Times New Roman"/>
                <w:lang w:eastAsia="ru-RU"/>
              </w:rPr>
              <w:t>SSD</w:t>
            </w:r>
            <w:r>
              <w:rPr>
                <w:rFonts w:ascii="Times New Roman" w:hAnsi="Times New Roman" w:cs="Times New Roman"/>
                <w:lang w:val="ru-RU" w:eastAsia="ru-RU"/>
              </w:rPr>
              <w:t xml:space="preserve"> дисков в качестве кэш-</w:t>
            </w:r>
            <w:r w:rsidRPr="00AB0246">
              <w:rPr>
                <w:rFonts w:ascii="Times New Roman" w:hAnsi="Times New Roman" w:cs="Times New Roman"/>
                <w:lang w:val="ru-RU" w:eastAsia="ru-RU"/>
              </w:rPr>
              <w:t xml:space="preserve">памяти </w:t>
            </w:r>
          </w:p>
        </w:tc>
        <w:tc>
          <w:tcPr>
            <w:tcW w:w="6124" w:type="dxa"/>
          </w:tcPr>
          <w:p w14:paraId="4B7DC925" w14:textId="77777777" w:rsidR="00826804" w:rsidRDefault="00826804" w:rsidP="008050CA">
            <w:pPr>
              <w:spacing w:after="60" w:line="240" w:lineRule="auto"/>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Система должна обеспечивать функционал</w:t>
            </w:r>
            <w:r w:rsidRPr="00AB0246">
              <w:rPr>
                <w:rFonts w:ascii="Times New Roman" w:hAnsi="Times New Roman" w:cs="Times New Roman"/>
                <w:color w:val="000000"/>
                <w:lang w:val="ru-RU" w:eastAsia="ru-RU"/>
              </w:rPr>
              <w:t>,</w:t>
            </w:r>
            <w:r>
              <w:rPr>
                <w:rFonts w:ascii="Times New Roman" w:hAnsi="Times New Roman" w:cs="Times New Roman"/>
                <w:color w:val="000000"/>
                <w:lang w:val="ru-RU" w:eastAsia="ru-RU"/>
              </w:rPr>
              <w:t xml:space="preserve"> позволяющий</w:t>
            </w:r>
            <w:r w:rsidRPr="00AB0246">
              <w:rPr>
                <w:rFonts w:ascii="Times New Roman" w:hAnsi="Times New Roman" w:cs="Times New Roman"/>
                <w:color w:val="000000"/>
                <w:lang w:val="ru-RU" w:eastAsia="ru-RU"/>
              </w:rPr>
              <w:t xml:space="preserve"> повышать производительность ввода-вывода и использовать </w:t>
            </w:r>
            <w:r w:rsidRPr="00AB0246">
              <w:rPr>
                <w:rFonts w:ascii="Times New Roman" w:hAnsi="Times New Roman" w:cs="Times New Roman"/>
                <w:color w:val="000000"/>
                <w:lang w:eastAsia="ru-RU"/>
              </w:rPr>
              <w:t>SSD</w:t>
            </w:r>
            <w:r w:rsidRPr="00AB0246">
              <w:rPr>
                <w:rFonts w:ascii="Times New Roman" w:hAnsi="Times New Roman" w:cs="Times New Roman"/>
                <w:color w:val="000000"/>
                <w:lang w:val="ru-RU" w:eastAsia="ru-RU"/>
              </w:rPr>
              <w:t xml:space="preserve"> диски в качестве быстродействующей </w:t>
            </w:r>
            <w:r>
              <w:rPr>
                <w:rFonts w:ascii="Times New Roman" w:hAnsi="Times New Roman" w:cs="Times New Roman"/>
                <w:color w:val="000000"/>
                <w:lang w:val="ru-RU" w:eastAsia="ru-RU"/>
              </w:rPr>
              <w:t>кэш-памяти для операций чтения.</w:t>
            </w:r>
          </w:p>
          <w:p w14:paraId="339A6DCE" w14:textId="77777777" w:rsidR="00826804" w:rsidRDefault="00826804" w:rsidP="008050CA">
            <w:pPr>
              <w:spacing w:after="60" w:line="240" w:lineRule="auto"/>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Технология должна позволять создавать дополнительную дисковую кэш-группу на каждый виртуальный пул.</w:t>
            </w:r>
          </w:p>
          <w:p w14:paraId="467337C0" w14:textId="77777777" w:rsidR="00826804" w:rsidRPr="00AB0246" w:rsidRDefault="00826804" w:rsidP="008050CA">
            <w:pPr>
              <w:spacing w:after="60" w:line="240" w:lineRule="auto"/>
              <w:jc w:val="both"/>
              <w:rPr>
                <w:rFonts w:ascii="Times New Roman" w:eastAsia="Times New Roman" w:hAnsi="Times New Roman" w:cs="Times New Roman"/>
                <w:lang w:val="ru-RU" w:eastAsia="ru-RU"/>
              </w:rPr>
            </w:pPr>
            <w:r>
              <w:rPr>
                <w:rFonts w:ascii="Times New Roman" w:hAnsi="Times New Roman" w:cs="Times New Roman"/>
                <w:color w:val="000000"/>
                <w:lang w:val="ru-RU" w:eastAsia="ru-RU"/>
              </w:rPr>
              <w:lastRenderedPageBreak/>
              <w:t xml:space="preserve">Максимальный объем кэш-памяти на </w:t>
            </w:r>
            <w:r>
              <w:rPr>
                <w:rFonts w:ascii="Times New Roman" w:hAnsi="Times New Roman" w:cs="Times New Roman"/>
                <w:color w:val="000000"/>
                <w:lang w:eastAsia="ru-RU"/>
              </w:rPr>
              <w:t>SSD</w:t>
            </w:r>
            <w:r w:rsidRPr="00AB0246">
              <w:rPr>
                <w:rFonts w:ascii="Times New Roman" w:hAnsi="Times New Roman" w:cs="Times New Roman"/>
                <w:color w:val="000000"/>
                <w:lang w:val="ru-RU" w:eastAsia="ru-RU"/>
              </w:rPr>
              <w:t xml:space="preserve"> </w:t>
            </w:r>
            <w:r>
              <w:rPr>
                <w:rFonts w:ascii="Times New Roman" w:hAnsi="Times New Roman" w:cs="Times New Roman"/>
                <w:color w:val="000000"/>
                <w:lang w:val="ru-RU" w:eastAsia="ru-RU"/>
              </w:rPr>
              <w:t>дисках должен быть не менее</w:t>
            </w:r>
            <w:r w:rsidRPr="00AB0246">
              <w:rPr>
                <w:rFonts w:ascii="Times New Roman" w:hAnsi="Times New Roman" w:cs="Times New Roman"/>
                <w:color w:val="000000"/>
                <w:lang w:val="ru-RU" w:eastAsia="ru-RU"/>
              </w:rPr>
              <w:t xml:space="preserve"> 4 ТБ. </w:t>
            </w:r>
          </w:p>
        </w:tc>
      </w:tr>
      <w:tr w:rsidR="00826804" w:rsidRPr="00C25040" w14:paraId="4FEA8C34" w14:textId="77777777">
        <w:tc>
          <w:tcPr>
            <w:tcW w:w="4224" w:type="dxa"/>
          </w:tcPr>
          <w:p w14:paraId="0F94488A" w14:textId="77777777" w:rsidR="00826804" w:rsidRPr="004D0C50" w:rsidRDefault="00826804" w:rsidP="008050CA">
            <w:pPr>
              <w:spacing w:after="60" w:line="240" w:lineRule="auto"/>
              <w:jc w:val="right"/>
              <w:rPr>
                <w:rFonts w:ascii="Times New Roman" w:eastAsia="Times New Roman" w:hAnsi="Times New Roman" w:cs="Times New Roman"/>
                <w:lang w:val="ru-RU" w:eastAsia="ru-RU"/>
              </w:rPr>
            </w:pPr>
            <w:r w:rsidRPr="004D0C50">
              <w:rPr>
                <w:rFonts w:ascii="Times New Roman" w:eastAsia="Times New Roman" w:hAnsi="Times New Roman" w:cs="Times New Roman"/>
                <w:lang w:val="ru-RU" w:eastAsia="ru-RU"/>
              </w:rPr>
              <w:lastRenderedPageBreak/>
              <w:t>Многоуровневое хранение</w:t>
            </w:r>
          </w:p>
        </w:tc>
        <w:tc>
          <w:tcPr>
            <w:tcW w:w="6124" w:type="dxa"/>
          </w:tcPr>
          <w:p w14:paraId="46AF95D2"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обеспечивать функционал автоматического многоуровневого хранения данных, которая поддерживает максимальную производительность системы за счет перемещения наиболее часто используемых блоков данных, на производительные слои хранения, редко используемых на медленные слои хранения.</w:t>
            </w:r>
          </w:p>
          <w:p w14:paraId="59138243"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Технология должна поддерживать не менее 3 уровней хранения (</w:t>
            </w:r>
            <w:r>
              <w:rPr>
                <w:rFonts w:ascii="Times New Roman" w:eastAsia="Times New Roman" w:hAnsi="Times New Roman" w:cs="Times New Roman"/>
                <w:color w:val="000000" w:themeColor="text1"/>
                <w:lang w:eastAsia="ru-RU"/>
              </w:rPr>
              <w:t>SSD</w:t>
            </w:r>
            <w:r w:rsidRPr="002F0A3A">
              <w:rPr>
                <w:rFonts w:ascii="Times New Roman" w:eastAsia="Times New Roman" w:hAnsi="Times New Roman" w:cs="Times New Roman"/>
                <w:color w:val="000000" w:themeColor="text1"/>
                <w:lang w:val="ru-RU" w:eastAsia="ru-RU"/>
              </w:rPr>
              <w:t>, 10</w:t>
            </w:r>
            <w:r>
              <w:rPr>
                <w:rFonts w:ascii="Times New Roman" w:eastAsia="Times New Roman" w:hAnsi="Times New Roman" w:cs="Times New Roman"/>
                <w:color w:val="000000" w:themeColor="text1"/>
                <w:lang w:eastAsia="ru-RU"/>
              </w:rPr>
              <w:t>K</w:t>
            </w:r>
            <w:r w:rsidRPr="007A711B">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HDD</w:t>
            </w:r>
            <w:r>
              <w:rPr>
                <w:rFonts w:ascii="Times New Roman" w:eastAsia="Times New Roman" w:hAnsi="Times New Roman" w:cs="Times New Roman"/>
                <w:color w:val="000000" w:themeColor="text1"/>
                <w:lang w:val="ru-RU" w:eastAsia="ru-RU"/>
              </w:rPr>
              <w:t>, 7.2</w:t>
            </w:r>
            <w:r>
              <w:rPr>
                <w:rFonts w:ascii="Times New Roman" w:eastAsia="Times New Roman" w:hAnsi="Times New Roman" w:cs="Times New Roman"/>
                <w:color w:val="000000" w:themeColor="text1"/>
                <w:lang w:eastAsia="ru-RU"/>
              </w:rPr>
              <w:t>K</w:t>
            </w:r>
            <w:r w:rsidRPr="002F0A3A">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HDD</w:t>
            </w:r>
            <w:r w:rsidRPr="002F0A3A">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w:t>
            </w:r>
          </w:p>
          <w:p w14:paraId="5C793089"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Размер перемещаемого блока должен быть не более 4МБ.</w:t>
            </w:r>
          </w:p>
          <w:p w14:paraId="3047DCB3" w14:textId="77777777" w:rsidR="00826804" w:rsidRPr="00CA6A4B"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Оценка частоты использования блоков данных (сбор статистики) должна происходить не реже одного раза в 5 секунд.</w:t>
            </w:r>
          </w:p>
        </w:tc>
      </w:tr>
      <w:tr w:rsidR="00826804" w:rsidRPr="00C25040" w14:paraId="66C8B5AB" w14:textId="77777777">
        <w:tc>
          <w:tcPr>
            <w:tcW w:w="4224" w:type="dxa"/>
          </w:tcPr>
          <w:p w14:paraId="7411842C" w14:textId="77777777" w:rsidR="00826804" w:rsidRPr="00B847E0" w:rsidRDefault="00826804" w:rsidP="008050CA">
            <w:pPr>
              <w:spacing w:after="60" w:line="240" w:lineRule="auto"/>
              <w:jc w:val="right"/>
              <w:rPr>
                <w:rFonts w:ascii="Times New Roman" w:eastAsia="Times New Roman" w:hAnsi="Times New Roman" w:cs="Times New Roman"/>
                <w:lang w:val="ru-RU" w:eastAsia="ru-RU"/>
              </w:rPr>
            </w:pPr>
            <w:r w:rsidRPr="00B847E0">
              <w:rPr>
                <w:rFonts w:ascii="Times New Roman" w:eastAsia="Times New Roman" w:hAnsi="Times New Roman" w:cs="Times New Roman"/>
                <w:lang w:val="ru-RU" w:eastAsia="ru-RU"/>
              </w:rPr>
              <w:t>Удаленная репликация данных</w:t>
            </w:r>
          </w:p>
        </w:tc>
        <w:tc>
          <w:tcPr>
            <w:tcW w:w="6124" w:type="dxa"/>
          </w:tcPr>
          <w:p w14:paraId="5F0891A8" w14:textId="77777777" w:rsidR="00826804" w:rsidRPr="00417DD2"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Система должна обеспечивать удаленную репликацию данных по протоколам </w:t>
            </w:r>
            <w:r>
              <w:rPr>
                <w:rFonts w:ascii="Times New Roman" w:eastAsia="Times New Roman" w:hAnsi="Times New Roman" w:cs="Times New Roman"/>
                <w:color w:val="000000" w:themeColor="text1"/>
                <w:lang w:eastAsia="ru-RU"/>
              </w:rPr>
              <w:t>IP</w:t>
            </w:r>
            <w:r w:rsidRPr="00B847E0">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 xml:space="preserve">и </w:t>
            </w:r>
            <w:r>
              <w:rPr>
                <w:rFonts w:ascii="Times New Roman" w:eastAsia="Times New Roman" w:hAnsi="Times New Roman" w:cs="Times New Roman"/>
                <w:color w:val="000000" w:themeColor="text1"/>
                <w:lang w:eastAsia="ru-RU"/>
              </w:rPr>
              <w:t>FC</w:t>
            </w:r>
            <w:r w:rsidRPr="00417DD2">
              <w:rPr>
                <w:rFonts w:ascii="Times New Roman" w:eastAsia="Times New Roman" w:hAnsi="Times New Roman" w:cs="Times New Roman"/>
                <w:color w:val="000000" w:themeColor="text1"/>
                <w:lang w:val="ru-RU" w:eastAsia="ru-RU"/>
              </w:rPr>
              <w:t>.</w:t>
            </w:r>
          </w:p>
        </w:tc>
      </w:tr>
      <w:tr w:rsidR="00826804" w:rsidRPr="00C25040" w14:paraId="28937BD3" w14:textId="77777777">
        <w:tc>
          <w:tcPr>
            <w:tcW w:w="4224" w:type="dxa"/>
          </w:tcPr>
          <w:p w14:paraId="3CEE4095" w14:textId="77777777" w:rsidR="00826804" w:rsidRPr="001C1B99" w:rsidRDefault="00826804" w:rsidP="008050CA">
            <w:pPr>
              <w:spacing w:after="60" w:line="240" w:lineRule="auto"/>
              <w:jc w:val="right"/>
              <w:rPr>
                <w:rFonts w:ascii="Times New Roman" w:eastAsia="Times New Roman" w:hAnsi="Times New Roman" w:cs="Times New Roman"/>
                <w:lang w:val="ru-RU" w:eastAsia="ru-RU"/>
              </w:rPr>
            </w:pPr>
            <w:r w:rsidRPr="001C1B99">
              <w:rPr>
                <w:rFonts w:ascii="Times New Roman" w:eastAsia="Times New Roman" w:hAnsi="Times New Roman" w:cs="Times New Roman"/>
                <w:lang w:val="ru-RU" w:eastAsia="ru-RU"/>
              </w:rPr>
              <w:t>Создание полных физических копий томов</w:t>
            </w:r>
          </w:p>
        </w:tc>
        <w:tc>
          <w:tcPr>
            <w:tcW w:w="6124" w:type="dxa"/>
          </w:tcPr>
          <w:p w14:paraId="1B305758" w14:textId="77777777" w:rsidR="00826804" w:rsidRPr="00CA6A4B"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Система должна обеспечивать функционал создания полных физических копий томов.</w:t>
            </w:r>
          </w:p>
        </w:tc>
      </w:tr>
      <w:tr w:rsidR="00826804" w:rsidRPr="00C25040" w14:paraId="785ECCBA" w14:textId="77777777">
        <w:tc>
          <w:tcPr>
            <w:tcW w:w="4224" w:type="dxa"/>
          </w:tcPr>
          <w:p w14:paraId="3D02119D" w14:textId="77777777" w:rsidR="00826804" w:rsidRPr="00E274BF" w:rsidRDefault="00826804" w:rsidP="008050CA">
            <w:pPr>
              <w:spacing w:after="60" w:line="240" w:lineRule="auto"/>
              <w:rPr>
                <w:rFonts w:ascii="Times New Roman" w:eastAsia="Times New Roman" w:hAnsi="Times New Roman" w:cs="Times New Roman"/>
                <w:b/>
                <w:highlight w:val="green"/>
                <w:lang w:val="ru-RU" w:eastAsia="ru-RU"/>
              </w:rPr>
            </w:pPr>
            <w:r w:rsidRPr="00A17538">
              <w:rPr>
                <w:rFonts w:ascii="Times New Roman" w:eastAsia="Times New Roman" w:hAnsi="Times New Roman" w:cs="Times New Roman"/>
                <w:b/>
                <w:lang w:val="ru-RU" w:eastAsia="ru-RU"/>
              </w:rPr>
              <w:t>Управление доступом серверов, общие требования</w:t>
            </w:r>
          </w:p>
        </w:tc>
        <w:tc>
          <w:tcPr>
            <w:tcW w:w="6124" w:type="dxa"/>
          </w:tcPr>
          <w:p w14:paraId="136A8436" w14:textId="77777777" w:rsidR="00826804" w:rsidRPr="009968F5" w:rsidRDefault="00826804" w:rsidP="008050CA">
            <w:pPr>
              <w:spacing w:after="60" w:line="240" w:lineRule="auto"/>
              <w:jc w:val="both"/>
              <w:rPr>
                <w:rFonts w:ascii="Times New Roman" w:eastAsia="Times New Roman" w:hAnsi="Times New Roman" w:cs="Times New Roman"/>
                <w:lang w:val="ru-RU" w:eastAsia="ru-RU"/>
              </w:rPr>
            </w:pPr>
            <w:r w:rsidRPr="00CA6A4B">
              <w:rPr>
                <w:rFonts w:ascii="Times New Roman" w:eastAsia="Times New Roman" w:hAnsi="Times New Roman" w:cs="Times New Roman"/>
                <w:color w:val="000000" w:themeColor="text1"/>
                <w:lang w:val="ru-RU" w:eastAsia="ru-RU"/>
              </w:rPr>
              <w:t xml:space="preserve">На уровне СХД должна поддерживаться технология разделения доступа серверов к дисковым ресурсам (логическим томам). </w:t>
            </w:r>
          </w:p>
        </w:tc>
      </w:tr>
      <w:tr w:rsidR="00826804" w:rsidRPr="00C25040" w14:paraId="2E5ABBF9" w14:textId="77777777">
        <w:tc>
          <w:tcPr>
            <w:tcW w:w="4224" w:type="dxa"/>
          </w:tcPr>
          <w:p w14:paraId="67E0F5DA" w14:textId="77777777" w:rsidR="00826804" w:rsidRPr="00A17538" w:rsidRDefault="00826804" w:rsidP="008050CA">
            <w:pPr>
              <w:spacing w:after="60" w:line="240" w:lineRule="auto"/>
              <w:jc w:val="right"/>
              <w:rPr>
                <w:rFonts w:ascii="Times New Roman" w:eastAsia="Times New Roman" w:hAnsi="Times New Roman" w:cs="Times New Roman"/>
                <w:lang w:val="ru-RU" w:eastAsia="ru-RU"/>
              </w:rPr>
            </w:pPr>
            <w:r w:rsidRPr="00A17538">
              <w:rPr>
                <w:rFonts w:ascii="Times New Roman" w:eastAsia="Times New Roman" w:hAnsi="Times New Roman" w:cs="Times New Roman"/>
                <w:lang w:val="ru-RU" w:eastAsia="ru-RU"/>
              </w:rPr>
              <w:t>Управление доступом по множественным путям</w:t>
            </w:r>
          </w:p>
        </w:tc>
        <w:tc>
          <w:tcPr>
            <w:tcW w:w="6124" w:type="dxa"/>
          </w:tcPr>
          <w:p w14:paraId="3C4496D2" w14:textId="77777777" w:rsidR="00826804" w:rsidRPr="002B1548" w:rsidRDefault="00826804" w:rsidP="008050CA">
            <w:pPr>
              <w:spacing w:after="60" w:line="240" w:lineRule="auto"/>
              <w:jc w:val="both"/>
              <w:rPr>
                <w:rFonts w:ascii="Times New Roman" w:eastAsia="Times New Roman" w:hAnsi="Times New Roman" w:cs="Times New Roman"/>
                <w:lang w:val="ru-RU" w:eastAsia="ru-RU"/>
              </w:rPr>
            </w:pPr>
            <w:r w:rsidRPr="003037EB">
              <w:rPr>
                <w:rFonts w:ascii="Times New Roman" w:eastAsia="Times New Roman" w:hAnsi="Times New Roman" w:cs="Times New Roman"/>
                <w:color w:val="000000" w:themeColor="text1"/>
                <w:lang w:val="ru-RU" w:eastAsia="ru-RU"/>
              </w:rPr>
              <w:t xml:space="preserve">СХД должна поддерживать не менее </w:t>
            </w:r>
            <w:r>
              <w:rPr>
                <w:rFonts w:ascii="Times New Roman" w:eastAsia="Times New Roman" w:hAnsi="Times New Roman" w:cs="Times New Roman"/>
                <w:color w:val="000000" w:themeColor="text1"/>
                <w:lang w:val="ru-RU" w:eastAsia="ru-RU"/>
              </w:rPr>
              <w:t>четырех</w:t>
            </w:r>
            <w:r w:rsidRPr="003037EB">
              <w:rPr>
                <w:rFonts w:ascii="Times New Roman" w:eastAsia="Times New Roman" w:hAnsi="Times New Roman" w:cs="Times New Roman"/>
                <w:color w:val="000000" w:themeColor="text1"/>
                <w:lang w:val="ru-RU" w:eastAsia="ru-RU"/>
              </w:rPr>
              <w:t xml:space="preserve"> независимых путей подключения дискового массива к серверам</w:t>
            </w:r>
            <w:r>
              <w:rPr>
                <w:rFonts w:ascii="Times New Roman" w:eastAsia="Times New Roman" w:hAnsi="Times New Roman" w:cs="Times New Roman"/>
                <w:color w:val="000000" w:themeColor="text1"/>
                <w:lang w:val="ru-RU" w:eastAsia="ru-RU"/>
              </w:rPr>
              <w:t>, должна быть возможность использовать ПО управления множественным доступом (</w:t>
            </w:r>
            <w:r>
              <w:rPr>
                <w:rFonts w:ascii="Times New Roman" w:eastAsia="Times New Roman" w:hAnsi="Times New Roman" w:cs="Times New Roman"/>
                <w:color w:val="000000" w:themeColor="text1"/>
                <w:lang w:eastAsia="ru-RU"/>
              </w:rPr>
              <w:t>MPIO</w:t>
            </w:r>
            <w:r w:rsidRPr="002B1548">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val="ru-RU" w:eastAsia="ru-RU"/>
              </w:rPr>
              <w:t>как встроенное в операционные системы, так и доступное от производителя СХД.</w:t>
            </w:r>
          </w:p>
        </w:tc>
      </w:tr>
      <w:tr w:rsidR="00826804" w:rsidRPr="00C25040" w14:paraId="508FCDB3" w14:textId="77777777">
        <w:tc>
          <w:tcPr>
            <w:tcW w:w="4224" w:type="dxa"/>
          </w:tcPr>
          <w:p w14:paraId="69EA1672" w14:textId="77777777" w:rsidR="00826804" w:rsidRPr="003037EB"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Одновременный доступ к логическим томам</w:t>
            </w:r>
          </w:p>
        </w:tc>
        <w:tc>
          <w:tcPr>
            <w:tcW w:w="6124" w:type="dxa"/>
          </w:tcPr>
          <w:p w14:paraId="546C0F32" w14:textId="77777777" w:rsidR="00826804" w:rsidRPr="002B1548"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Должна поддерживаться возможность одновременного доступа к одному логическому тому разных серверов (узлов кластера).</w:t>
            </w:r>
          </w:p>
        </w:tc>
      </w:tr>
      <w:tr w:rsidR="00826804" w:rsidRPr="000A3BA1" w14:paraId="27A4BACD" w14:textId="77777777">
        <w:tc>
          <w:tcPr>
            <w:tcW w:w="4224" w:type="dxa"/>
          </w:tcPr>
          <w:p w14:paraId="37D33261" w14:textId="77777777" w:rsidR="00826804" w:rsidRDefault="00826804" w:rsidP="008050CA">
            <w:pPr>
              <w:spacing w:after="60" w:line="240" w:lineRule="auto"/>
              <w:jc w:val="right"/>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Количество мгновенных снимков на систему,</w:t>
            </w:r>
          </w:p>
          <w:p w14:paraId="3C4091B9" w14:textId="77777777" w:rsidR="00826804" w:rsidRPr="000A3BA1" w:rsidRDefault="00826804" w:rsidP="008050CA">
            <w:pPr>
              <w:spacing w:after="60" w:line="240" w:lineRule="auto"/>
              <w:jc w:val="right"/>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не менее</w:t>
            </w:r>
          </w:p>
        </w:tc>
        <w:tc>
          <w:tcPr>
            <w:tcW w:w="6124" w:type="dxa"/>
          </w:tcPr>
          <w:p w14:paraId="142341EC" w14:textId="77777777" w:rsidR="00826804" w:rsidRPr="000A3BA1"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1024</w:t>
            </w:r>
          </w:p>
        </w:tc>
      </w:tr>
      <w:tr w:rsidR="00826804" w:rsidRPr="00082D3A" w14:paraId="10F8FD12" w14:textId="77777777">
        <w:tc>
          <w:tcPr>
            <w:tcW w:w="4224" w:type="dxa"/>
          </w:tcPr>
          <w:p w14:paraId="759F098F" w14:textId="77777777" w:rsidR="00826804" w:rsidRPr="00F54B38" w:rsidRDefault="00826804" w:rsidP="008050CA">
            <w:pPr>
              <w:spacing w:after="6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Требования к лицензированию</w:t>
            </w:r>
          </w:p>
        </w:tc>
        <w:tc>
          <w:tcPr>
            <w:tcW w:w="6124" w:type="dxa"/>
          </w:tcPr>
          <w:p w14:paraId="713EB0E7" w14:textId="77777777" w:rsidR="00826804" w:rsidRDefault="00826804" w:rsidP="008050CA">
            <w:pPr>
              <w:spacing w:after="60" w:line="240" w:lineRule="auto"/>
              <w:jc w:val="both"/>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Следующий функционал должен быть включен на максимальную конфигурацию и максимальный объем системы:</w:t>
            </w:r>
          </w:p>
          <w:p w14:paraId="0D1574CC" w14:textId="77777777" w:rsidR="00826804" w:rsidRPr="00082D3A" w:rsidRDefault="00826804" w:rsidP="008050CA">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Динамические группы</w:t>
            </w:r>
          </w:p>
          <w:p w14:paraId="0B2E78B9" w14:textId="77777777" w:rsidR="00826804" w:rsidRPr="00082D3A" w:rsidRDefault="00826804" w:rsidP="008050CA">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Виртуальное выделение ресурсов</w:t>
            </w:r>
          </w:p>
          <w:p w14:paraId="10DA170B" w14:textId="77777777" w:rsidR="00826804" w:rsidRPr="00082D3A" w:rsidRDefault="00826804" w:rsidP="008050CA">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Организация дополнительной кэш-памяти для операций чтения на твердотельных дисках (</w:t>
            </w:r>
            <w:r w:rsidRPr="00082D3A">
              <w:rPr>
                <w:rFonts w:ascii="Times New Roman" w:eastAsia="Times New Roman" w:hAnsi="Times New Roman" w:cs="Times New Roman"/>
                <w:color w:val="000000" w:themeColor="text1"/>
                <w:lang w:eastAsia="ru-RU"/>
              </w:rPr>
              <w:t>SSD</w:t>
            </w:r>
            <w:r w:rsidRPr="00082D3A">
              <w:rPr>
                <w:rFonts w:ascii="Times New Roman" w:eastAsia="Times New Roman" w:hAnsi="Times New Roman" w:cs="Times New Roman"/>
                <w:color w:val="000000" w:themeColor="text1"/>
                <w:lang w:val="ru-RU" w:eastAsia="ru-RU"/>
              </w:rPr>
              <w:t xml:space="preserve"> </w:t>
            </w:r>
            <w:r w:rsidRPr="00082D3A">
              <w:rPr>
                <w:rFonts w:ascii="Times New Roman" w:eastAsia="Times New Roman" w:hAnsi="Times New Roman" w:cs="Times New Roman"/>
                <w:color w:val="000000" w:themeColor="text1"/>
                <w:lang w:eastAsia="ru-RU"/>
              </w:rPr>
              <w:t>read</w:t>
            </w:r>
            <w:r w:rsidRPr="00082D3A">
              <w:rPr>
                <w:rFonts w:ascii="Times New Roman" w:eastAsia="Times New Roman" w:hAnsi="Times New Roman" w:cs="Times New Roman"/>
                <w:color w:val="000000" w:themeColor="text1"/>
                <w:lang w:val="ru-RU" w:eastAsia="ru-RU"/>
              </w:rPr>
              <w:t xml:space="preserve"> </w:t>
            </w:r>
            <w:r w:rsidRPr="00082D3A">
              <w:rPr>
                <w:rFonts w:ascii="Times New Roman" w:eastAsia="Times New Roman" w:hAnsi="Times New Roman" w:cs="Times New Roman"/>
                <w:color w:val="000000" w:themeColor="text1"/>
                <w:lang w:eastAsia="ru-RU"/>
              </w:rPr>
              <w:t>cache</w:t>
            </w:r>
            <w:r w:rsidRPr="00082D3A">
              <w:rPr>
                <w:rFonts w:ascii="Times New Roman" w:eastAsia="Times New Roman" w:hAnsi="Times New Roman" w:cs="Times New Roman"/>
                <w:color w:val="000000" w:themeColor="text1"/>
                <w:lang w:val="ru-RU" w:eastAsia="ru-RU"/>
              </w:rPr>
              <w:t>)</w:t>
            </w:r>
          </w:p>
          <w:p w14:paraId="19B2BF90" w14:textId="77777777" w:rsidR="00826804" w:rsidRPr="009968F5" w:rsidRDefault="00826804" w:rsidP="008050CA">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 xml:space="preserve">Асинхронная репликация по </w:t>
            </w:r>
            <w:r w:rsidRPr="00082D3A">
              <w:rPr>
                <w:rFonts w:ascii="Times New Roman" w:eastAsia="Times New Roman" w:hAnsi="Times New Roman" w:cs="Times New Roman"/>
                <w:color w:val="000000" w:themeColor="text1"/>
                <w:lang w:eastAsia="ru-RU"/>
              </w:rPr>
              <w:t>FC</w:t>
            </w:r>
            <w:r w:rsidRPr="00082D3A">
              <w:rPr>
                <w:rFonts w:ascii="Times New Roman" w:eastAsia="Times New Roman" w:hAnsi="Times New Roman" w:cs="Times New Roman"/>
                <w:color w:val="000000" w:themeColor="text1"/>
                <w:lang w:val="ru-RU" w:eastAsia="ru-RU"/>
              </w:rPr>
              <w:t xml:space="preserve"> и </w:t>
            </w:r>
            <w:r w:rsidRPr="00082D3A">
              <w:rPr>
                <w:rFonts w:ascii="Times New Roman" w:eastAsia="Times New Roman" w:hAnsi="Times New Roman" w:cs="Times New Roman"/>
                <w:color w:val="000000" w:themeColor="text1"/>
                <w:lang w:eastAsia="ru-RU"/>
              </w:rPr>
              <w:t>IP</w:t>
            </w:r>
          </w:p>
          <w:p w14:paraId="796BC47C" w14:textId="77777777" w:rsidR="00826804" w:rsidRPr="00082D3A" w:rsidRDefault="00826804" w:rsidP="008050CA">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Мгновенные снимки</w:t>
            </w:r>
          </w:p>
          <w:p w14:paraId="365DCCB2" w14:textId="77777777" w:rsidR="00826804" w:rsidRPr="00082D3A" w:rsidRDefault="00826804" w:rsidP="008050CA">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Организация многоуровневого автоматического хранения, поддержка не менее трех уровней</w:t>
            </w:r>
          </w:p>
          <w:p w14:paraId="4782A80C" w14:textId="77777777" w:rsidR="00826804" w:rsidRPr="00082D3A" w:rsidRDefault="00826804" w:rsidP="008050CA">
            <w:pPr>
              <w:pStyle w:val="a7"/>
              <w:numPr>
                <w:ilvl w:val="0"/>
                <w:numId w:val="10"/>
              </w:numPr>
              <w:spacing w:after="60" w:line="240" w:lineRule="auto"/>
              <w:jc w:val="both"/>
              <w:rPr>
                <w:rFonts w:ascii="Times New Roman" w:eastAsia="Times New Roman" w:hAnsi="Times New Roman" w:cs="Times New Roman"/>
                <w:color w:val="000000" w:themeColor="text1"/>
                <w:lang w:val="ru-RU" w:eastAsia="ru-RU"/>
              </w:rPr>
            </w:pPr>
            <w:r w:rsidRPr="00082D3A">
              <w:rPr>
                <w:rFonts w:ascii="Times New Roman" w:eastAsia="Times New Roman" w:hAnsi="Times New Roman" w:cs="Times New Roman"/>
                <w:color w:val="000000" w:themeColor="text1"/>
                <w:lang w:val="ru-RU" w:eastAsia="ru-RU"/>
              </w:rPr>
              <w:t>Создание полных физических копий томов</w:t>
            </w:r>
          </w:p>
          <w:p w14:paraId="7A75B6F6" w14:textId="77777777" w:rsidR="00826804" w:rsidRPr="00082D3A" w:rsidRDefault="00826804" w:rsidP="008050CA">
            <w:pPr>
              <w:pStyle w:val="a7"/>
              <w:numPr>
                <w:ilvl w:val="0"/>
                <w:numId w:val="10"/>
              </w:numPr>
              <w:spacing w:after="60" w:line="240" w:lineRule="auto"/>
              <w:jc w:val="both"/>
              <w:rPr>
                <w:rFonts w:ascii="Times New Roman" w:eastAsia="Times New Roman" w:hAnsi="Times New Roman" w:cs="Times New Roman"/>
                <w:color w:val="000000" w:themeColor="text1"/>
                <w:lang w:eastAsia="ru-RU"/>
              </w:rPr>
            </w:pPr>
            <w:r w:rsidRPr="00082D3A">
              <w:rPr>
                <w:rFonts w:ascii="Times New Roman" w:eastAsia="Times New Roman" w:hAnsi="Times New Roman" w:cs="Times New Roman"/>
                <w:color w:val="000000" w:themeColor="text1"/>
                <w:lang w:val="ru-RU" w:eastAsia="ru-RU"/>
              </w:rPr>
              <w:lastRenderedPageBreak/>
              <w:t>Интеграция</w:t>
            </w:r>
            <w:r w:rsidRPr="00082D3A">
              <w:rPr>
                <w:rFonts w:ascii="Times New Roman" w:eastAsia="Times New Roman" w:hAnsi="Times New Roman" w:cs="Times New Roman"/>
                <w:color w:val="000000" w:themeColor="text1"/>
                <w:lang w:eastAsia="ru-RU"/>
              </w:rPr>
              <w:t xml:space="preserve"> </w:t>
            </w:r>
            <w:r w:rsidRPr="00082D3A">
              <w:rPr>
                <w:rFonts w:ascii="Times New Roman" w:eastAsia="Times New Roman" w:hAnsi="Times New Roman" w:cs="Times New Roman"/>
                <w:color w:val="000000" w:themeColor="text1"/>
                <w:lang w:val="ru-RU" w:eastAsia="ru-RU"/>
              </w:rPr>
              <w:t>с</w:t>
            </w:r>
            <w:r w:rsidRPr="00082D3A">
              <w:rPr>
                <w:rFonts w:ascii="Times New Roman" w:eastAsia="Times New Roman" w:hAnsi="Times New Roman" w:cs="Times New Roman"/>
                <w:color w:val="000000" w:themeColor="text1"/>
                <w:lang w:eastAsia="ru-RU"/>
              </w:rPr>
              <w:t xml:space="preserve"> VMware vSphere, vCenter SRM</w:t>
            </w:r>
          </w:p>
        </w:tc>
      </w:tr>
      <w:tr w:rsidR="00826804" w:rsidRPr="00E274BF" w14:paraId="1126E367" w14:textId="77777777">
        <w:tc>
          <w:tcPr>
            <w:tcW w:w="4224" w:type="dxa"/>
          </w:tcPr>
          <w:p w14:paraId="3B115F33" w14:textId="77777777" w:rsidR="00826804" w:rsidRPr="00E274BF" w:rsidRDefault="00826804" w:rsidP="008050CA">
            <w:pPr>
              <w:spacing w:after="60" w:line="240" w:lineRule="auto"/>
              <w:rPr>
                <w:rFonts w:ascii="Times New Roman" w:eastAsia="Times New Roman" w:hAnsi="Times New Roman" w:cs="Times New Roman"/>
                <w:b/>
                <w:lang w:val="ru-RU" w:eastAsia="ru-RU"/>
              </w:rPr>
            </w:pPr>
            <w:r w:rsidRPr="00F54B38">
              <w:rPr>
                <w:rFonts w:ascii="Times New Roman" w:eastAsia="Times New Roman" w:hAnsi="Times New Roman" w:cs="Times New Roman"/>
                <w:b/>
                <w:lang w:val="ru-RU" w:eastAsia="ru-RU"/>
              </w:rPr>
              <w:lastRenderedPageBreak/>
              <w:t>Управление СХД</w:t>
            </w:r>
            <w:r>
              <w:rPr>
                <w:rFonts w:ascii="Times New Roman" w:eastAsia="Times New Roman" w:hAnsi="Times New Roman" w:cs="Times New Roman"/>
                <w:b/>
                <w:lang w:val="ru-RU" w:eastAsia="ru-RU"/>
              </w:rPr>
              <w:t>, общие требования</w:t>
            </w:r>
          </w:p>
        </w:tc>
        <w:tc>
          <w:tcPr>
            <w:tcW w:w="6124" w:type="dxa"/>
          </w:tcPr>
          <w:p w14:paraId="247E0231" w14:textId="77777777" w:rsidR="00826804" w:rsidRPr="00E274BF" w:rsidRDefault="00826804" w:rsidP="008050CA">
            <w:pPr>
              <w:spacing w:after="60" w:line="240" w:lineRule="auto"/>
              <w:jc w:val="both"/>
              <w:rPr>
                <w:rFonts w:ascii="Times New Roman" w:eastAsia="Times New Roman" w:hAnsi="Times New Roman" w:cs="Times New Roman"/>
                <w:lang w:val="ru-RU" w:eastAsia="ru-RU"/>
              </w:rPr>
            </w:pPr>
            <w:r w:rsidRPr="00507D7B">
              <w:rPr>
                <w:rFonts w:ascii="Times New Roman" w:eastAsia="Times New Roman" w:hAnsi="Times New Roman" w:cs="Times New Roman"/>
                <w:color w:val="000000" w:themeColor="text1"/>
                <w:lang w:val="ru-RU" w:eastAsia="ru-RU"/>
              </w:rPr>
              <w:t>Должен быть доступен функционал управления СХД из единой консоли управления, должна быть возможность использовать как графический интерфейс (</w:t>
            </w:r>
            <w:r w:rsidRPr="00507D7B">
              <w:rPr>
                <w:rFonts w:ascii="Times New Roman" w:eastAsia="Times New Roman" w:hAnsi="Times New Roman" w:cs="Times New Roman"/>
                <w:color w:val="000000" w:themeColor="text1"/>
                <w:lang w:eastAsia="ru-RU"/>
              </w:rPr>
              <w:t>GUI</w:t>
            </w:r>
            <w:r w:rsidRPr="00507D7B">
              <w:rPr>
                <w:rFonts w:ascii="Times New Roman" w:eastAsia="Times New Roman" w:hAnsi="Times New Roman" w:cs="Times New Roman"/>
                <w:color w:val="000000" w:themeColor="text1"/>
                <w:lang w:val="ru-RU" w:eastAsia="ru-RU"/>
              </w:rPr>
              <w:t>), так и командную строку (</w:t>
            </w:r>
            <w:r w:rsidRPr="00507D7B">
              <w:rPr>
                <w:rFonts w:ascii="Times New Roman" w:eastAsia="Times New Roman" w:hAnsi="Times New Roman" w:cs="Times New Roman"/>
                <w:color w:val="000000" w:themeColor="text1"/>
                <w:lang w:eastAsia="ru-RU"/>
              </w:rPr>
              <w:t>CLI</w:t>
            </w:r>
            <w:r w:rsidRPr="00507D7B">
              <w:rPr>
                <w:rFonts w:ascii="Times New Roman" w:eastAsia="Times New Roman" w:hAnsi="Times New Roman" w:cs="Times New Roman"/>
                <w:color w:val="000000" w:themeColor="text1"/>
                <w:lang w:val="ru-RU" w:eastAsia="ru-RU"/>
              </w:rPr>
              <w:t>)</w:t>
            </w:r>
            <w:r>
              <w:rPr>
                <w:rFonts w:ascii="Times New Roman" w:eastAsia="Times New Roman" w:hAnsi="Times New Roman" w:cs="Times New Roman"/>
                <w:color w:val="000000" w:themeColor="text1"/>
                <w:lang w:val="ru-RU" w:eastAsia="ru-RU"/>
              </w:rPr>
              <w:t xml:space="preserve"> и </w:t>
            </w:r>
            <w:r>
              <w:rPr>
                <w:rFonts w:ascii="Times New Roman" w:eastAsia="Times New Roman" w:hAnsi="Times New Roman" w:cs="Times New Roman"/>
                <w:color w:val="000000" w:themeColor="text1"/>
                <w:lang w:eastAsia="ru-RU"/>
              </w:rPr>
              <w:t>REST</w:t>
            </w:r>
            <w:r w:rsidRPr="003C4569">
              <w:rPr>
                <w:rFonts w:ascii="Times New Roman" w:eastAsia="Times New Roman" w:hAnsi="Times New Roman" w:cs="Times New Roman"/>
                <w:color w:val="000000" w:themeColor="text1"/>
                <w:lang w:val="ru-RU" w:eastAsia="ru-RU"/>
              </w:rPr>
              <w:t xml:space="preserve"> </w:t>
            </w:r>
            <w:r>
              <w:rPr>
                <w:rFonts w:ascii="Times New Roman" w:eastAsia="Times New Roman" w:hAnsi="Times New Roman" w:cs="Times New Roman"/>
                <w:color w:val="000000" w:themeColor="text1"/>
                <w:lang w:eastAsia="ru-RU"/>
              </w:rPr>
              <w:t>API</w:t>
            </w:r>
            <w:r w:rsidRPr="00507D7B">
              <w:rPr>
                <w:rFonts w:ascii="Times New Roman" w:eastAsia="Times New Roman" w:hAnsi="Times New Roman" w:cs="Times New Roman"/>
                <w:color w:val="000000" w:themeColor="text1"/>
                <w:lang w:val="ru-RU" w:eastAsia="ru-RU"/>
              </w:rPr>
              <w:t>. ПО управления СХД должно иметь возможность мониторинга производительности</w:t>
            </w:r>
            <w:r>
              <w:rPr>
                <w:rFonts w:ascii="Times New Roman" w:eastAsia="Times New Roman" w:hAnsi="Times New Roman" w:cs="Times New Roman"/>
                <w:color w:val="000000" w:themeColor="text1"/>
                <w:lang w:val="ru-RU" w:eastAsia="ru-RU"/>
              </w:rPr>
              <w:t>.</w:t>
            </w:r>
          </w:p>
        </w:tc>
      </w:tr>
      <w:tr w:rsidR="00826804" w:rsidRPr="00C25040" w14:paraId="11697F81" w14:textId="77777777">
        <w:tc>
          <w:tcPr>
            <w:tcW w:w="4224" w:type="dxa"/>
          </w:tcPr>
          <w:p w14:paraId="1BEE927A" w14:textId="77777777" w:rsidR="00826804" w:rsidRPr="008C762C"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графический интерфейс, </w:t>
            </w:r>
            <w:r>
              <w:rPr>
                <w:rFonts w:ascii="Times New Roman" w:eastAsia="Times New Roman" w:hAnsi="Times New Roman" w:cs="Times New Roman"/>
                <w:lang w:eastAsia="ru-RU"/>
              </w:rPr>
              <w:t>GUI</w:t>
            </w:r>
          </w:p>
        </w:tc>
        <w:tc>
          <w:tcPr>
            <w:tcW w:w="6124" w:type="dxa"/>
          </w:tcPr>
          <w:p w14:paraId="2A7624AB" w14:textId="77777777" w:rsidR="00826804" w:rsidRPr="00C9474E"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Должно поддерживаться встроенное управление СХД через графический интерфейс</w:t>
            </w:r>
            <w:r w:rsidRPr="003C4569">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 xml:space="preserve">на основе протокола </w:t>
            </w:r>
            <w:r>
              <w:rPr>
                <w:rFonts w:ascii="Times New Roman" w:eastAsia="Times New Roman" w:hAnsi="Times New Roman" w:cs="Times New Roman"/>
                <w:lang w:eastAsia="ru-RU"/>
              </w:rPr>
              <w:t>HTML</w:t>
            </w:r>
            <w:r w:rsidRPr="003C4569">
              <w:rPr>
                <w:rFonts w:ascii="Times New Roman" w:eastAsia="Times New Roman" w:hAnsi="Times New Roman" w:cs="Times New Roman"/>
                <w:lang w:val="ru-RU" w:eastAsia="ru-RU"/>
              </w:rPr>
              <w:t>5</w:t>
            </w:r>
            <w:r>
              <w:rPr>
                <w:rFonts w:ascii="Times New Roman" w:eastAsia="Times New Roman" w:hAnsi="Times New Roman" w:cs="Times New Roman"/>
                <w:lang w:val="ru-RU" w:eastAsia="ru-RU"/>
              </w:rPr>
              <w:t>.</w:t>
            </w:r>
          </w:p>
        </w:tc>
      </w:tr>
      <w:tr w:rsidR="00826804" w:rsidRPr="00C25040" w14:paraId="315EBA46" w14:textId="77777777">
        <w:tc>
          <w:tcPr>
            <w:tcW w:w="4224" w:type="dxa"/>
          </w:tcPr>
          <w:p w14:paraId="174D2100" w14:textId="77777777" w:rsidR="00826804" w:rsidRPr="008C762C"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командную строку, </w:t>
            </w:r>
            <w:r>
              <w:rPr>
                <w:rFonts w:ascii="Times New Roman" w:eastAsia="Times New Roman" w:hAnsi="Times New Roman" w:cs="Times New Roman"/>
                <w:lang w:eastAsia="ru-RU"/>
              </w:rPr>
              <w:t>CLI</w:t>
            </w:r>
          </w:p>
        </w:tc>
        <w:tc>
          <w:tcPr>
            <w:tcW w:w="6124" w:type="dxa"/>
          </w:tcPr>
          <w:p w14:paraId="04F7CC21" w14:textId="77777777" w:rsidR="00826804" w:rsidRPr="00A338E6"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Должно поддерживаться управление СХД через командную строку.</w:t>
            </w:r>
          </w:p>
        </w:tc>
      </w:tr>
      <w:tr w:rsidR="00826804" w:rsidRPr="00C25040" w14:paraId="20A2E776" w14:textId="77777777">
        <w:tc>
          <w:tcPr>
            <w:tcW w:w="4224" w:type="dxa"/>
          </w:tcPr>
          <w:p w14:paraId="1A1CD052" w14:textId="77777777" w:rsidR="00826804"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Управление через командную строку, </w:t>
            </w:r>
            <w:r>
              <w:rPr>
                <w:rFonts w:ascii="Times New Roman" w:eastAsia="Times New Roman" w:hAnsi="Times New Roman" w:cs="Times New Roman"/>
                <w:lang w:eastAsia="ru-RU"/>
              </w:rPr>
              <w:t>REST</w:t>
            </w:r>
            <w:r w:rsidRPr="00D83AE6">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API</w:t>
            </w:r>
          </w:p>
        </w:tc>
        <w:tc>
          <w:tcPr>
            <w:tcW w:w="6124" w:type="dxa"/>
          </w:tcPr>
          <w:p w14:paraId="5E7098CD" w14:textId="77777777" w:rsidR="00826804"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Должно поддерживаться управление СХД через </w:t>
            </w:r>
            <w:r>
              <w:rPr>
                <w:rFonts w:ascii="Times New Roman" w:eastAsia="Times New Roman" w:hAnsi="Times New Roman" w:cs="Times New Roman"/>
                <w:lang w:eastAsia="ru-RU"/>
              </w:rPr>
              <w:t>REST</w:t>
            </w:r>
            <w:r w:rsidRPr="000F3A3F">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API</w:t>
            </w:r>
            <w:r>
              <w:rPr>
                <w:rFonts w:ascii="Times New Roman" w:eastAsia="Times New Roman" w:hAnsi="Times New Roman" w:cs="Times New Roman"/>
                <w:lang w:val="ru-RU" w:eastAsia="ru-RU"/>
              </w:rPr>
              <w:t>.</w:t>
            </w:r>
          </w:p>
        </w:tc>
      </w:tr>
      <w:tr w:rsidR="00826804" w:rsidRPr="00C25040" w14:paraId="2A4F8E0A" w14:textId="77777777">
        <w:tc>
          <w:tcPr>
            <w:tcW w:w="4224" w:type="dxa"/>
          </w:tcPr>
          <w:p w14:paraId="24965E6E" w14:textId="77777777" w:rsidR="00826804" w:rsidRPr="00E274BF" w:rsidRDefault="00826804" w:rsidP="008050CA">
            <w:pPr>
              <w:spacing w:after="60" w:line="240" w:lineRule="auto"/>
              <w:rPr>
                <w:rFonts w:ascii="Times New Roman" w:eastAsia="Times New Roman" w:hAnsi="Times New Roman" w:cs="Times New Roman"/>
                <w:b/>
                <w:lang w:val="ru-RU" w:eastAsia="ru-RU"/>
              </w:rPr>
            </w:pPr>
            <w:r w:rsidRPr="00F54B38">
              <w:rPr>
                <w:rFonts w:ascii="Times New Roman" w:eastAsia="Times New Roman" w:hAnsi="Times New Roman" w:cs="Times New Roman"/>
                <w:b/>
                <w:lang w:val="ru-RU" w:eastAsia="ru-RU"/>
              </w:rPr>
              <w:t>Интеграция с операционными системами</w:t>
            </w:r>
            <w:r>
              <w:rPr>
                <w:rFonts w:ascii="Times New Roman" w:eastAsia="Times New Roman" w:hAnsi="Times New Roman" w:cs="Times New Roman"/>
                <w:b/>
                <w:lang w:val="ru-RU" w:eastAsia="ru-RU"/>
              </w:rPr>
              <w:t>, гипервизорами, общие требования</w:t>
            </w:r>
          </w:p>
        </w:tc>
        <w:tc>
          <w:tcPr>
            <w:tcW w:w="6124" w:type="dxa"/>
          </w:tcPr>
          <w:p w14:paraId="37B15D28" w14:textId="77777777" w:rsidR="00826804" w:rsidRPr="00E274BF"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Должны поддерживаться основные коммерческие и свободно-распространяемые операционные системы, должны поддерживаться основные платформы виртуализации (гипервизоры).</w:t>
            </w:r>
          </w:p>
        </w:tc>
      </w:tr>
      <w:tr w:rsidR="00826804" w:rsidRPr="00277BC3" w14:paraId="30038DBE" w14:textId="77777777">
        <w:tc>
          <w:tcPr>
            <w:tcW w:w="4224" w:type="dxa"/>
            <w:tcBorders>
              <w:bottom w:val="single" w:sz="4" w:space="0" w:color="auto"/>
            </w:tcBorders>
          </w:tcPr>
          <w:p w14:paraId="4908EC8D" w14:textId="77777777" w:rsidR="00826804" w:rsidRPr="00E274BF"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Поддерживаемые операционные системы</w:t>
            </w:r>
          </w:p>
        </w:tc>
        <w:tc>
          <w:tcPr>
            <w:tcW w:w="6124" w:type="dxa"/>
            <w:tcBorders>
              <w:bottom w:val="single" w:sz="4" w:space="0" w:color="auto"/>
            </w:tcBorders>
          </w:tcPr>
          <w:p w14:paraId="7667ABAB" w14:textId="77777777" w:rsidR="00826804" w:rsidRPr="00566585"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СХД должна поддерживать подключение серверов</w:t>
            </w:r>
            <w:r w:rsidRPr="00BA262B">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со следующими операционными системами:</w:t>
            </w:r>
          </w:p>
          <w:p w14:paraId="0231C625" w14:textId="77777777" w:rsidR="00826804" w:rsidRPr="00A12344" w:rsidRDefault="00826804" w:rsidP="008050CA">
            <w:pPr>
              <w:pStyle w:val="a7"/>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Windows </w:t>
            </w:r>
            <w:r>
              <w:rPr>
                <w:rFonts w:ascii="Times New Roman" w:eastAsia="Times New Roman" w:hAnsi="Times New Roman" w:cs="Times New Roman"/>
                <w:color w:val="000000" w:themeColor="text1"/>
                <w:lang w:eastAsia="ru-RU"/>
              </w:rPr>
              <w:t>2022, 2019</w:t>
            </w:r>
          </w:p>
          <w:p w14:paraId="4A8B3934" w14:textId="77777777" w:rsidR="00826804" w:rsidRPr="00A12344" w:rsidRDefault="00826804" w:rsidP="008050CA">
            <w:pPr>
              <w:pStyle w:val="a7"/>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RHEL </w:t>
            </w:r>
            <w:r>
              <w:rPr>
                <w:rFonts w:ascii="Times New Roman" w:eastAsia="Times New Roman" w:hAnsi="Times New Roman" w:cs="Times New Roman"/>
                <w:color w:val="000000" w:themeColor="text1"/>
                <w:lang w:eastAsia="ru-RU"/>
              </w:rPr>
              <w:t>8.2</w:t>
            </w:r>
            <w:r w:rsidRPr="00A123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val="ru-RU" w:eastAsia="ru-RU"/>
              </w:rPr>
              <w:t>и</w:t>
            </w:r>
            <w:r w:rsidRPr="00A123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7.8</w:t>
            </w:r>
          </w:p>
          <w:p w14:paraId="5A1E6FD6" w14:textId="77777777" w:rsidR="00826804" w:rsidRPr="00A12344" w:rsidRDefault="00826804" w:rsidP="008050CA">
            <w:pPr>
              <w:pStyle w:val="a7"/>
              <w:numPr>
                <w:ilvl w:val="0"/>
                <w:numId w:val="7"/>
              </w:numPr>
              <w:spacing w:after="60" w:line="240" w:lineRule="auto"/>
              <w:jc w:val="both"/>
              <w:rPr>
                <w:rFonts w:ascii="Times New Roman" w:eastAsia="Times New Roman" w:hAnsi="Times New Roman" w:cs="Times New Roman"/>
                <w:color w:val="000000" w:themeColor="text1"/>
                <w:lang w:eastAsia="ru-RU"/>
              </w:rPr>
            </w:pPr>
            <w:r w:rsidRPr="00A12344">
              <w:rPr>
                <w:rFonts w:ascii="Times New Roman" w:eastAsia="Times New Roman" w:hAnsi="Times New Roman" w:cs="Times New Roman"/>
                <w:color w:val="000000" w:themeColor="text1"/>
                <w:lang w:eastAsia="ru-RU"/>
              </w:rPr>
              <w:t xml:space="preserve">SLES </w:t>
            </w:r>
            <w:r>
              <w:rPr>
                <w:rFonts w:ascii="Times New Roman" w:eastAsia="Times New Roman" w:hAnsi="Times New Roman" w:cs="Times New Roman"/>
                <w:color w:val="000000" w:themeColor="text1"/>
                <w:lang w:eastAsia="ru-RU"/>
              </w:rPr>
              <w:t xml:space="preserve">15.2 </w:t>
            </w:r>
            <w:r>
              <w:rPr>
                <w:rFonts w:ascii="Times New Roman" w:eastAsia="Times New Roman" w:hAnsi="Times New Roman" w:cs="Times New Roman"/>
                <w:color w:val="000000" w:themeColor="text1"/>
                <w:lang w:val="ru-RU" w:eastAsia="ru-RU"/>
              </w:rPr>
              <w:t xml:space="preserve">и </w:t>
            </w:r>
            <w:r w:rsidRPr="00A12344">
              <w:rPr>
                <w:rFonts w:ascii="Times New Roman" w:eastAsia="Times New Roman" w:hAnsi="Times New Roman" w:cs="Times New Roman"/>
                <w:color w:val="000000" w:themeColor="text1"/>
                <w:lang w:eastAsia="ru-RU"/>
              </w:rPr>
              <w:t>12.</w:t>
            </w:r>
            <w:r>
              <w:rPr>
                <w:rFonts w:ascii="Times New Roman" w:eastAsia="Times New Roman" w:hAnsi="Times New Roman" w:cs="Times New Roman"/>
                <w:color w:val="000000" w:themeColor="text1"/>
                <w:lang w:val="ru-RU" w:eastAsia="ru-RU"/>
              </w:rPr>
              <w:t>5</w:t>
            </w:r>
          </w:p>
          <w:p w14:paraId="5CB53D75" w14:textId="77777777" w:rsidR="00826804" w:rsidRPr="00277BC3" w:rsidRDefault="00826804" w:rsidP="008050CA">
            <w:pPr>
              <w:pStyle w:val="a7"/>
              <w:numPr>
                <w:ilvl w:val="0"/>
                <w:numId w:val="7"/>
              </w:numPr>
              <w:spacing w:after="60" w:line="240" w:lineRule="auto"/>
              <w:jc w:val="both"/>
              <w:rPr>
                <w:rFonts w:ascii="Times New Roman" w:eastAsia="Times New Roman" w:hAnsi="Times New Roman" w:cs="Times New Roman"/>
                <w:lang w:eastAsia="ru-RU"/>
              </w:rPr>
            </w:pPr>
            <w:r w:rsidRPr="00A12344">
              <w:rPr>
                <w:rFonts w:ascii="Times New Roman" w:eastAsia="Times New Roman" w:hAnsi="Times New Roman" w:cs="Times New Roman"/>
                <w:color w:val="000000" w:themeColor="text1"/>
                <w:lang w:eastAsia="ru-RU"/>
              </w:rPr>
              <w:t xml:space="preserve">VMware ESXi </w:t>
            </w:r>
            <w:r>
              <w:rPr>
                <w:rFonts w:ascii="Times New Roman" w:eastAsia="Times New Roman" w:hAnsi="Times New Roman" w:cs="Times New Roman"/>
                <w:color w:val="000000" w:themeColor="text1"/>
                <w:lang w:val="ru-RU" w:eastAsia="ru-RU"/>
              </w:rPr>
              <w:t xml:space="preserve">7.0 и </w:t>
            </w:r>
            <w:r w:rsidRPr="00A12344">
              <w:rPr>
                <w:rFonts w:ascii="Times New Roman" w:eastAsia="Times New Roman" w:hAnsi="Times New Roman" w:cs="Times New Roman"/>
                <w:color w:val="000000" w:themeColor="text1"/>
                <w:lang w:eastAsia="ru-RU"/>
              </w:rPr>
              <w:t>6.</w:t>
            </w:r>
            <w:r>
              <w:rPr>
                <w:rFonts w:ascii="Times New Roman" w:eastAsia="Times New Roman" w:hAnsi="Times New Roman" w:cs="Times New Roman"/>
                <w:color w:val="000000" w:themeColor="text1"/>
                <w:lang w:val="ru-RU" w:eastAsia="ru-RU"/>
              </w:rPr>
              <w:t>7</w:t>
            </w:r>
          </w:p>
        </w:tc>
      </w:tr>
      <w:tr w:rsidR="00826804" w:rsidRPr="00B46B22" w14:paraId="24B608BB" w14:textId="77777777">
        <w:tc>
          <w:tcPr>
            <w:tcW w:w="4224" w:type="dxa"/>
            <w:tcBorders>
              <w:bottom w:val="single" w:sz="4" w:space="0" w:color="auto"/>
            </w:tcBorders>
          </w:tcPr>
          <w:p w14:paraId="13617C81" w14:textId="77777777" w:rsidR="00826804" w:rsidRPr="00566585" w:rsidRDefault="00826804" w:rsidP="008050CA">
            <w:pPr>
              <w:spacing w:after="60" w:line="240" w:lineRule="auto"/>
              <w:jc w:val="right"/>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Интеграция с решениями по виртуализации</w:t>
            </w:r>
          </w:p>
        </w:tc>
        <w:tc>
          <w:tcPr>
            <w:tcW w:w="6124" w:type="dxa"/>
            <w:tcBorders>
              <w:bottom w:val="single" w:sz="4" w:space="0" w:color="auto"/>
            </w:tcBorders>
          </w:tcPr>
          <w:p w14:paraId="1DF22979" w14:textId="77777777" w:rsidR="00826804"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Должны поддерживаться интеграция со следующими решениями:</w:t>
            </w:r>
          </w:p>
          <w:p w14:paraId="6E2DBACE" w14:textId="77777777" w:rsidR="00826804" w:rsidRPr="00B46B22" w:rsidRDefault="00826804" w:rsidP="008050CA">
            <w:pPr>
              <w:pStyle w:val="a7"/>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VMware vSphere (ESXi)</w:t>
            </w:r>
          </w:p>
          <w:p w14:paraId="6B646559" w14:textId="77777777" w:rsidR="00826804" w:rsidRPr="00B46B22" w:rsidRDefault="00826804" w:rsidP="008050CA">
            <w:pPr>
              <w:pStyle w:val="a7"/>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vCenter; SRM</w:t>
            </w:r>
          </w:p>
          <w:p w14:paraId="0590F28F" w14:textId="77777777" w:rsidR="00826804" w:rsidRPr="00B46B22" w:rsidRDefault="00826804" w:rsidP="008050CA">
            <w:pPr>
              <w:pStyle w:val="a7"/>
              <w:numPr>
                <w:ilvl w:val="0"/>
                <w:numId w:val="11"/>
              </w:numPr>
              <w:spacing w:after="60" w:line="240" w:lineRule="auto"/>
              <w:jc w:val="both"/>
              <w:rPr>
                <w:rFonts w:ascii="Times New Roman" w:eastAsia="Times New Roman" w:hAnsi="Times New Roman" w:cs="Times New Roman"/>
                <w:lang w:val="ru-RU" w:eastAsia="ru-RU"/>
              </w:rPr>
            </w:pPr>
            <w:r w:rsidRPr="00B46B22">
              <w:rPr>
                <w:rFonts w:ascii="Times New Roman" w:eastAsia="Times New Roman" w:hAnsi="Times New Roman" w:cs="Times New Roman"/>
                <w:lang w:val="ru-RU" w:eastAsia="ru-RU"/>
              </w:rPr>
              <w:t>Microsoft Hyper-V</w:t>
            </w:r>
          </w:p>
        </w:tc>
      </w:tr>
      <w:tr w:rsidR="00826804" w:rsidRPr="00C25040" w14:paraId="56C45581" w14:textId="77777777">
        <w:tc>
          <w:tcPr>
            <w:tcW w:w="4224" w:type="dxa"/>
          </w:tcPr>
          <w:p w14:paraId="7679AAEC" w14:textId="77777777" w:rsidR="00826804" w:rsidRPr="00E274BF" w:rsidRDefault="00826804" w:rsidP="008050CA">
            <w:pPr>
              <w:spacing w:after="60" w:line="240" w:lineRule="auto"/>
              <w:jc w:val="both"/>
              <w:rPr>
                <w:rFonts w:ascii="Times New Roman" w:eastAsia="Times New Roman" w:hAnsi="Times New Roman" w:cs="Times New Roman"/>
                <w:b/>
                <w:lang w:val="ru-RU" w:eastAsia="ru-RU"/>
              </w:rPr>
            </w:pPr>
            <w:r w:rsidRPr="00E274BF">
              <w:rPr>
                <w:rFonts w:ascii="Times New Roman" w:eastAsia="Times New Roman" w:hAnsi="Times New Roman" w:cs="Times New Roman"/>
                <w:b/>
                <w:lang w:val="ru-RU" w:eastAsia="ru-RU"/>
              </w:rPr>
              <w:t>Отказоустойчивость</w:t>
            </w:r>
            <w:r>
              <w:rPr>
                <w:rFonts w:ascii="Times New Roman" w:eastAsia="Times New Roman" w:hAnsi="Times New Roman" w:cs="Times New Roman"/>
                <w:b/>
                <w:lang w:eastAsia="ru-RU"/>
              </w:rPr>
              <w:t xml:space="preserve"> </w:t>
            </w:r>
            <w:r>
              <w:rPr>
                <w:rFonts w:ascii="Times New Roman" w:eastAsia="Times New Roman" w:hAnsi="Times New Roman" w:cs="Times New Roman"/>
                <w:b/>
                <w:lang w:val="ru-RU" w:eastAsia="ru-RU"/>
              </w:rPr>
              <w:t>СХД</w:t>
            </w:r>
          </w:p>
        </w:tc>
        <w:tc>
          <w:tcPr>
            <w:tcW w:w="6124" w:type="dxa"/>
          </w:tcPr>
          <w:p w14:paraId="349F1A65" w14:textId="77777777" w:rsidR="00826804" w:rsidRPr="007A711B" w:rsidRDefault="00826804" w:rsidP="008050CA">
            <w:pPr>
              <w:spacing w:after="6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СХД</w:t>
            </w:r>
            <w:r w:rsidRPr="00E274BF">
              <w:rPr>
                <w:rFonts w:ascii="Times New Roman" w:eastAsia="Times New Roman" w:hAnsi="Times New Roman" w:cs="Times New Roman"/>
                <w:color w:val="000000"/>
                <w:lang w:val="ru-RU" w:eastAsia="ru-RU"/>
              </w:rPr>
              <w:t xml:space="preserve"> должна обеспечивать высокую надежность и сохранность данных, путем резервирования всех критичных подсистем – </w:t>
            </w:r>
            <w:r>
              <w:rPr>
                <w:rFonts w:ascii="Times New Roman" w:eastAsia="Times New Roman" w:hAnsi="Times New Roman" w:cs="Times New Roman"/>
                <w:color w:val="000000"/>
                <w:lang w:val="ru-RU" w:eastAsia="ru-RU"/>
              </w:rPr>
              <w:t>источников питания</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вентиляторов охлаждения</w:t>
            </w:r>
            <w:r w:rsidRPr="00E274BF">
              <w:rPr>
                <w:rFonts w:ascii="Times New Roman" w:eastAsia="Times New Roman" w:hAnsi="Times New Roman" w:cs="Times New Roman"/>
                <w:color w:val="000000"/>
                <w:lang w:val="ru-RU" w:eastAsia="ru-RU"/>
              </w:rPr>
              <w:t>, подключения дисков</w:t>
            </w:r>
            <w:r>
              <w:rPr>
                <w:rFonts w:ascii="Times New Roman" w:eastAsia="Times New Roman" w:hAnsi="Times New Roman" w:cs="Times New Roman"/>
                <w:color w:val="000000"/>
                <w:lang w:val="ru-RU" w:eastAsia="ru-RU"/>
              </w:rPr>
              <w:t>ых полок</w:t>
            </w:r>
            <w:r w:rsidRPr="00E274BF">
              <w:rPr>
                <w:rFonts w:ascii="Times New Roman" w:eastAsia="Times New Roman" w:hAnsi="Times New Roman" w:cs="Times New Roman"/>
                <w:color w:val="000000"/>
                <w:lang w:val="ru-RU" w:eastAsia="ru-RU"/>
              </w:rPr>
              <w:t xml:space="preserve"> и</w:t>
            </w:r>
            <w:r>
              <w:rPr>
                <w:rFonts w:ascii="Times New Roman" w:eastAsia="Times New Roman" w:hAnsi="Times New Roman" w:cs="Times New Roman"/>
                <w:color w:val="000000"/>
                <w:lang w:val="ru-RU" w:eastAsia="ru-RU"/>
              </w:rPr>
              <w:t xml:space="preserve"> </w:t>
            </w:r>
            <w:r w:rsidRPr="00E274BF">
              <w:rPr>
                <w:rFonts w:ascii="Times New Roman" w:eastAsia="Times New Roman" w:hAnsi="Times New Roman" w:cs="Times New Roman"/>
                <w:color w:val="000000"/>
                <w:lang w:val="ru-RU" w:eastAsia="ru-RU"/>
              </w:rPr>
              <w:t xml:space="preserve">интерфейсов подключения к сети хранения и </w:t>
            </w:r>
            <w:r>
              <w:rPr>
                <w:rFonts w:ascii="Times New Roman" w:eastAsia="Times New Roman" w:hAnsi="Times New Roman" w:cs="Times New Roman"/>
                <w:color w:val="000000"/>
                <w:lang w:val="ru-RU" w:eastAsia="ru-RU"/>
              </w:rPr>
              <w:t>серверам</w:t>
            </w:r>
            <w:r w:rsidRPr="00E274B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СХД</w:t>
            </w:r>
            <w:r w:rsidRPr="00E274BF">
              <w:rPr>
                <w:rFonts w:ascii="Times New Roman" w:eastAsia="Times New Roman" w:hAnsi="Times New Roman" w:cs="Times New Roman"/>
                <w:color w:val="000000"/>
                <w:lang w:val="ru-RU" w:eastAsia="ru-RU"/>
              </w:rPr>
              <w:t xml:space="preserve"> не должн</w:t>
            </w:r>
            <w:r>
              <w:rPr>
                <w:rFonts w:ascii="Times New Roman" w:eastAsia="Times New Roman" w:hAnsi="Times New Roman" w:cs="Times New Roman"/>
                <w:color w:val="000000"/>
                <w:lang w:val="ru-RU" w:eastAsia="ru-RU"/>
              </w:rPr>
              <w:t>а иметь единой точки отказа, все компоненты должны быть задублированы.</w:t>
            </w:r>
          </w:p>
        </w:tc>
      </w:tr>
      <w:tr w:rsidR="00826804" w:rsidRPr="00C25040" w14:paraId="2AE50089" w14:textId="77777777">
        <w:tc>
          <w:tcPr>
            <w:tcW w:w="4224" w:type="dxa"/>
            <w:tcBorders>
              <w:bottom w:val="single" w:sz="4" w:space="0" w:color="auto"/>
            </w:tcBorders>
          </w:tcPr>
          <w:p w14:paraId="45111446" w14:textId="77777777" w:rsidR="00826804" w:rsidRPr="00DE11AA" w:rsidRDefault="00826804" w:rsidP="008050CA">
            <w:pPr>
              <w:spacing w:after="6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Форм-фактор и</w:t>
            </w:r>
            <w:r w:rsidRPr="009C33CB">
              <w:rPr>
                <w:rFonts w:ascii="Times New Roman" w:eastAsia="Times New Roman" w:hAnsi="Times New Roman" w:cs="Times New Roman"/>
                <w:b/>
                <w:lang w:val="ru-RU" w:eastAsia="ru-RU"/>
              </w:rPr>
              <w:t xml:space="preserve"> габариты</w:t>
            </w:r>
            <w:r>
              <w:rPr>
                <w:rFonts w:ascii="Times New Roman" w:eastAsia="Times New Roman" w:hAnsi="Times New Roman" w:cs="Times New Roman"/>
                <w:b/>
                <w:lang w:val="ru-RU" w:eastAsia="ru-RU"/>
              </w:rPr>
              <w:t xml:space="preserve"> в требуемой конфигурации</w:t>
            </w:r>
          </w:p>
        </w:tc>
        <w:tc>
          <w:tcPr>
            <w:tcW w:w="6124" w:type="dxa"/>
            <w:tcBorders>
              <w:bottom w:val="single" w:sz="4" w:space="0" w:color="auto"/>
            </w:tcBorders>
          </w:tcPr>
          <w:p w14:paraId="3B43962D" w14:textId="77777777" w:rsidR="00826804" w:rsidRPr="007A711B" w:rsidRDefault="00826804" w:rsidP="008050CA">
            <w:pPr>
              <w:spacing w:after="60" w:line="240" w:lineRule="auto"/>
              <w:jc w:val="both"/>
              <w:rPr>
                <w:rFonts w:ascii="Times New Roman" w:eastAsia="Times New Roman" w:hAnsi="Times New Roman" w:cs="Times New Roman"/>
                <w:color w:val="000000"/>
                <w:lang w:val="ru-RU" w:eastAsia="ru-RU"/>
              </w:rPr>
            </w:pPr>
            <w:r w:rsidRPr="00526A8B">
              <w:rPr>
                <w:rFonts w:ascii="Times New Roman" w:eastAsia="Times New Roman" w:hAnsi="Times New Roman" w:cs="Times New Roman"/>
                <w:lang w:val="ru-RU" w:eastAsia="ru-RU"/>
              </w:rPr>
              <w:t xml:space="preserve">Высота не более </w:t>
            </w:r>
            <w:r w:rsidRPr="00826804">
              <w:rPr>
                <w:rFonts w:ascii="Times New Roman" w:eastAsia="Times New Roman" w:hAnsi="Times New Roman" w:cs="Times New Roman"/>
                <w:lang w:val="ru-RU" w:eastAsia="ru-RU"/>
              </w:rPr>
              <w:t>6</w:t>
            </w:r>
            <w:r w:rsidRPr="00526A8B">
              <w:rPr>
                <w:rFonts w:ascii="Times New Roman" w:eastAsia="Times New Roman" w:hAnsi="Times New Roman" w:cs="Times New Roman"/>
                <w:lang w:val="ru-RU" w:eastAsia="ru-RU"/>
              </w:rPr>
              <w:t>U, возможность установки в стандартный шкаф 19”</w:t>
            </w:r>
          </w:p>
        </w:tc>
      </w:tr>
      <w:tr w:rsidR="00826804" w:rsidRPr="00C25040" w14:paraId="76659FEF" w14:textId="77777777">
        <w:tc>
          <w:tcPr>
            <w:tcW w:w="4224" w:type="dxa"/>
            <w:tcBorders>
              <w:bottom w:val="single" w:sz="4" w:space="0" w:color="auto"/>
            </w:tcBorders>
          </w:tcPr>
          <w:p w14:paraId="2E52467C" w14:textId="77777777" w:rsidR="00826804" w:rsidRPr="00566585" w:rsidRDefault="00826804" w:rsidP="008050CA">
            <w:pPr>
              <w:spacing w:after="60" w:line="240" w:lineRule="auto"/>
              <w:jc w:val="both"/>
              <w:rPr>
                <w:rFonts w:ascii="Times New Roman" w:eastAsia="Times New Roman" w:hAnsi="Times New Roman" w:cs="Times New Roman"/>
                <w:b/>
                <w:lang w:val="ru-RU" w:eastAsia="ru-RU"/>
              </w:rPr>
            </w:pPr>
            <w:r w:rsidRPr="00617597">
              <w:rPr>
                <w:rFonts w:ascii="Times New Roman" w:eastAsia="Times New Roman" w:hAnsi="Times New Roman" w:cs="Times New Roman"/>
                <w:b/>
                <w:lang w:val="ru-RU" w:eastAsia="ru-RU"/>
              </w:rPr>
              <w:t>Электропитание</w:t>
            </w:r>
            <w:r w:rsidRPr="00566585">
              <w:rPr>
                <w:rFonts w:ascii="Times New Roman" w:eastAsia="Times New Roman" w:hAnsi="Times New Roman" w:cs="Times New Roman"/>
                <w:b/>
                <w:lang w:val="ru-RU" w:eastAsia="ru-RU"/>
              </w:rPr>
              <w:t xml:space="preserve">, </w:t>
            </w:r>
            <w:r w:rsidRPr="00CD02EA">
              <w:rPr>
                <w:rFonts w:ascii="Times New Roman" w:eastAsia="Times New Roman" w:hAnsi="Times New Roman" w:cs="Times New Roman"/>
                <w:b/>
                <w:color w:val="000000" w:themeColor="text1"/>
                <w:lang w:val="ru-RU" w:eastAsia="ru-RU"/>
              </w:rPr>
              <w:t xml:space="preserve">тепловыделение, </w:t>
            </w:r>
            <w:r w:rsidRPr="00617597">
              <w:rPr>
                <w:rFonts w:ascii="Times New Roman" w:eastAsia="Times New Roman" w:hAnsi="Times New Roman" w:cs="Times New Roman"/>
                <w:b/>
                <w:lang w:val="ru-RU" w:eastAsia="ru-RU"/>
              </w:rPr>
              <w:t>потребляемая</w:t>
            </w:r>
            <w:r>
              <w:rPr>
                <w:rFonts w:ascii="Times New Roman" w:eastAsia="Times New Roman" w:hAnsi="Times New Roman" w:cs="Times New Roman"/>
                <w:b/>
                <w:lang w:val="ru-RU" w:eastAsia="ru-RU"/>
              </w:rPr>
              <w:t xml:space="preserve"> мощность</w:t>
            </w:r>
          </w:p>
        </w:tc>
        <w:tc>
          <w:tcPr>
            <w:tcW w:w="6124" w:type="dxa"/>
            <w:tcBorders>
              <w:bottom w:val="single" w:sz="4" w:space="0" w:color="auto"/>
            </w:tcBorders>
          </w:tcPr>
          <w:p w14:paraId="2566DE29" w14:textId="77777777" w:rsidR="00826804" w:rsidRPr="007E1339" w:rsidRDefault="00826804" w:rsidP="008050CA">
            <w:pPr>
              <w:spacing w:after="60" w:line="240" w:lineRule="auto"/>
              <w:jc w:val="both"/>
              <w:rPr>
                <w:rFonts w:ascii="Times New Roman" w:eastAsia="Times New Roman" w:hAnsi="Times New Roman" w:cs="Times New Roman"/>
                <w:color w:val="000000"/>
                <w:lang w:val="ru-RU" w:eastAsia="ru-RU"/>
              </w:rPr>
            </w:pPr>
            <w:r w:rsidRPr="007A711B">
              <w:rPr>
                <w:rFonts w:ascii="Times New Roman" w:eastAsia="Times New Roman" w:hAnsi="Times New Roman" w:cs="Times New Roman"/>
                <w:color w:val="000000"/>
                <w:lang w:val="ru-RU" w:eastAsia="ru-RU"/>
              </w:rPr>
              <w:t>Каждая СХД и дисковые полки должны иметь не менее двух источников питания, работающих по схеме N + 1 с возможностью горячей замены</w:t>
            </w:r>
          </w:p>
        </w:tc>
      </w:tr>
      <w:tr w:rsidR="00826804" w:rsidRPr="00566585" w14:paraId="52C20609" w14:textId="77777777">
        <w:tc>
          <w:tcPr>
            <w:tcW w:w="4224" w:type="dxa"/>
          </w:tcPr>
          <w:p w14:paraId="33B59A3F" w14:textId="77777777" w:rsidR="00826804" w:rsidRPr="00566585" w:rsidRDefault="00826804" w:rsidP="008050C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Напряжение</w:t>
            </w:r>
          </w:p>
        </w:tc>
        <w:tc>
          <w:tcPr>
            <w:tcW w:w="6124" w:type="dxa"/>
          </w:tcPr>
          <w:p w14:paraId="58EB37A1" w14:textId="77777777" w:rsidR="00826804" w:rsidRPr="00566585"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100 – 240 </w:t>
            </w:r>
            <w:r w:rsidRPr="007E1339">
              <w:rPr>
                <w:rFonts w:ascii="Times New Roman" w:eastAsia="Times New Roman" w:hAnsi="Times New Roman" w:cs="Times New Roman"/>
                <w:lang w:val="ru-RU" w:eastAsia="ru-RU"/>
              </w:rPr>
              <w:t>В, однофазное</w:t>
            </w:r>
          </w:p>
        </w:tc>
      </w:tr>
      <w:tr w:rsidR="00826804" w:rsidRPr="00566585" w14:paraId="7F568374" w14:textId="77777777">
        <w:tc>
          <w:tcPr>
            <w:tcW w:w="4224" w:type="dxa"/>
          </w:tcPr>
          <w:p w14:paraId="786E6C58" w14:textId="77777777" w:rsidR="00826804" w:rsidRPr="00566585" w:rsidRDefault="00826804" w:rsidP="008050C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Частота</w:t>
            </w:r>
          </w:p>
        </w:tc>
        <w:tc>
          <w:tcPr>
            <w:tcW w:w="6124" w:type="dxa"/>
          </w:tcPr>
          <w:p w14:paraId="3F3F6D72" w14:textId="77777777" w:rsidR="00826804" w:rsidRPr="00566585"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eastAsia="ru-RU"/>
              </w:rPr>
              <w:t>50</w:t>
            </w:r>
            <w:r w:rsidRPr="00FF1C1D">
              <w:rPr>
                <w:rFonts w:ascii="Times New Roman" w:eastAsia="Times New Roman" w:hAnsi="Times New Roman" w:cs="Times New Roman"/>
                <w:lang w:val="ru-RU" w:eastAsia="ru-RU"/>
              </w:rPr>
              <w:t>-6</w:t>
            </w:r>
            <w:r>
              <w:rPr>
                <w:rFonts w:ascii="Times New Roman" w:eastAsia="Times New Roman" w:hAnsi="Times New Roman" w:cs="Times New Roman"/>
                <w:lang w:eastAsia="ru-RU"/>
              </w:rPr>
              <w:t>0</w:t>
            </w:r>
            <w:r w:rsidRPr="00FF1C1D">
              <w:rPr>
                <w:rFonts w:ascii="Times New Roman" w:eastAsia="Times New Roman" w:hAnsi="Times New Roman" w:cs="Times New Roman"/>
                <w:lang w:val="ru-RU" w:eastAsia="ru-RU"/>
              </w:rPr>
              <w:t xml:space="preserve"> Гц</w:t>
            </w:r>
          </w:p>
        </w:tc>
      </w:tr>
      <w:tr w:rsidR="00826804" w:rsidRPr="006A4EA0" w14:paraId="73D55FA2" w14:textId="77777777">
        <w:tc>
          <w:tcPr>
            <w:tcW w:w="4224" w:type="dxa"/>
          </w:tcPr>
          <w:p w14:paraId="34FDFF90" w14:textId="77777777" w:rsidR="00826804" w:rsidRPr="00566585" w:rsidRDefault="00826804" w:rsidP="008050CA">
            <w:pPr>
              <w:spacing w:after="60" w:line="240" w:lineRule="auto"/>
              <w:jc w:val="right"/>
              <w:rPr>
                <w:rFonts w:ascii="Times New Roman" w:eastAsia="Times New Roman" w:hAnsi="Times New Roman" w:cs="Times New Roman"/>
                <w:lang w:val="ru-RU" w:eastAsia="ru-RU"/>
              </w:rPr>
            </w:pPr>
            <w:r w:rsidRPr="0027247B">
              <w:rPr>
                <w:rFonts w:ascii="Times New Roman" w:eastAsia="Times New Roman" w:hAnsi="Times New Roman" w:cs="Times New Roman"/>
                <w:lang w:val="ru-RU" w:eastAsia="ru-RU"/>
              </w:rPr>
              <w:t xml:space="preserve">Потребляемая мощность в </w:t>
            </w:r>
            <w:r w:rsidRPr="005921D6">
              <w:rPr>
                <w:rFonts w:ascii="Times New Roman" w:eastAsia="Times New Roman" w:hAnsi="Times New Roman" w:cs="Times New Roman"/>
                <w:lang w:val="ru-RU" w:eastAsia="ru-RU"/>
              </w:rPr>
              <w:t>т</w:t>
            </w:r>
            <w:r>
              <w:rPr>
                <w:rFonts w:ascii="Times New Roman" w:eastAsia="Times New Roman" w:hAnsi="Times New Roman" w:cs="Times New Roman"/>
                <w:lang w:val="ru-RU" w:eastAsia="ru-RU"/>
              </w:rPr>
              <w:t>ребуемой</w:t>
            </w:r>
            <w:r w:rsidRPr="005921D6">
              <w:rPr>
                <w:rFonts w:ascii="Times New Roman" w:eastAsia="Times New Roman" w:hAnsi="Times New Roman" w:cs="Times New Roman"/>
                <w:lang w:val="ru-RU" w:eastAsia="ru-RU"/>
              </w:rPr>
              <w:t xml:space="preserve"> конфигурации</w:t>
            </w:r>
          </w:p>
        </w:tc>
        <w:tc>
          <w:tcPr>
            <w:tcW w:w="6124" w:type="dxa"/>
          </w:tcPr>
          <w:p w14:paraId="0F420C0F" w14:textId="77777777" w:rsidR="00826804" w:rsidRPr="006A4EA0" w:rsidRDefault="00826804" w:rsidP="008050CA">
            <w:pPr>
              <w:spacing w:after="60" w:line="240" w:lineRule="auto"/>
              <w:jc w:val="both"/>
              <w:rPr>
                <w:rFonts w:ascii="Times New Roman" w:eastAsia="Times New Roman" w:hAnsi="Times New Roman" w:cs="Times New Roman"/>
                <w:lang w:val="ru-RU" w:eastAsia="ru-RU"/>
              </w:rPr>
            </w:pPr>
            <w:r w:rsidRPr="006A4EA0">
              <w:rPr>
                <w:rFonts w:ascii="Times New Roman" w:eastAsia="Times New Roman" w:hAnsi="Times New Roman" w:cs="Times New Roman"/>
                <w:lang w:val="ru-RU" w:eastAsia="ru-RU"/>
              </w:rPr>
              <w:t>Не более 2320 Вт</w:t>
            </w:r>
          </w:p>
        </w:tc>
      </w:tr>
      <w:tr w:rsidR="00826804" w:rsidRPr="006A4EA0" w14:paraId="47D4AB51" w14:textId="77777777">
        <w:tc>
          <w:tcPr>
            <w:tcW w:w="4224" w:type="dxa"/>
          </w:tcPr>
          <w:p w14:paraId="5BC2AEEE" w14:textId="77777777" w:rsidR="00826804" w:rsidRPr="00162F34" w:rsidRDefault="00826804" w:rsidP="008050CA">
            <w:pPr>
              <w:spacing w:after="60" w:line="240" w:lineRule="auto"/>
              <w:jc w:val="right"/>
              <w:rPr>
                <w:rFonts w:ascii="Times New Roman" w:eastAsia="Times New Roman" w:hAnsi="Times New Roman" w:cs="Times New Roman"/>
                <w:color w:val="000000" w:themeColor="text1"/>
                <w:lang w:val="ru-RU" w:eastAsia="ru-RU"/>
              </w:rPr>
            </w:pPr>
            <w:r w:rsidRPr="00162F34">
              <w:rPr>
                <w:rFonts w:ascii="Times New Roman" w:eastAsia="Times New Roman" w:hAnsi="Times New Roman" w:cs="Times New Roman"/>
                <w:color w:val="000000" w:themeColor="text1"/>
                <w:lang w:val="ru-RU" w:eastAsia="ru-RU"/>
              </w:rPr>
              <w:lastRenderedPageBreak/>
              <w:t>Рассеиваемая мощность</w:t>
            </w:r>
            <w:r>
              <w:rPr>
                <w:rFonts w:ascii="Times New Roman" w:eastAsia="Times New Roman" w:hAnsi="Times New Roman" w:cs="Times New Roman"/>
                <w:color w:val="000000" w:themeColor="text1"/>
                <w:lang w:val="ru-RU" w:eastAsia="ru-RU"/>
              </w:rPr>
              <w:t xml:space="preserve"> </w:t>
            </w:r>
            <w:r w:rsidRPr="005921D6">
              <w:rPr>
                <w:rFonts w:ascii="Times New Roman" w:eastAsia="Times New Roman" w:hAnsi="Times New Roman" w:cs="Times New Roman"/>
                <w:lang w:val="ru-RU" w:eastAsia="ru-RU"/>
              </w:rPr>
              <w:t>в т</w:t>
            </w:r>
            <w:r>
              <w:rPr>
                <w:rFonts w:ascii="Times New Roman" w:eastAsia="Times New Roman" w:hAnsi="Times New Roman" w:cs="Times New Roman"/>
                <w:lang w:val="ru-RU" w:eastAsia="ru-RU"/>
              </w:rPr>
              <w:t>ребуемой</w:t>
            </w:r>
            <w:r w:rsidRPr="005921D6">
              <w:rPr>
                <w:rFonts w:ascii="Times New Roman" w:eastAsia="Times New Roman" w:hAnsi="Times New Roman" w:cs="Times New Roman"/>
                <w:lang w:val="ru-RU" w:eastAsia="ru-RU"/>
              </w:rPr>
              <w:t xml:space="preserve"> конфигурации</w:t>
            </w:r>
          </w:p>
        </w:tc>
        <w:tc>
          <w:tcPr>
            <w:tcW w:w="6124" w:type="dxa"/>
          </w:tcPr>
          <w:p w14:paraId="56BDBBA6" w14:textId="77777777" w:rsidR="00826804" w:rsidRPr="006A4EA0" w:rsidRDefault="00826804" w:rsidP="008050CA">
            <w:pPr>
              <w:spacing w:after="60" w:line="240" w:lineRule="auto"/>
              <w:jc w:val="both"/>
              <w:rPr>
                <w:rFonts w:ascii="Times New Roman" w:eastAsia="Times New Roman" w:hAnsi="Times New Roman" w:cs="Times New Roman"/>
                <w:lang w:val="ru-RU" w:eastAsia="ru-RU"/>
              </w:rPr>
            </w:pPr>
            <w:r w:rsidRPr="006A4EA0">
              <w:rPr>
                <w:rFonts w:ascii="Times New Roman" w:eastAsia="Times New Roman" w:hAnsi="Times New Roman" w:cs="Times New Roman"/>
                <w:lang w:val="ru-RU" w:eastAsia="ru-RU"/>
              </w:rPr>
              <w:t xml:space="preserve">Не более 7920 </w:t>
            </w:r>
            <w:r w:rsidRPr="006A4EA0">
              <w:rPr>
                <w:rFonts w:ascii="Times New Roman" w:eastAsia="Times New Roman" w:hAnsi="Times New Roman" w:cs="Times New Roman"/>
                <w:lang w:eastAsia="ru-RU"/>
              </w:rPr>
              <w:t>BTU</w:t>
            </w:r>
            <w:r w:rsidRPr="006A4EA0">
              <w:rPr>
                <w:rFonts w:ascii="Times New Roman" w:eastAsia="Times New Roman" w:hAnsi="Times New Roman" w:cs="Times New Roman"/>
                <w:lang w:val="ru-RU" w:eastAsia="ru-RU"/>
              </w:rPr>
              <w:t>/час</w:t>
            </w:r>
          </w:p>
        </w:tc>
      </w:tr>
      <w:tr w:rsidR="00826804" w:rsidRPr="005921D6" w14:paraId="669D8733" w14:textId="77777777">
        <w:tc>
          <w:tcPr>
            <w:tcW w:w="4224" w:type="dxa"/>
          </w:tcPr>
          <w:p w14:paraId="44BD1E5D" w14:textId="77777777" w:rsidR="00826804" w:rsidRPr="005921D6" w:rsidRDefault="00826804" w:rsidP="008050CA">
            <w:pPr>
              <w:spacing w:after="60" w:line="240" w:lineRule="auto"/>
              <w:jc w:val="both"/>
              <w:rPr>
                <w:rFonts w:ascii="Times New Roman" w:eastAsia="Times New Roman" w:hAnsi="Times New Roman" w:cs="Times New Roman"/>
                <w:b/>
                <w:lang w:val="ru-RU" w:eastAsia="ru-RU"/>
              </w:rPr>
            </w:pPr>
            <w:r>
              <w:rPr>
                <w:rFonts w:ascii="Times New Roman" w:eastAsia="Times New Roman" w:hAnsi="Times New Roman" w:cs="Times New Roman"/>
                <w:b/>
                <w:color w:val="000000" w:themeColor="text1"/>
                <w:lang w:val="ru-RU" w:eastAsia="ru-RU"/>
              </w:rPr>
              <w:t>Условия эксплуатации</w:t>
            </w:r>
          </w:p>
        </w:tc>
        <w:tc>
          <w:tcPr>
            <w:tcW w:w="6124" w:type="dxa"/>
          </w:tcPr>
          <w:p w14:paraId="2642AAC1" w14:textId="77777777" w:rsidR="00826804" w:rsidRPr="005921D6" w:rsidRDefault="00826804" w:rsidP="008050CA">
            <w:pPr>
              <w:spacing w:after="60" w:line="240" w:lineRule="auto"/>
              <w:jc w:val="both"/>
              <w:rPr>
                <w:rFonts w:ascii="Times New Roman" w:eastAsia="Times New Roman" w:hAnsi="Times New Roman" w:cs="Times New Roman"/>
                <w:lang w:val="ru-RU" w:eastAsia="ru-RU"/>
              </w:rPr>
            </w:pPr>
          </w:p>
        </w:tc>
      </w:tr>
      <w:tr w:rsidR="00826804" w:rsidRPr="00CB5115" w14:paraId="46986157" w14:textId="77777777">
        <w:tc>
          <w:tcPr>
            <w:tcW w:w="4224" w:type="dxa"/>
          </w:tcPr>
          <w:p w14:paraId="4458AE9B" w14:textId="77777777" w:rsidR="00826804" w:rsidRPr="003E2633" w:rsidRDefault="00826804" w:rsidP="008050CA">
            <w:pPr>
              <w:spacing w:after="60" w:line="240" w:lineRule="auto"/>
              <w:jc w:val="right"/>
              <w:rPr>
                <w:rFonts w:ascii="Times New Roman" w:eastAsia="Times New Roman" w:hAnsi="Times New Roman" w:cs="Times New Roman"/>
                <w:lang w:val="ru-RU" w:eastAsia="ru-RU"/>
              </w:rPr>
            </w:pPr>
            <w:r w:rsidRPr="003E2633">
              <w:rPr>
                <w:rFonts w:ascii="Times New Roman" w:eastAsia="Times New Roman" w:hAnsi="Times New Roman" w:cs="Times New Roman"/>
                <w:lang w:val="ru-RU" w:eastAsia="ru-RU"/>
              </w:rPr>
              <w:t>Рабочая температура</w:t>
            </w:r>
          </w:p>
        </w:tc>
        <w:tc>
          <w:tcPr>
            <w:tcW w:w="6124" w:type="dxa"/>
          </w:tcPr>
          <w:p w14:paraId="192F4C8C" w14:textId="77777777" w:rsidR="00826804" w:rsidRPr="00CB5115" w:rsidRDefault="00826804" w:rsidP="008050CA">
            <w:pPr>
              <w:autoSpaceDE w:val="0"/>
              <w:autoSpaceDN w:val="0"/>
              <w:adjustRightInd w:val="0"/>
              <w:spacing w:after="0" w:line="240" w:lineRule="auto"/>
              <w:rPr>
                <w:rFonts w:ascii="Times New Roman" w:hAnsi="Times New Roman" w:cs="Times New Roman"/>
                <w:lang w:val="ru-RU"/>
              </w:rPr>
            </w:pPr>
            <w:r>
              <w:rPr>
                <w:rFonts w:ascii="Times New Roman" w:eastAsia="Times New Roman" w:hAnsi="Times New Roman" w:cs="Times New Roman"/>
                <w:lang w:val="ru-RU" w:eastAsia="ru-RU"/>
              </w:rPr>
              <w:t>5</w:t>
            </w:r>
            <w:r w:rsidRPr="00CB5115">
              <w:rPr>
                <w:rFonts w:ascii="Times New Roman" w:eastAsia="Times New Roman" w:hAnsi="Times New Roman" w:cs="Times New Roman"/>
                <w:lang w:val="ru-RU" w:eastAsia="ru-RU"/>
              </w:rPr>
              <w:t xml:space="preserve">° – </w:t>
            </w:r>
            <w:r>
              <w:rPr>
                <w:rFonts w:ascii="Times New Roman" w:eastAsia="Times New Roman" w:hAnsi="Times New Roman" w:cs="Times New Roman"/>
                <w:lang w:val="ru-RU" w:eastAsia="ru-RU"/>
              </w:rPr>
              <w:t>35</w:t>
            </w:r>
            <w:r w:rsidRPr="008E2CD8">
              <w:rPr>
                <w:rFonts w:ascii="Times New Roman" w:hAnsi="Times New Roman" w:cs="Times New Roman"/>
                <w:lang w:val="ru-RU"/>
              </w:rPr>
              <w:t>°</w:t>
            </w:r>
            <w:r w:rsidRPr="00CB5115">
              <w:rPr>
                <w:rFonts w:ascii="Times New Roman" w:eastAsia="Times New Roman" w:hAnsi="Times New Roman" w:cs="Times New Roman"/>
                <w:lang w:val="ru-RU" w:eastAsia="ru-RU"/>
              </w:rPr>
              <w:t xml:space="preserve"> С</w:t>
            </w:r>
          </w:p>
        </w:tc>
      </w:tr>
      <w:tr w:rsidR="00826804" w:rsidRPr="00CB5115" w14:paraId="72A00D87" w14:textId="77777777">
        <w:tc>
          <w:tcPr>
            <w:tcW w:w="4224" w:type="dxa"/>
          </w:tcPr>
          <w:p w14:paraId="5EDB0F36" w14:textId="77777777" w:rsidR="00826804" w:rsidRPr="003E2633" w:rsidRDefault="00826804" w:rsidP="008050CA">
            <w:pPr>
              <w:spacing w:after="60" w:line="240" w:lineRule="auto"/>
              <w:jc w:val="right"/>
              <w:rPr>
                <w:rFonts w:ascii="Times New Roman" w:eastAsia="Times New Roman" w:hAnsi="Times New Roman" w:cs="Times New Roman"/>
                <w:lang w:val="ru-RU" w:eastAsia="ru-RU"/>
              </w:rPr>
            </w:pPr>
            <w:r w:rsidRPr="003E2633">
              <w:rPr>
                <w:rFonts w:ascii="Times New Roman" w:eastAsia="Times New Roman" w:hAnsi="Times New Roman" w:cs="Times New Roman"/>
                <w:lang w:val="ru-RU" w:eastAsia="ru-RU"/>
              </w:rPr>
              <w:t>Относительная влажность</w:t>
            </w:r>
          </w:p>
        </w:tc>
        <w:tc>
          <w:tcPr>
            <w:tcW w:w="6124" w:type="dxa"/>
          </w:tcPr>
          <w:p w14:paraId="14E364D5" w14:textId="77777777" w:rsidR="00826804" w:rsidRPr="00CB5115" w:rsidRDefault="00826804" w:rsidP="008050CA">
            <w:pPr>
              <w:spacing w:after="6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10</w:t>
            </w:r>
            <w:r w:rsidRPr="008E2CD8">
              <w:rPr>
                <w:rFonts w:ascii="Times New Roman" w:eastAsia="Times New Roman" w:hAnsi="Times New Roman" w:cs="Times New Roman"/>
                <w:lang w:val="ru-RU" w:eastAsia="ru-RU"/>
              </w:rPr>
              <w:t>% - 80%</w:t>
            </w:r>
          </w:p>
        </w:tc>
      </w:tr>
      <w:tr w:rsidR="00826804" w:rsidRPr="00C25040" w14:paraId="1F51C80C" w14:textId="77777777">
        <w:tc>
          <w:tcPr>
            <w:tcW w:w="4224" w:type="dxa"/>
          </w:tcPr>
          <w:p w14:paraId="0133DF32" w14:textId="77777777" w:rsidR="00826804" w:rsidRPr="003E2633" w:rsidRDefault="00826804" w:rsidP="008050CA">
            <w:pPr>
              <w:spacing w:after="0" w:line="240" w:lineRule="auto"/>
              <w:rPr>
                <w:rFonts w:ascii="Times New Roman" w:eastAsia="Times New Roman" w:hAnsi="Times New Roman" w:cs="Times New Roman"/>
                <w:lang w:val="ru-RU" w:eastAsia="ru-RU"/>
              </w:rPr>
            </w:pPr>
            <w:r w:rsidRPr="007A1CB3">
              <w:rPr>
                <w:rFonts w:ascii="Times New Roman" w:eastAsia="Times New Roman" w:hAnsi="Times New Roman" w:cs="Times New Roman"/>
                <w:lang w:val="ru-RU" w:eastAsia="ru-RU"/>
              </w:rPr>
              <w:t>Гарантийные обязательства, услуги по инсталляции и обслуживанию</w:t>
            </w:r>
          </w:p>
        </w:tc>
        <w:tc>
          <w:tcPr>
            <w:tcW w:w="6124" w:type="dxa"/>
          </w:tcPr>
          <w:p w14:paraId="3E062B0D"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СХД должна поставляться с гарантийными обязательствами производителя, которые должны действовать в течении трехлетнего срока c даты передачи оборудования Заказчику. </w:t>
            </w:r>
          </w:p>
          <w:p w14:paraId="0DAE59CF"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Гарантийные обязательства производителя должны включать:  </w:t>
            </w:r>
          </w:p>
          <w:p w14:paraId="74B80F19"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 xml:space="preserve">Круглосуточные консультации инженеров «горячей линии» производителя по вопросам восстановления работоспособности, эксплуатации оборудования и программного обеспечения в режиме «реального» времени. Заказчик должен иметь возможность при возникновении вопроса напрямую по телефонной линии обратиться к инженеру технической поддержки производителя без помещения заявки на ремонт в очередь ожидания. </w:t>
            </w:r>
          </w:p>
          <w:p w14:paraId="54281510" w14:textId="77777777" w:rsidR="00826804" w:rsidRPr="002705F3"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Проведение аппаратного ремонта (с предоставлением исправных запасных частей) на месте эксплуатации по рабочим дням, в рабочее время.</w:t>
            </w:r>
          </w:p>
          <w:p w14:paraId="20BCDEB5"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ускоренного решения заявки на ремонт путем установления «приоритета» инцидента.</w:t>
            </w:r>
          </w:p>
          <w:p w14:paraId="08B87BB5"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оперативного подключения специализированных экспертных групп технической поддержки для ускоренного решения сложных проблем.</w:t>
            </w:r>
          </w:p>
          <w:p w14:paraId="286E79D7"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Предоставление доступных модификаций (улучшений, исправлений и обновлений) управляющего программного обеспечение СХД (firmware) по мере их выпуска производителем.</w:t>
            </w:r>
          </w:p>
          <w:p w14:paraId="3144F197" w14:textId="77777777" w:rsidR="00826804" w:rsidRDefault="00826804" w:rsidP="008050CA">
            <w:pPr>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ab/>
              <w:t>Обеспечение Заказчику возможности реализации механизма автоматического размещения заявок на ремонт, посредством предоставления бесплатных программных средств, реализующих API к системе help-desk производителя и передачу информации технической поддержке производителя об ошибках в работе оборудования.</w:t>
            </w:r>
          </w:p>
          <w:p w14:paraId="3CF50872" w14:textId="77777777" w:rsidR="00826804" w:rsidRPr="008E2CD8" w:rsidRDefault="00826804" w:rsidP="008050CA">
            <w:pPr>
              <w:spacing w:after="0" w:line="240" w:lineRule="auto"/>
              <w:rPr>
                <w:rFonts w:ascii="Times New Roman" w:eastAsia="Times New Roman" w:hAnsi="Times New Roman" w:cs="Times New Roman"/>
                <w:lang w:val="ru-RU" w:eastAsia="ru-RU"/>
              </w:rPr>
            </w:pPr>
          </w:p>
        </w:tc>
      </w:tr>
    </w:tbl>
    <w:p w14:paraId="1F74248A" w14:textId="77777777" w:rsidR="00826804" w:rsidRPr="00826804" w:rsidRDefault="00826804" w:rsidP="00826804">
      <w:pPr>
        <w:spacing w:after="0" w:line="240" w:lineRule="auto"/>
        <w:rPr>
          <w:rFonts w:ascii="Times New Roman" w:hAnsi="Times New Roman" w:cs="Times New Roman"/>
          <w:b/>
          <w:bCs/>
          <w:lang w:val="ru-RU"/>
        </w:rPr>
      </w:pPr>
    </w:p>
    <w:p w14:paraId="05A8513F" w14:textId="77777777" w:rsidR="00826804" w:rsidRPr="00826804" w:rsidRDefault="00826804" w:rsidP="00114B68">
      <w:pPr>
        <w:spacing w:after="0" w:line="240" w:lineRule="auto"/>
        <w:rPr>
          <w:rFonts w:ascii="Times New Roman" w:hAnsi="Times New Roman" w:cs="Times New Roman"/>
          <w:b/>
          <w:bCs/>
          <w:lang w:val="ru-RU"/>
        </w:rPr>
      </w:pPr>
    </w:p>
    <w:p w14:paraId="20DF8476" w14:textId="53172C78" w:rsidR="00461AA0" w:rsidRDefault="00E21ABE" w:rsidP="00461AA0">
      <w:pPr>
        <w:spacing w:after="0" w:line="240" w:lineRule="auto"/>
        <w:rPr>
          <w:rFonts w:ascii="Times New Roman" w:hAnsi="Times New Roman" w:cs="Times New Roman"/>
          <w:b/>
          <w:bCs/>
          <w:lang w:val="ru-RU"/>
        </w:rPr>
      </w:pPr>
      <w:r>
        <w:rPr>
          <w:rFonts w:ascii="Times New Roman" w:hAnsi="Times New Roman" w:cs="Times New Roman"/>
          <w:b/>
          <w:bCs/>
        </w:rPr>
        <w:t>8</w:t>
      </w:r>
      <w:r w:rsidR="00461AA0" w:rsidRPr="00461AA0">
        <w:rPr>
          <w:rFonts w:ascii="Times New Roman" w:hAnsi="Times New Roman" w:cs="Times New Roman"/>
          <w:b/>
          <w:bCs/>
        </w:rPr>
        <w:t>. SAN</w:t>
      </w:r>
      <w:r w:rsidR="000B2D53">
        <w:rPr>
          <w:rFonts w:ascii="Times New Roman" w:hAnsi="Times New Roman" w:cs="Times New Roman"/>
          <w:b/>
          <w:bCs/>
          <w:lang w:val="ru-RU"/>
        </w:rPr>
        <w:t xml:space="preserve"> коммутатор</w:t>
      </w:r>
      <w:r w:rsidR="00076D82">
        <w:rPr>
          <w:rFonts w:ascii="Times New Roman" w:hAnsi="Times New Roman" w:cs="Times New Roman"/>
          <w:b/>
          <w:bCs/>
        </w:rPr>
        <w:t xml:space="preserve"> -2 </w:t>
      </w:r>
      <w:r w:rsidR="00076D82">
        <w:rPr>
          <w:rFonts w:ascii="Times New Roman" w:hAnsi="Times New Roman" w:cs="Times New Roman"/>
          <w:b/>
          <w:bCs/>
          <w:lang w:val="ru-RU"/>
        </w:rPr>
        <w:t>шт.</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126"/>
        <w:gridCol w:w="7942"/>
      </w:tblGrid>
      <w:tr w:rsidR="00076D82" w:rsidRPr="00076D82" w14:paraId="43F52BAF" w14:textId="77777777" w:rsidTr="00076D82">
        <w:trPr>
          <w:trHeight w:val="287"/>
          <w:tblHeader/>
          <w:jc w:val="center"/>
        </w:trPr>
        <w:tc>
          <w:tcPr>
            <w:tcW w:w="680" w:type="dxa"/>
            <w:vAlign w:val="center"/>
          </w:tcPr>
          <w:p w14:paraId="4561B130" w14:textId="77777777" w:rsidR="00076D82" w:rsidRPr="00076D82" w:rsidRDefault="00076D82" w:rsidP="00FC13D7">
            <w:pPr>
              <w:jc w:val="center"/>
              <w:rPr>
                <w:rFonts w:ascii="Times New Roman" w:hAnsi="Times New Roman" w:cs="Times New Roman"/>
                <w:b/>
              </w:rPr>
            </w:pPr>
            <w:r w:rsidRPr="00076D82">
              <w:rPr>
                <w:rFonts w:ascii="Times New Roman" w:hAnsi="Times New Roman" w:cs="Times New Roman"/>
                <w:b/>
              </w:rPr>
              <w:lastRenderedPageBreak/>
              <w:t>№ п/п</w:t>
            </w:r>
          </w:p>
        </w:tc>
        <w:tc>
          <w:tcPr>
            <w:tcW w:w="2126" w:type="dxa"/>
            <w:vAlign w:val="center"/>
          </w:tcPr>
          <w:p w14:paraId="4FD75AF9" w14:textId="77777777" w:rsidR="00076D82" w:rsidRPr="00076D82" w:rsidRDefault="00076D82" w:rsidP="00FC13D7">
            <w:pPr>
              <w:jc w:val="center"/>
              <w:rPr>
                <w:rFonts w:ascii="Times New Roman" w:hAnsi="Times New Roman" w:cs="Times New Roman"/>
                <w:b/>
              </w:rPr>
            </w:pPr>
            <w:r w:rsidRPr="00076D82">
              <w:rPr>
                <w:rFonts w:ascii="Times New Roman" w:hAnsi="Times New Roman" w:cs="Times New Roman"/>
                <w:b/>
              </w:rPr>
              <w:t>Наименование</w:t>
            </w:r>
          </w:p>
        </w:tc>
        <w:tc>
          <w:tcPr>
            <w:tcW w:w="7942" w:type="dxa"/>
            <w:vAlign w:val="center"/>
          </w:tcPr>
          <w:p w14:paraId="13C9E8D0" w14:textId="77777777" w:rsidR="00076D82" w:rsidRPr="00076D82" w:rsidRDefault="00076D82" w:rsidP="00FC13D7">
            <w:pPr>
              <w:jc w:val="center"/>
              <w:rPr>
                <w:rFonts w:ascii="Times New Roman" w:hAnsi="Times New Roman" w:cs="Times New Roman"/>
                <w:b/>
              </w:rPr>
            </w:pPr>
            <w:r w:rsidRPr="00076D82">
              <w:rPr>
                <w:rFonts w:ascii="Times New Roman" w:hAnsi="Times New Roman" w:cs="Times New Roman"/>
                <w:b/>
              </w:rPr>
              <w:t xml:space="preserve">Характеристика </w:t>
            </w:r>
          </w:p>
        </w:tc>
      </w:tr>
      <w:tr w:rsidR="00076D82" w:rsidRPr="00076D82" w14:paraId="22303B5E" w14:textId="77777777" w:rsidTr="00076D82">
        <w:trPr>
          <w:trHeight w:val="86"/>
          <w:jc w:val="center"/>
        </w:trPr>
        <w:tc>
          <w:tcPr>
            <w:tcW w:w="680" w:type="dxa"/>
          </w:tcPr>
          <w:p w14:paraId="2F99B44A" w14:textId="77777777" w:rsidR="00076D82" w:rsidRPr="00076D82" w:rsidRDefault="00076D82" w:rsidP="00FC13D7">
            <w:pPr>
              <w:rPr>
                <w:rFonts w:ascii="Times New Roman" w:hAnsi="Times New Roman" w:cs="Times New Roman"/>
              </w:rPr>
            </w:pPr>
            <w:r w:rsidRPr="00076D82">
              <w:rPr>
                <w:rFonts w:ascii="Times New Roman" w:hAnsi="Times New Roman" w:cs="Times New Roman"/>
                <w:b/>
              </w:rPr>
              <w:t>1</w:t>
            </w:r>
          </w:p>
        </w:tc>
        <w:tc>
          <w:tcPr>
            <w:tcW w:w="10068" w:type="dxa"/>
            <w:gridSpan w:val="2"/>
          </w:tcPr>
          <w:p w14:paraId="36A63AF3" w14:textId="77777777" w:rsidR="00076D82" w:rsidRPr="00076D82" w:rsidRDefault="00076D82" w:rsidP="00FC13D7">
            <w:pPr>
              <w:rPr>
                <w:rFonts w:ascii="Times New Roman" w:hAnsi="Times New Roman" w:cs="Times New Roman"/>
                <w:b/>
              </w:rPr>
            </w:pPr>
            <w:r w:rsidRPr="00076D82">
              <w:rPr>
                <w:rFonts w:ascii="Times New Roman" w:hAnsi="Times New Roman" w:cs="Times New Roman"/>
                <w:b/>
              </w:rPr>
              <w:t xml:space="preserve">Требование к коммутатору </w:t>
            </w:r>
          </w:p>
        </w:tc>
      </w:tr>
      <w:tr w:rsidR="00076D82" w:rsidRPr="00C25040" w14:paraId="60E45888" w14:textId="77777777" w:rsidTr="00076D82">
        <w:trPr>
          <w:trHeight w:val="60"/>
          <w:jc w:val="center"/>
        </w:trPr>
        <w:tc>
          <w:tcPr>
            <w:tcW w:w="680" w:type="dxa"/>
            <w:vMerge w:val="restart"/>
          </w:tcPr>
          <w:p w14:paraId="2F625CBE"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1.1</w:t>
            </w:r>
          </w:p>
        </w:tc>
        <w:tc>
          <w:tcPr>
            <w:tcW w:w="2126" w:type="dxa"/>
            <w:vMerge w:val="restart"/>
          </w:tcPr>
          <w:p w14:paraId="6B8CA576"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Общие требования</w:t>
            </w:r>
          </w:p>
        </w:tc>
        <w:tc>
          <w:tcPr>
            <w:tcW w:w="7942" w:type="dxa"/>
          </w:tcPr>
          <w:p w14:paraId="0DB481CD"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Коммутатор устанавливается в телекоммуникационный шкаф 19”</w:t>
            </w:r>
          </w:p>
        </w:tc>
      </w:tr>
      <w:tr w:rsidR="00076D82" w:rsidRPr="00076D82" w14:paraId="569C9ED6" w14:textId="77777777" w:rsidTr="00076D82">
        <w:trPr>
          <w:trHeight w:val="60"/>
          <w:jc w:val="center"/>
        </w:trPr>
        <w:tc>
          <w:tcPr>
            <w:tcW w:w="680" w:type="dxa"/>
            <w:vMerge/>
          </w:tcPr>
          <w:p w14:paraId="3325490D" w14:textId="77777777" w:rsidR="00076D82" w:rsidRPr="009C4F1A" w:rsidRDefault="00076D82" w:rsidP="00FC13D7">
            <w:pPr>
              <w:rPr>
                <w:rFonts w:ascii="Times New Roman" w:hAnsi="Times New Roman" w:cs="Times New Roman"/>
                <w:lang w:val="ru-RU"/>
              </w:rPr>
            </w:pPr>
          </w:p>
        </w:tc>
        <w:tc>
          <w:tcPr>
            <w:tcW w:w="2126" w:type="dxa"/>
            <w:vMerge/>
          </w:tcPr>
          <w:p w14:paraId="387043ED" w14:textId="77777777" w:rsidR="00076D82" w:rsidRPr="009C4F1A" w:rsidRDefault="00076D82" w:rsidP="00FC13D7">
            <w:pPr>
              <w:rPr>
                <w:rFonts w:ascii="Times New Roman" w:hAnsi="Times New Roman" w:cs="Times New Roman"/>
                <w:lang w:val="ru-RU"/>
              </w:rPr>
            </w:pPr>
          </w:p>
        </w:tc>
        <w:tc>
          <w:tcPr>
            <w:tcW w:w="7942" w:type="dxa"/>
          </w:tcPr>
          <w:p w14:paraId="45EAAA86"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Высота коммутатора – 1RU</w:t>
            </w:r>
          </w:p>
        </w:tc>
      </w:tr>
      <w:tr w:rsidR="00076D82" w:rsidRPr="00C25040" w14:paraId="101F6333" w14:textId="77777777" w:rsidTr="00076D82">
        <w:trPr>
          <w:trHeight w:val="60"/>
          <w:jc w:val="center"/>
        </w:trPr>
        <w:tc>
          <w:tcPr>
            <w:tcW w:w="680" w:type="dxa"/>
            <w:vMerge/>
          </w:tcPr>
          <w:p w14:paraId="51864E82" w14:textId="77777777" w:rsidR="00076D82" w:rsidRPr="00076D82" w:rsidRDefault="00076D82" w:rsidP="00FC13D7">
            <w:pPr>
              <w:rPr>
                <w:rFonts w:ascii="Times New Roman" w:hAnsi="Times New Roman" w:cs="Times New Roman"/>
              </w:rPr>
            </w:pPr>
          </w:p>
        </w:tc>
        <w:tc>
          <w:tcPr>
            <w:tcW w:w="2126" w:type="dxa"/>
            <w:vMerge/>
          </w:tcPr>
          <w:p w14:paraId="287EB81B" w14:textId="77777777" w:rsidR="00076D82" w:rsidRPr="00076D82" w:rsidRDefault="00076D82" w:rsidP="00FC13D7">
            <w:pPr>
              <w:rPr>
                <w:rFonts w:ascii="Times New Roman" w:hAnsi="Times New Roman" w:cs="Times New Roman"/>
              </w:rPr>
            </w:pPr>
          </w:p>
        </w:tc>
        <w:tc>
          <w:tcPr>
            <w:tcW w:w="7942" w:type="dxa"/>
          </w:tcPr>
          <w:p w14:paraId="2069A659"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Забор воздуха со стороны блоков питания и выдув воздуха со стороны интерфейсных портов</w:t>
            </w:r>
          </w:p>
        </w:tc>
      </w:tr>
      <w:tr w:rsidR="00076D82" w:rsidRPr="00076D82" w14:paraId="2C358517" w14:textId="77777777" w:rsidTr="00076D82">
        <w:trPr>
          <w:trHeight w:val="60"/>
          <w:jc w:val="center"/>
        </w:trPr>
        <w:tc>
          <w:tcPr>
            <w:tcW w:w="680" w:type="dxa"/>
            <w:vMerge/>
          </w:tcPr>
          <w:p w14:paraId="1F2D5E37" w14:textId="77777777" w:rsidR="00076D82" w:rsidRPr="009C4F1A" w:rsidRDefault="00076D82" w:rsidP="00FC13D7">
            <w:pPr>
              <w:rPr>
                <w:rFonts w:ascii="Times New Roman" w:hAnsi="Times New Roman" w:cs="Times New Roman"/>
                <w:lang w:val="ru-RU"/>
              </w:rPr>
            </w:pPr>
          </w:p>
        </w:tc>
        <w:tc>
          <w:tcPr>
            <w:tcW w:w="2126" w:type="dxa"/>
            <w:vMerge/>
          </w:tcPr>
          <w:p w14:paraId="2A8430C9" w14:textId="77777777" w:rsidR="00076D82" w:rsidRPr="009C4F1A" w:rsidRDefault="00076D82" w:rsidP="00FC13D7">
            <w:pPr>
              <w:rPr>
                <w:rFonts w:ascii="Times New Roman" w:hAnsi="Times New Roman" w:cs="Times New Roman"/>
                <w:lang w:val="ru-RU"/>
              </w:rPr>
            </w:pPr>
          </w:p>
        </w:tc>
        <w:tc>
          <w:tcPr>
            <w:tcW w:w="7942" w:type="dxa"/>
          </w:tcPr>
          <w:p w14:paraId="2C504977" w14:textId="77777777" w:rsidR="00076D82" w:rsidRPr="009C4F1A" w:rsidRDefault="00076D82" w:rsidP="00FC13D7">
            <w:pPr>
              <w:tabs>
                <w:tab w:val="left" w:pos="317"/>
              </w:tabs>
              <w:rPr>
                <w:rFonts w:ascii="Times New Roman" w:hAnsi="Times New Roman" w:cs="Times New Roman"/>
                <w:lang w:val="ru-RU"/>
              </w:rPr>
            </w:pPr>
            <w:r w:rsidRPr="009C4F1A">
              <w:rPr>
                <w:rFonts w:ascii="Times New Roman" w:hAnsi="Times New Roman" w:cs="Times New Roman"/>
                <w:lang w:val="ru-RU"/>
              </w:rPr>
              <w:t>Сетевой коммутатор должен иметь, не менее:</w:t>
            </w:r>
          </w:p>
          <w:p w14:paraId="1F1F27C9" w14:textId="77777777" w:rsidR="00076D82" w:rsidRPr="00076D82" w:rsidRDefault="00076D82" w:rsidP="00DF5326">
            <w:pPr>
              <w:pStyle w:val="a7"/>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color w:val="000000"/>
              </w:rPr>
              <w:t>24 портов FC 32/64 Gb/s</w:t>
            </w:r>
            <w:r w:rsidRPr="00076D82">
              <w:rPr>
                <w:rFonts w:ascii="Times New Roman" w:hAnsi="Times New Roman" w:cs="Times New Roman"/>
                <w:color w:val="000000"/>
                <w:lang w:val="ru-RU"/>
              </w:rPr>
              <w:t>;</w:t>
            </w:r>
            <w:r w:rsidRPr="00076D82">
              <w:rPr>
                <w:rFonts w:ascii="Times New Roman" w:hAnsi="Times New Roman" w:cs="Times New Roman"/>
                <w:lang w:val="ru-RU"/>
              </w:rPr>
              <w:t xml:space="preserve"> </w:t>
            </w:r>
          </w:p>
          <w:p w14:paraId="0945FD6D" w14:textId="77777777" w:rsidR="00076D82" w:rsidRPr="00076D82" w:rsidRDefault="00076D82" w:rsidP="00DF5326">
            <w:pPr>
              <w:pStyle w:val="a7"/>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color w:val="000000"/>
                <w:lang w:val="ru-RU"/>
              </w:rPr>
              <w:t xml:space="preserve">не менее 24 активированных портов </w:t>
            </w:r>
            <w:r w:rsidRPr="00076D82">
              <w:rPr>
                <w:rFonts w:ascii="Times New Roman" w:hAnsi="Times New Roman" w:cs="Times New Roman"/>
                <w:color w:val="000000"/>
              </w:rPr>
              <w:t>FC</w:t>
            </w:r>
            <w:r w:rsidRPr="00076D82">
              <w:rPr>
                <w:rFonts w:ascii="Times New Roman" w:hAnsi="Times New Roman" w:cs="Times New Roman"/>
                <w:color w:val="000000"/>
                <w:lang w:val="ru-RU"/>
              </w:rPr>
              <w:t xml:space="preserve"> 64 </w:t>
            </w:r>
            <w:r w:rsidRPr="00076D82">
              <w:rPr>
                <w:rFonts w:ascii="Times New Roman" w:hAnsi="Times New Roman" w:cs="Times New Roman"/>
                <w:color w:val="000000"/>
              </w:rPr>
              <w:t>Gb</w:t>
            </w:r>
            <w:r w:rsidRPr="00076D82">
              <w:rPr>
                <w:rFonts w:ascii="Times New Roman" w:hAnsi="Times New Roman" w:cs="Times New Roman"/>
                <w:color w:val="000000"/>
                <w:lang w:val="ru-RU"/>
              </w:rPr>
              <w:t>/</w:t>
            </w:r>
            <w:r w:rsidRPr="00076D82">
              <w:rPr>
                <w:rFonts w:ascii="Times New Roman" w:hAnsi="Times New Roman" w:cs="Times New Roman"/>
                <w:color w:val="000000"/>
              </w:rPr>
              <w:t>s</w:t>
            </w:r>
            <w:r w:rsidRPr="00076D82">
              <w:rPr>
                <w:rFonts w:ascii="Times New Roman" w:hAnsi="Times New Roman" w:cs="Times New Roman"/>
                <w:color w:val="000000"/>
                <w:lang w:val="ru-RU"/>
              </w:rPr>
              <w:t xml:space="preserve"> </w:t>
            </w:r>
          </w:p>
          <w:p w14:paraId="5D17E2F0" w14:textId="77777777" w:rsidR="00076D82" w:rsidRPr="00076D82" w:rsidRDefault="00076D82" w:rsidP="00DF5326">
            <w:pPr>
              <w:pStyle w:val="a7"/>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выделенный порт управления 10/100/1000</w:t>
            </w:r>
            <w:r w:rsidRPr="00076D82">
              <w:rPr>
                <w:rFonts w:ascii="Times New Roman" w:hAnsi="Times New Roman" w:cs="Times New Roman"/>
              </w:rPr>
              <w:t>Base</w:t>
            </w:r>
            <w:r w:rsidRPr="00076D82">
              <w:rPr>
                <w:rFonts w:ascii="Times New Roman" w:hAnsi="Times New Roman" w:cs="Times New Roman"/>
                <w:lang w:val="ru-RU"/>
              </w:rPr>
              <w:t>-</w:t>
            </w:r>
            <w:r w:rsidRPr="00076D82">
              <w:rPr>
                <w:rFonts w:ascii="Times New Roman" w:hAnsi="Times New Roman" w:cs="Times New Roman"/>
              </w:rPr>
              <w:t>T</w:t>
            </w:r>
            <w:r w:rsidRPr="00076D82">
              <w:rPr>
                <w:rFonts w:ascii="Times New Roman" w:hAnsi="Times New Roman" w:cs="Times New Roman"/>
                <w:lang w:val="ru-RU"/>
              </w:rPr>
              <w:t xml:space="preserve"> </w:t>
            </w:r>
            <w:r w:rsidRPr="00076D82">
              <w:rPr>
                <w:rFonts w:ascii="Times New Roman" w:hAnsi="Times New Roman" w:cs="Times New Roman"/>
              </w:rPr>
              <w:t>RJ</w:t>
            </w:r>
            <w:r w:rsidRPr="00076D82">
              <w:rPr>
                <w:rFonts w:ascii="Times New Roman" w:hAnsi="Times New Roman" w:cs="Times New Roman"/>
                <w:lang w:val="ru-RU"/>
              </w:rPr>
              <w:t>-45;</w:t>
            </w:r>
          </w:p>
          <w:p w14:paraId="7869EEB2" w14:textId="77777777" w:rsidR="00076D82" w:rsidRPr="00076D82" w:rsidRDefault="00076D82" w:rsidP="00DF5326">
            <w:pPr>
              <w:pStyle w:val="a7"/>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 xml:space="preserve">консольный порт </w:t>
            </w:r>
            <w:r w:rsidRPr="00076D82">
              <w:rPr>
                <w:rFonts w:ascii="Times New Roman" w:hAnsi="Times New Roman" w:cs="Times New Roman"/>
              </w:rPr>
              <w:t>RJ</w:t>
            </w:r>
            <w:r w:rsidRPr="00076D82">
              <w:rPr>
                <w:rFonts w:ascii="Times New Roman" w:hAnsi="Times New Roman" w:cs="Times New Roman"/>
                <w:lang w:val="ru-RU"/>
              </w:rPr>
              <w:t>-45;</w:t>
            </w:r>
          </w:p>
          <w:p w14:paraId="12F716E2" w14:textId="77777777" w:rsidR="00076D82" w:rsidRPr="00076D82" w:rsidRDefault="00076D82" w:rsidP="00DF5326">
            <w:pPr>
              <w:pStyle w:val="a7"/>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rPr>
              <w:t xml:space="preserve">сервисный </w:t>
            </w:r>
            <w:r w:rsidRPr="00076D82">
              <w:rPr>
                <w:rFonts w:ascii="Times New Roman" w:hAnsi="Times New Roman" w:cs="Times New Roman"/>
                <w:lang w:val="ru-RU"/>
              </w:rPr>
              <w:t xml:space="preserve">порт </w:t>
            </w:r>
            <w:r w:rsidRPr="00076D82">
              <w:rPr>
                <w:rFonts w:ascii="Times New Roman" w:hAnsi="Times New Roman" w:cs="Times New Roman"/>
              </w:rPr>
              <w:t>USB.</w:t>
            </w:r>
          </w:p>
        </w:tc>
      </w:tr>
      <w:tr w:rsidR="00076D82" w:rsidRPr="00C25040" w14:paraId="415D4ADE" w14:textId="77777777" w:rsidTr="00076D82">
        <w:trPr>
          <w:trHeight w:val="60"/>
          <w:jc w:val="center"/>
        </w:trPr>
        <w:tc>
          <w:tcPr>
            <w:tcW w:w="680" w:type="dxa"/>
          </w:tcPr>
          <w:p w14:paraId="1C3F848C"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1.2</w:t>
            </w:r>
          </w:p>
        </w:tc>
        <w:tc>
          <w:tcPr>
            <w:tcW w:w="2126" w:type="dxa"/>
          </w:tcPr>
          <w:p w14:paraId="4BCCA362"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Возможности по отказоустойчивости и высокой доступности</w:t>
            </w:r>
          </w:p>
        </w:tc>
        <w:tc>
          <w:tcPr>
            <w:tcW w:w="7942" w:type="dxa"/>
          </w:tcPr>
          <w:p w14:paraId="04A4CD1B" w14:textId="77777777" w:rsidR="00076D82" w:rsidRPr="00076D82" w:rsidRDefault="00076D82" w:rsidP="00DF5326">
            <w:pPr>
              <w:pStyle w:val="a7"/>
              <w:numPr>
                <w:ilvl w:val="0"/>
                <w:numId w:val="12"/>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Коммутатор должен п</w:t>
            </w:r>
            <w:r w:rsidRPr="00076D82">
              <w:rPr>
                <w:rFonts w:ascii="Times New Roman" w:hAnsi="Times New Roman" w:cs="Times New Roman"/>
                <w:color w:val="000000"/>
                <w:lang w:val="ru-RU"/>
              </w:rPr>
              <w:t xml:space="preserve">оддерживать обновление программного обеспечения коммутатора без прерывания функционирования </w:t>
            </w:r>
            <w:r w:rsidRPr="00076D82">
              <w:rPr>
                <w:rFonts w:ascii="Times New Roman" w:hAnsi="Times New Roman" w:cs="Times New Roman"/>
                <w:color w:val="000000"/>
              </w:rPr>
              <w:t>SAN</w:t>
            </w:r>
            <w:r w:rsidRPr="00076D82">
              <w:rPr>
                <w:rFonts w:ascii="Times New Roman" w:hAnsi="Times New Roman" w:cs="Times New Roman"/>
                <w:color w:val="000000"/>
                <w:lang w:val="ru-RU"/>
              </w:rPr>
              <w:t>-фабрики</w:t>
            </w:r>
          </w:p>
        </w:tc>
      </w:tr>
      <w:tr w:rsidR="00076D82" w:rsidRPr="00076D82" w14:paraId="708544CE" w14:textId="77777777" w:rsidTr="00076D82">
        <w:trPr>
          <w:trHeight w:val="60"/>
          <w:jc w:val="center"/>
        </w:trPr>
        <w:tc>
          <w:tcPr>
            <w:tcW w:w="680" w:type="dxa"/>
          </w:tcPr>
          <w:p w14:paraId="330DFA1F"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1.3</w:t>
            </w:r>
          </w:p>
        </w:tc>
        <w:tc>
          <w:tcPr>
            <w:tcW w:w="2126" w:type="dxa"/>
          </w:tcPr>
          <w:p w14:paraId="3A413813"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Производительность</w:t>
            </w:r>
          </w:p>
        </w:tc>
        <w:tc>
          <w:tcPr>
            <w:tcW w:w="7942" w:type="dxa"/>
          </w:tcPr>
          <w:p w14:paraId="73110F4F" w14:textId="77777777" w:rsidR="00076D82" w:rsidRPr="00076D82" w:rsidRDefault="00076D82" w:rsidP="00FC13D7">
            <w:pPr>
              <w:pStyle w:val="a7"/>
              <w:tabs>
                <w:tab w:val="left" w:pos="317"/>
              </w:tabs>
              <w:ind w:left="0"/>
              <w:rPr>
                <w:rFonts w:ascii="Times New Roman" w:hAnsi="Times New Roman" w:cs="Times New Roman"/>
                <w:lang w:val="ru-RU"/>
              </w:rPr>
            </w:pPr>
            <w:r w:rsidRPr="00076D82">
              <w:rPr>
                <w:rFonts w:ascii="Times New Roman" w:hAnsi="Times New Roman" w:cs="Times New Roman"/>
                <w:lang w:val="ru-RU"/>
              </w:rPr>
              <w:t>Не менее 1.</w:t>
            </w:r>
            <w:r w:rsidRPr="00076D82">
              <w:rPr>
                <w:rFonts w:ascii="Times New Roman" w:hAnsi="Times New Roman" w:cs="Times New Roman"/>
              </w:rPr>
              <w:t>536</w:t>
            </w:r>
            <w:r w:rsidRPr="00076D82">
              <w:rPr>
                <w:rFonts w:ascii="Times New Roman" w:hAnsi="Times New Roman" w:cs="Times New Roman"/>
                <w:lang w:val="ru-RU"/>
              </w:rPr>
              <w:t xml:space="preserve"> Тбит/с</w:t>
            </w:r>
          </w:p>
        </w:tc>
      </w:tr>
      <w:tr w:rsidR="00076D82" w:rsidRPr="00076D82" w14:paraId="40B9320B" w14:textId="77777777" w:rsidTr="00076D82">
        <w:trPr>
          <w:trHeight w:val="60"/>
          <w:jc w:val="center"/>
        </w:trPr>
        <w:tc>
          <w:tcPr>
            <w:tcW w:w="680" w:type="dxa"/>
          </w:tcPr>
          <w:p w14:paraId="43AD7D76"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1.4</w:t>
            </w:r>
          </w:p>
        </w:tc>
        <w:tc>
          <w:tcPr>
            <w:tcW w:w="2126" w:type="dxa"/>
          </w:tcPr>
          <w:p w14:paraId="71B2DD9F"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Функционал</w:t>
            </w:r>
          </w:p>
        </w:tc>
        <w:tc>
          <w:tcPr>
            <w:tcW w:w="7942" w:type="dxa"/>
          </w:tcPr>
          <w:p w14:paraId="75ED2115" w14:textId="77777777" w:rsidR="00076D82" w:rsidRPr="00076D82" w:rsidRDefault="00076D82" w:rsidP="00FC13D7">
            <w:pPr>
              <w:pStyle w:val="a7"/>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 xml:space="preserve">Поддержка типов портов: </w:t>
            </w:r>
            <w:r w:rsidRPr="00076D82">
              <w:rPr>
                <w:rFonts w:ascii="Times New Roman" w:hAnsi="Times New Roman" w:cs="Times New Roman"/>
                <w:color w:val="000000"/>
              </w:rPr>
              <w:t>F</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E</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EX</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D</w:t>
            </w:r>
            <w:r w:rsidRPr="00076D82">
              <w:rPr>
                <w:rFonts w:ascii="Times New Roman" w:hAnsi="Times New Roman" w:cs="Times New Roman"/>
                <w:color w:val="000000"/>
                <w:lang w:val="ru-RU"/>
              </w:rPr>
              <w:t>;</w:t>
            </w:r>
          </w:p>
          <w:p w14:paraId="251B1A71" w14:textId="77777777" w:rsidR="00076D82" w:rsidRPr="00076D82" w:rsidRDefault="00076D82" w:rsidP="00FC13D7">
            <w:pPr>
              <w:pStyle w:val="a7"/>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 xml:space="preserve">Поддержка </w:t>
            </w:r>
            <w:r w:rsidRPr="00076D82">
              <w:rPr>
                <w:rFonts w:ascii="Times New Roman" w:hAnsi="Times New Roman" w:cs="Times New Roman"/>
                <w:color w:val="000000"/>
              </w:rPr>
              <w:t>FOS</w:t>
            </w:r>
            <w:r w:rsidRPr="00076D82">
              <w:rPr>
                <w:rFonts w:ascii="Times New Roman" w:hAnsi="Times New Roman" w:cs="Times New Roman"/>
                <w:color w:val="000000"/>
                <w:lang w:val="ru-RU"/>
              </w:rPr>
              <w:t xml:space="preserve"> 9.0</w:t>
            </w:r>
          </w:p>
          <w:p w14:paraId="1BD2259D" w14:textId="77777777" w:rsidR="00076D82" w:rsidRPr="00076D82" w:rsidRDefault="00076D82" w:rsidP="00FC13D7">
            <w:pPr>
              <w:pStyle w:val="a7"/>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Поддерживать зонирование и списки доступа;</w:t>
            </w:r>
          </w:p>
          <w:p w14:paraId="67F9B33A" w14:textId="77777777" w:rsidR="00076D82" w:rsidRPr="00076D82" w:rsidRDefault="00076D82" w:rsidP="00FC13D7">
            <w:pPr>
              <w:pStyle w:val="a7"/>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 xml:space="preserve">Поддерживать объединение до 8 физических </w:t>
            </w:r>
            <w:r w:rsidRPr="00076D82">
              <w:rPr>
                <w:rFonts w:ascii="Times New Roman" w:hAnsi="Times New Roman" w:cs="Times New Roman"/>
                <w:color w:val="000000"/>
              </w:rPr>
              <w:t>FC</w:t>
            </w:r>
            <w:r w:rsidRPr="00076D82">
              <w:rPr>
                <w:rFonts w:ascii="Times New Roman" w:hAnsi="Times New Roman" w:cs="Times New Roman"/>
                <w:color w:val="000000"/>
                <w:lang w:val="ru-RU"/>
              </w:rPr>
              <w:t xml:space="preserve"> портов в один логический канал с автоматической балансировкой трафика между ними на уровне отдельных фреймов при межкоммутаторном взаимодействии (на </w:t>
            </w:r>
            <w:r w:rsidRPr="00076D82">
              <w:rPr>
                <w:rFonts w:ascii="Times New Roman" w:hAnsi="Times New Roman" w:cs="Times New Roman"/>
                <w:color w:val="000000"/>
              </w:rPr>
              <w:t>ISL</w:t>
            </w:r>
            <w:r w:rsidRPr="00076D82">
              <w:rPr>
                <w:rFonts w:ascii="Times New Roman" w:hAnsi="Times New Roman" w:cs="Times New Roman"/>
                <w:color w:val="000000"/>
                <w:lang w:val="ru-RU"/>
              </w:rPr>
              <w:t xml:space="preserve"> соединениях);</w:t>
            </w:r>
          </w:p>
          <w:p w14:paraId="715DA4F0" w14:textId="77777777" w:rsidR="00076D82" w:rsidRPr="00076D82" w:rsidRDefault="00076D82" w:rsidP="00FC13D7">
            <w:pPr>
              <w:pStyle w:val="a7"/>
              <w:tabs>
                <w:tab w:val="left" w:pos="317"/>
              </w:tabs>
              <w:ind w:left="0"/>
              <w:rPr>
                <w:rFonts w:ascii="Times New Roman" w:hAnsi="Times New Roman" w:cs="Times New Roman"/>
                <w:color w:val="000000"/>
                <w:lang w:val="ru-RU"/>
              </w:rPr>
            </w:pPr>
            <w:r w:rsidRPr="00076D82">
              <w:rPr>
                <w:rFonts w:ascii="Times New Roman" w:hAnsi="Times New Roman" w:cs="Times New Roman"/>
                <w:color w:val="000000"/>
                <w:lang w:val="ru-RU"/>
              </w:rPr>
              <w:t xml:space="preserve">Поддерживать управление посредством </w:t>
            </w:r>
            <w:r w:rsidRPr="00076D82">
              <w:rPr>
                <w:rFonts w:ascii="Times New Roman" w:hAnsi="Times New Roman" w:cs="Times New Roman"/>
                <w:color w:val="000000"/>
              </w:rPr>
              <w:t>web</w:t>
            </w:r>
            <w:r w:rsidRPr="00076D82">
              <w:rPr>
                <w:rFonts w:ascii="Times New Roman" w:hAnsi="Times New Roman" w:cs="Times New Roman"/>
                <w:color w:val="000000"/>
                <w:lang w:val="ru-RU"/>
              </w:rPr>
              <w:t xml:space="preserve">-интерфейса, а также посредством </w:t>
            </w:r>
            <w:r w:rsidRPr="00076D82">
              <w:rPr>
                <w:rFonts w:ascii="Times New Roman" w:hAnsi="Times New Roman" w:cs="Times New Roman"/>
                <w:color w:val="000000"/>
              </w:rPr>
              <w:t>CLI</w:t>
            </w:r>
            <w:r w:rsidRPr="00076D82">
              <w:rPr>
                <w:rFonts w:ascii="Times New Roman" w:hAnsi="Times New Roman" w:cs="Times New Roman"/>
                <w:color w:val="000000"/>
                <w:lang w:val="ru-RU"/>
              </w:rPr>
              <w:t>;</w:t>
            </w:r>
          </w:p>
          <w:p w14:paraId="308D8878" w14:textId="77777777" w:rsidR="00076D82" w:rsidRPr="00076D82" w:rsidRDefault="00076D82" w:rsidP="00FC13D7">
            <w:pPr>
              <w:pStyle w:val="a7"/>
              <w:tabs>
                <w:tab w:val="left" w:pos="317"/>
              </w:tabs>
              <w:ind w:left="0"/>
              <w:rPr>
                <w:rFonts w:ascii="Times New Roman" w:hAnsi="Times New Roman" w:cs="Times New Roman"/>
              </w:rPr>
            </w:pPr>
            <w:r w:rsidRPr="00076D82">
              <w:rPr>
                <w:rFonts w:ascii="Times New Roman" w:hAnsi="Times New Roman" w:cs="Times New Roman"/>
                <w:color w:val="000000"/>
                <w:lang w:val="ru-RU"/>
              </w:rPr>
              <w:t>Поддержка</w:t>
            </w:r>
            <w:r w:rsidRPr="00076D82">
              <w:rPr>
                <w:rFonts w:ascii="Times New Roman" w:hAnsi="Times New Roman" w:cs="Times New Roman"/>
                <w:color w:val="000000"/>
              </w:rPr>
              <w:t xml:space="preserve"> Fabric Vision </w:t>
            </w:r>
            <w:r w:rsidRPr="00076D82">
              <w:rPr>
                <w:rFonts w:ascii="Times New Roman" w:hAnsi="Times New Roman" w:cs="Times New Roman"/>
                <w:color w:val="000000"/>
                <w:lang w:val="ru-RU"/>
              </w:rPr>
              <w:t>и</w:t>
            </w:r>
            <w:r w:rsidRPr="00076D82">
              <w:rPr>
                <w:rFonts w:ascii="Times New Roman" w:hAnsi="Times New Roman" w:cs="Times New Roman"/>
                <w:color w:val="000000"/>
              </w:rPr>
              <w:t xml:space="preserve"> Extended Fabric</w:t>
            </w:r>
          </w:p>
        </w:tc>
      </w:tr>
      <w:tr w:rsidR="00076D82" w:rsidRPr="00076D82" w14:paraId="5D273F3B" w14:textId="77777777" w:rsidTr="00076D82">
        <w:trPr>
          <w:trHeight w:val="60"/>
          <w:jc w:val="center"/>
        </w:trPr>
        <w:tc>
          <w:tcPr>
            <w:tcW w:w="680" w:type="dxa"/>
          </w:tcPr>
          <w:p w14:paraId="1BC1B0A8"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1.5</w:t>
            </w:r>
          </w:p>
        </w:tc>
        <w:tc>
          <w:tcPr>
            <w:tcW w:w="2126" w:type="dxa"/>
          </w:tcPr>
          <w:p w14:paraId="70A2DCA5" w14:textId="77777777" w:rsidR="00076D82" w:rsidRPr="00076D82" w:rsidRDefault="00076D82" w:rsidP="00FC13D7">
            <w:pPr>
              <w:rPr>
                <w:rFonts w:ascii="Times New Roman" w:hAnsi="Times New Roman" w:cs="Times New Roman"/>
                <w:color w:val="000000" w:themeColor="text1"/>
              </w:rPr>
            </w:pPr>
            <w:r w:rsidRPr="00076D82">
              <w:rPr>
                <w:rFonts w:ascii="Times New Roman" w:hAnsi="Times New Roman" w:cs="Times New Roman"/>
                <w:color w:val="000000" w:themeColor="text1"/>
              </w:rPr>
              <w:t>Сервисы фабрики</w:t>
            </w:r>
          </w:p>
        </w:tc>
        <w:tc>
          <w:tcPr>
            <w:tcW w:w="7942" w:type="dxa"/>
          </w:tcPr>
          <w:p w14:paraId="32F787F3" w14:textId="77777777" w:rsidR="00076D82" w:rsidRPr="00076D82" w:rsidRDefault="00076D82" w:rsidP="00FC13D7">
            <w:pPr>
              <w:pStyle w:val="a7"/>
              <w:tabs>
                <w:tab w:val="left" w:pos="317"/>
              </w:tabs>
              <w:ind w:left="0"/>
              <w:rPr>
                <w:rFonts w:ascii="Times New Roman" w:hAnsi="Times New Roman" w:cs="Times New Roman"/>
                <w:color w:val="000000"/>
              </w:rPr>
            </w:pPr>
            <w:r w:rsidRPr="00076D82">
              <w:rPr>
                <w:rFonts w:ascii="Times New Roman" w:hAnsi="Times New Roman" w:cs="Times New Roman"/>
                <w:color w:val="000000"/>
              </w:rPr>
              <w:t>BB Credit Recovery; Advanced Zoning (Default Zoning, Port/WWN Zoning, Peer Zoning); Congestion Signaling; Dynamic Path Selection (DPS); Extended Fabrics; Fabric Performance Impact Notification (FPIN); Fabric Vision; FDMI; FICON CUP; Flow Vision; F_Port Trunking; FSPF; Integrated Routing; ISL Trunking; Management Server; Name Server; NPIV; NTP v3; Port Decommission/Fencing; QoS; Registered State Change Notification (RSCN); Slow Drain Device Quarantine (SDDQ); Target-Driven Zoning; Traffic Optimizer; Virtual Fabrics (Logical Switch, Logical Fabric); VMID+ and AppServer</w:t>
            </w:r>
          </w:p>
        </w:tc>
      </w:tr>
      <w:tr w:rsidR="00076D82" w:rsidRPr="00076D82" w14:paraId="43CE9DF7" w14:textId="77777777" w:rsidTr="00076D82">
        <w:trPr>
          <w:trHeight w:val="60"/>
          <w:jc w:val="center"/>
        </w:trPr>
        <w:tc>
          <w:tcPr>
            <w:tcW w:w="680" w:type="dxa"/>
          </w:tcPr>
          <w:p w14:paraId="45B19EFD"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lastRenderedPageBreak/>
              <w:t>1.6</w:t>
            </w:r>
          </w:p>
        </w:tc>
        <w:tc>
          <w:tcPr>
            <w:tcW w:w="2126" w:type="dxa"/>
          </w:tcPr>
          <w:p w14:paraId="4A2D209C"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Поддержка протоколов управления</w:t>
            </w:r>
          </w:p>
        </w:tc>
        <w:tc>
          <w:tcPr>
            <w:tcW w:w="7942" w:type="dxa"/>
          </w:tcPr>
          <w:p w14:paraId="4048CC33" w14:textId="77777777" w:rsidR="00076D82" w:rsidRPr="00076D82" w:rsidRDefault="00076D82" w:rsidP="00FC13D7">
            <w:pPr>
              <w:pStyle w:val="a7"/>
              <w:tabs>
                <w:tab w:val="left" w:pos="317"/>
              </w:tabs>
              <w:ind w:left="0"/>
              <w:rPr>
                <w:rFonts w:ascii="Times New Roman" w:hAnsi="Times New Roman" w:cs="Times New Roman"/>
                <w:color w:val="000000"/>
              </w:rPr>
            </w:pPr>
            <w:r w:rsidRPr="00076D82">
              <w:rPr>
                <w:rFonts w:ascii="Times New Roman" w:hAnsi="Times New Roman" w:cs="Times New Roman"/>
                <w:color w:val="000000"/>
              </w:rPr>
              <w:t>Advanced Web Tools; Brocade SANnav Management Portal and SANnav Global View; Command Line Interface (CLI); EZSwitchSetup; HTTP/HTTPS; RESTful API; SNMP v1/v3 (FE MIB, FC Management MIB); SSH.</w:t>
            </w:r>
          </w:p>
        </w:tc>
      </w:tr>
      <w:tr w:rsidR="00076D82" w:rsidRPr="00C25040" w14:paraId="5398B92B" w14:textId="77777777" w:rsidTr="00076D82">
        <w:trPr>
          <w:trHeight w:val="60"/>
          <w:jc w:val="center"/>
        </w:trPr>
        <w:tc>
          <w:tcPr>
            <w:tcW w:w="680" w:type="dxa"/>
          </w:tcPr>
          <w:p w14:paraId="688ED39C" w14:textId="77777777" w:rsidR="00076D82" w:rsidRPr="00076D82" w:rsidRDefault="00076D82" w:rsidP="00FC13D7">
            <w:pPr>
              <w:rPr>
                <w:rFonts w:ascii="Times New Roman" w:hAnsi="Times New Roman" w:cs="Times New Roman"/>
              </w:rPr>
            </w:pPr>
            <w:r w:rsidRPr="00076D82">
              <w:rPr>
                <w:rFonts w:ascii="Times New Roman" w:hAnsi="Times New Roman" w:cs="Times New Roman"/>
                <w:b/>
              </w:rPr>
              <w:t>2</w:t>
            </w:r>
          </w:p>
        </w:tc>
        <w:tc>
          <w:tcPr>
            <w:tcW w:w="10068" w:type="dxa"/>
            <w:gridSpan w:val="2"/>
          </w:tcPr>
          <w:p w14:paraId="4A59016E"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b/>
                <w:lang w:val="ru-RU"/>
              </w:rPr>
              <w:t>Требования к комплектности и гарантии</w:t>
            </w:r>
          </w:p>
        </w:tc>
      </w:tr>
      <w:tr w:rsidR="00076D82" w:rsidRPr="00C25040" w14:paraId="7C5B658E" w14:textId="77777777" w:rsidTr="00076D82">
        <w:trPr>
          <w:trHeight w:val="984"/>
          <w:jc w:val="center"/>
        </w:trPr>
        <w:tc>
          <w:tcPr>
            <w:tcW w:w="680" w:type="dxa"/>
          </w:tcPr>
          <w:p w14:paraId="25048927"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2.1</w:t>
            </w:r>
          </w:p>
        </w:tc>
        <w:tc>
          <w:tcPr>
            <w:tcW w:w="2126" w:type="dxa"/>
          </w:tcPr>
          <w:p w14:paraId="3A0E718A"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Комплектность</w:t>
            </w:r>
          </w:p>
        </w:tc>
        <w:tc>
          <w:tcPr>
            <w:tcW w:w="7942" w:type="dxa"/>
          </w:tcPr>
          <w:p w14:paraId="572682D7" w14:textId="77777777" w:rsidR="00076D82" w:rsidRPr="00076D82" w:rsidRDefault="00076D82" w:rsidP="00DF5326">
            <w:pPr>
              <w:pStyle w:val="a7"/>
              <w:numPr>
                <w:ilvl w:val="0"/>
                <w:numId w:val="13"/>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 xml:space="preserve">Не менее 8 </w:t>
            </w:r>
            <w:r w:rsidRPr="00076D82">
              <w:rPr>
                <w:rFonts w:ascii="Times New Roman" w:hAnsi="Times New Roman" w:cs="Times New Roman"/>
                <w:color w:val="000000"/>
              </w:rPr>
              <w:t>SFP</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SW</w:t>
            </w:r>
            <w:r w:rsidRPr="00076D82">
              <w:rPr>
                <w:rFonts w:ascii="Times New Roman" w:hAnsi="Times New Roman" w:cs="Times New Roman"/>
                <w:color w:val="000000"/>
                <w:lang w:val="ru-RU"/>
              </w:rPr>
              <w:t xml:space="preserve"> модулями поддерживающих 16, 32 и 64 </w:t>
            </w:r>
            <w:r w:rsidRPr="00076D82">
              <w:rPr>
                <w:rFonts w:ascii="Times New Roman" w:hAnsi="Times New Roman" w:cs="Times New Roman"/>
                <w:color w:val="000000"/>
              </w:rPr>
              <w:t>Gb</w:t>
            </w:r>
            <w:r w:rsidRPr="00076D82">
              <w:rPr>
                <w:rFonts w:ascii="Times New Roman" w:hAnsi="Times New Roman" w:cs="Times New Roman"/>
                <w:color w:val="000000"/>
                <w:lang w:val="ru-RU"/>
              </w:rPr>
              <w:t>/</w:t>
            </w:r>
            <w:r w:rsidRPr="00076D82">
              <w:rPr>
                <w:rFonts w:ascii="Times New Roman" w:hAnsi="Times New Roman" w:cs="Times New Roman"/>
                <w:color w:val="000000"/>
              </w:rPr>
              <w:t>s</w:t>
            </w:r>
            <w:r w:rsidRPr="00076D82">
              <w:rPr>
                <w:rFonts w:ascii="Times New Roman" w:hAnsi="Times New Roman" w:cs="Times New Roman"/>
                <w:color w:val="000000"/>
                <w:lang w:val="ru-RU"/>
              </w:rPr>
              <w:t xml:space="preserve"> </w:t>
            </w:r>
            <w:r w:rsidRPr="00076D82">
              <w:rPr>
                <w:rFonts w:ascii="Times New Roman" w:hAnsi="Times New Roman" w:cs="Times New Roman"/>
                <w:color w:val="000000"/>
              </w:rPr>
              <w:t>FC</w:t>
            </w:r>
            <w:r w:rsidRPr="00076D82">
              <w:rPr>
                <w:rFonts w:ascii="Times New Roman" w:hAnsi="Times New Roman" w:cs="Times New Roman"/>
                <w:lang w:val="ru-RU"/>
              </w:rPr>
              <w:t>;</w:t>
            </w:r>
          </w:p>
          <w:p w14:paraId="7B76456C" w14:textId="77777777" w:rsidR="00076D82" w:rsidRPr="00076D82" w:rsidRDefault="00076D82" w:rsidP="00DF5326">
            <w:pPr>
              <w:pStyle w:val="a7"/>
              <w:numPr>
                <w:ilvl w:val="0"/>
                <w:numId w:val="13"/>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 xml:space="preserve">Не менее 8 оптических кабелей </w:t>
            </w:r>
            <w:r w:rsidRPr="00076D82">
              <w:rPr>
                <w:rFonts w:ascii="Times New Roman" w:hAnsi="Times New Roman" w:cs="Times New Roman"/>
              </w:rPr>
              <w:t>LC</w:t>
            </w:r>
            <w:r w:rsidRPr="00076D82">
              <w:rPr>
                <w:rFonts w:ascii="Times New Roman" w:hAnsi="Times New Roman" w:cs="Times New Roman"/>
                <w:lang w:val="ru-RU"/>
              </w:rPr>
              <w:t>/</w:t>
            </w:r>
            <w:r w:rsidRPr="00076D82">
              <w:rPr>
                <w:rFonts w:ascii="Times New Roman" w:hAnsi="Times New Roman" w:cs="Times New Roman"/>
              </w:rPr>
              <w:t>LC</w:t>
            </w:r>
            <w:r w:rsidRPr="00076D82">
              <w:rPr>
                <w:rFonts w:ascii="Times New Roman" w:hAnsi="Times New Roman" w:cs="Times New Roman"/>
                <w:lang w:val="ru-RU"/>
              </w:rPr>
              <w:t xml:space="preserve"> </w:t>
            </w:r>
            <w:r w:rsidRPr="00076D82">
              <w:rPr>
                <w:rFonts w:ascii="Times New Roman" w:hAnsi="Times New Roman" w:cs="Times New Roman"/>
              </w:rPr>
              <w:t>OM</w:t>
            </w:r>
            <w:r w:rsidRPr="00076D82">
              <w:rPr>
                <w:rFonts w:ascii="Times New Roman" w:hAnsi="Times New Roman" w:cs="Times New Roman"/>
                <w:lang w:val="ru-RU"/>
              </w:rPr>
              <w:t>4 длиной 3 метра;</w:t>
            </w:r>
          </w:p>
          <w:p w14:paraId="03523FD7" w14:textId="77777777" w:rsidR="00076D82" w:rsidRPr="00076D82" w:rsidRDefault="00076D82" w:rsidP="00DF5326">
            <w:pPr>
              <w:pStyle w:val="a7"/>
              <w:numPr>
                <w:ilvl w:val="0"/>
                <w:numId w:val="13"/>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Не менее 2 кабелей питания С13/</w:t>
            </w:r>
            <w:r w:rsidRPr="00076D82">
              <w:rPr>
                <w:rFonts w:ascii="Times New Roman" w:hAnsi="Times New Roman" w:cs="Times New Roman"/>
              </w:rPr>
              <w:t>C</w:t>
            </w:r>
            <w:r w:rsidRPr="00076D82">
              <w:rPr>
                <w:rFonts w:ascii="Times New Roman" w:hAnsi="Times New Roman" w:cs="Times New Roman"/>
                <w:lang w:val="ru-RU"/>
              </w:rPr>
              <w:t>14 длиной 3 метра;</w:t>
            </w:r>
          </w:p>
          <w:p w14:paraId="0567DB79" w14:textId="77777777" w:rsidR="00076D82" w:rsidRPr="00076D82" w:rsidRDefault="00076D82" w:rsidP="00DF5326">
            <w:pPr>
              <w:pStyle w:val="a7"/>
              <w:numPr>
                <w:ilvl w:val="0"/>
                <w:numId w:val="5"/>
              </w:numPr>
              <w:tabs>
                <w:tab w:val="left" w:pos="317"/>
              </w:tabs>
              <w:spacing w:after="0" w:line="240" w:lineRule="auto"/>
              <w:ind w:left="0" w:firstLine="0"/>
              <w:contextualSpacing w:val="0"/>
              <w:rPr>
                <w:rFonts w:ascii="Times New Roman" w:hAnsi="Times New Roman" w:cs="Times New Roman"/>
                <w:lang w:val="ru-RU"/>
              </w:rPr>
            </w:pPr>
            <w:r w:rsidRPr="00076D82">
              <w:rPr>
                <w:rFonts w:ascii="Times New Roman" w:hAnsi="Times New Roman" w:cs="Times New Roman"/>
                <w:lang w:val="ru-RU"/>
              </w:rPr>
              <w:t>крепления для монтажа коммутатора в стандартный телекоммуникационный шкаф 19”.</w:t>
            </w:r>
          </w:p>
        </w:tc>
      </w:tr>
      <w:tr w:rsidR="00076D82" w:rsidRPr="00C25040" w14:paraId="7E971B4A" w14:textId="77777777" w:rsidTr="00076D82">
        <w:trPr>
          <w:trHeight w:val="525"/>
          <w:jc w:val="center"/>
        </w:trPr>
        <w:tc>
          <w:tcPr>
            <w:tcW w:w="680" w:type="dxa"/>
          </w:tcPr>
          <w:p w14:paraId="5953FD0C"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2.2</w:t>
            </w:r>
          </w:p>
        </w:tc>
        <w:tc>
          <w:tcPr>
            <w:tcW w:w="2126" w:type="dxa"/>
          </w:tcPr>
          <w:p w14:paraId="061FABD3"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Гарантия</w:t>
            </w:r>
          </w:p>
        </w:tc>
        <w:tc>
          <w:tcPr>
            <w:tcW w:w="7942" w:type="dxa"/>
          </w:tcPr>
          <w:p w14:paraId="080F77CD"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 xml:space="preserve">Гарантийный срок 36 месяцев с момента поставки товара на склад Заказчика (Представителя заказчика). </w:t>
            </w:r>
          </w:p>
          <w:p w14:paraId="5473A526"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 xml:space="preserve">В период гарантийного срока поставщик предоставляет техническую поддержку по телефону в рабочие дни с реагированием не более чем через 1 рабочий день. При невозможности решения проблемы по телефону Поставщик организовывает выезд специалиста (-ов) к Заказчику (Представителю заказчика) в срок не более 72 часов с момента регистрации обращения в службе поддержки без учета выходных и праздничных дней. </w:t>
            </w:r>
          </w:p>
          <w:p w14:paraId="73938D0D"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В случае поломки, замена товара по гарантии производится за счет Поставщика. Доставка товара для гарантийного ремонта или замены от Заказчика (Представителя заказчика) до центра по ремонту и обратно Заказчику (Представителя заказчика) производится Поставщиком своими силами за свой счет. Срок гарантийного ремонта не должен превышать 60 календарных дней с момента передачи товара на ремонт.</w:t>
            </w:r>
          </w:p>
        </w:tc>
      </w:tr>
      <w:tr w:rsidR="00076D82" w:rsidRPr="00C25040" w14:paraId="5CE6CDC1" w14:textId="77777777" w:rsidTr="00076D82">
        <w:trPr>
          <w:trHeight w:val="525"/>
          <w:jc w:val="center"/>
        </w:trPr>
        <w:tc>
          <w:tcPr>
            <w:tcW w:w="680" w:type="dxa"/>
          </w:tcPr>
          <w:p w14:paraId="05FED18F" w14:textId="77777777" w:rsidR="00076D82" w:rsidRPr="00076D82" w:rsidRDefault="00076D82" w:rsidP="00FC13D7">
            <w:pPr>
              <w:rPr>
                <w:rFonts w:ascii="Times New Roman" w:hAnsi="Times New Roman" w:cs="Times New Roman"/>
                <w:b/>
              </w:rPr>
            </w:pPr>
            <w:r w:rsidRPr="00076D82">
              <w:rPr>
                <w:rFonts w:ascii="Times New Roman" w:hAnsi="Times New Roman" w:cs="Times New Roman"/>
                <w:b/>
              </w:rPr>
              <w:t>3.</w:t>
            </w:r>
          </w:p>
        </w:tc>
        <w:tc>
          <w:tcPr>
            <w:tcW w:w="2126" w:type="dxa"/>
          </w:tcPr>
          <w:p w14:paraId="1BBA0F2D" w14:textId="77777777" w:rsidR="00076D82" w:rsidRPr="00076D82" w:rsidRDefault="00076D82" w:rsidP="00FC13D7">
            <w:pPr>
              <w:rPr>
                <w:rFonts w:ascii="Times New Roman" w:hAnsi="Times New Roman" w:cs="Times New Roman"/>
              </w:rPr>
            </w:pPr>
            <w:r w:rsidRPr="00076D82">
              <w:rPr>
                <w:rFonts w:ascii="Times New Roman" w:hAnsi="Times New Roman" w:cs="Times New Roman"/>
              </w:rPr>
              <w:t>Дополнительные требования</w:t>
            </w:r>
          </w:p>
        </w:tc>
        <w:tc>
          <w:tcPr>
            <w:tcW w:w="7942" w:type="dxa"/>
          </w:tcPr>
          <w:p w14:paraId="4BE4FBFA"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Поставка выполняется единовременно и в полном объеме в адрес Заказчика (Представителя заказчика).</w:t>
            </w:r>
          </w:p>
          <w:p w14:paraId="2AA37C5D" w14:textId="77777777" w:rsidR="00076D82" w:rsidRPr="009C4F1A" w:rsidRDefault="00076D82" w:rsidP="00FC13D7">
            <w:pPr>
              <w:rPr>
                <w:rFonts w:ascii="Times New Roman" w:hAnsi="Times New Roman" w:cs="Times New Roman"/>
                <w:lang w:val="ru-RU"/>
              </w:rPr>
            </w:pPr>
            <w:r w:rsidRPr="009C4F1A">
              <w:rPr>
                <w:rFonts w:ascii="Times New Roman" w:hAnsi="Times New Roman" w:cs="Times New Roman"/>
                <w:lang w:val="ru-RU"/>
              </w:rPr>
              <w:t>Все оборудование и материалы, поставляемые Поставщиком, должны быть новыми, не бывшими в эксплуатации, без дефектов и повреждений.</w:t>
            </w:r>
          </w:p>
        </w:tc>
      </w:tr>
    </w:tbl>
    <w:p w14:paraId="4C146489" w14:textId="77777777" w:rsidR="00076D82" w:rsidRPr="007F6728" w:rsidRDefault="00076D82" w:rsidP="00461AA0">
      <w:pPr>
        <w:spacing w:after="0" w:line="240" w:lineRule="auto"/>
        <w:rPr>
          <w:rFonts w:ascii="Times New Roman" w:hAnsi="Times New Roman"/>
          <w:b/>
          <w:lang w:val="ru-RU"/>
        </w:rPr>
      </w:pPr>
    </w:p>
    <w:p w14:paraId="30724D66" w14:textId="7ED31F3F" w:rsidR="00BE2A36" w:rsidRPr="002E7C44" w:rsidRDefault="00BE2A36" w:rsidP="00BE2A36">
      <w:pPr>
        <w:spacing w:after="0" w:line="240" w:lineRule="auto"/>
        <w:rPr>
          <w:rFonts w:ascii="Times New Roman" w:hAnsi="Times New Roman" w:cs="Times New Roman"/>
          <w:b/>
          <w:bCs/>
        </w:rPr>
      </w:pPr>
      <w:r w:rsidRPr="002E7C44">
        <w:rPr>
          <w:rFonts w:ascii="Times New Roman" w:hAnsi="Times New Roman" w:cs="Times New Roman"/>
          <w:b/>
          <w:bCs/>
        </w:rPr>
        <w:t xml:space="preserve">9. </w:t>
      </w:r>
      <w:r w:rsidRPr="009C4F1A">
        <w:rPr>
          <w:rFonts w:ascii="Times New Roman" w:hAnsi="Times New Roman" w:cs="Times New Roman"/>
          <w:b/>
          <w:bCs/>
          <w:lang w:val="ru-RU"/>
        </w:rPr>
        <w:t>Сервер</w:t>
      </w:r>
      <w:r w:rsidRPr="002E7C44">
        <w:rPr>
          <w:rFonts w:ascii="Times New Roman" w:hAnsi="Times New Roman" w:cs="Times New Roman"/>
          <w:b/>
          <w:bCs/>
        </w:rPr>
        <w:t xml:space="preserve"> </w:t>
      </w:r>
      <w:r w:rsidRPr="009C4F1A">
        <w:rPr>
          <w:rFonts w:ascii="Times New Roman" w:hAnsi="Times New Roman" w:cs="Times New Roman"/>
          <w:b/>
          <w:bCs/>
          <w:lang w:val="ru-RU"/>
        </w:rPr>
        <w:t>виртуализации</w:t>
      </w:r>
      <w:r w:rsidRPr="002E7C44">
        <w:rPr>
          <w:rFonts w:ascii="Times New Roman" w:hAnsi="Times New Roman" w:cs="Times New Roman"/>
          <w:b/>
          <w:bCs/>
        </w:rPr>
        <w:t xml:space="preserve"> </w:t>
      </w:r>
      <w:r>
        <w:rPr>
          <w:rFonts w:ascii="Times New Roman" w:hAnsi="Times New Roman" w:cs="Times New Roman"/>
          <w:b/>
          <w:bCs/>
        </w:rPr>
        <w:t>Dell</w:t>
      </w:r>
      <w:r w:rsidRPr="002E7C44">
        <w:rPr>
          <w:rFonts w:ascii="Times New Roman" w:hAnsi="Times New Roman" w:cs="Times New Roman"/>
          <w:b/>
          <w:bCs/>
        </w:rPr>
        <w:t xml:space="preserve"> </w:t>
      </w:r>
      <w:r>
        <w:rPr>
          <w:rFonts w:ascii="Times New Roman" w:hAnsi="Times New Roman" w:cs="Times New Roman"/>
          <w:b/>
          <w:bCs/>
          <w:color w:val="000000"/>
          <w:kern w:val="0"/>
          <w:sz w:val="22"/>
          <w:szCs w:val="22"/>
        </w:rPr>
        <w:t>PowerEdge</w:t>
      </w:r>
      <w:r w:rsidRPr="002E7C44">
        <w:rPr>
          <w:rFonts w:ascii="Times New Roman" w:hAnsi="Times New Roman" w:cs="Times New Roman"/>
          <w:b/>
          <w:bCs/>
          <w:color w:val="000000"/>
          <w:kern w:val="0"/>
          <w:sz w:val="22"/>
          <w:szCs w:val="22"/>
        </w:rPr>
        <w:t xml:space="preserve"> </w:t>
      </w:r>
      <w:r>
        <w:rPr>
          <w:rFonts w:ascii="Times New Roman" w:hAnsi="Times New Roman" w:cs="Times New Roman"/>
          <w:b/>
          <w:bCs/>
          <w:color w:val="000000"/>
          <w:kern w:val="0"/>
          <w:sz w:val="22"/>
          <w:szCs w:val="22"/>
        </w:rPr>
        <w:t>R</w:t>
      </w:r>
      <w:r w:rsidRPr="002E7C44">
        <w:rPr>
          <w:rFonts w:ascii="Times New Roman" w:hAnsi="Times New Roman" w:cs="Times New Roman"/>
          <w:b/>
          <w:bCs/>
          <w:color w:val="000000"/>
          <w:kern w:val="0"/>
          <w:sz w:val="22"/>
          <w:szCs w:val="22"/>
        </w:rPr>
        <w:t>660</w:t>
      </w:r>
      <w:r w:rsidR="001C3A4C" w:rsidRPr="002E7C44">
        <w:rPr>
          <w:rFonts w:ascii="Times New Roman" w:hAnsi="Times New Roman" w:cs="Times New Roman"/>
          <w:b/>
          <w:bCs/>
          <w:color w:val="000000"/>
          <w:kern w:val="0"/>
          <w:sz w:val="22"/>
          <w:szCs w:val="22"/>
        </w:rPr>
        <w:t>/</w:t>
      </w:r>
      <w:r w:rsidR="001C3A4C">
        <w:rPr>
          <w:rFonts w:ascii="Times New Roman" w:hAnsi="Times New Roman" w:cs="Times New Roman"/>
          <w:b/>
          <w:bCs/>
          <w:color w:val="000000"/>
          <w:kern w:val="0"/>
          <w:sz w:val="22"/>
          <w:szCs w:val="22"/>
        </w:rPr>
        <w:t>HP</w:t>
      </w:r>
      <w:r w:rsidR="002E7C44">
        <w:rPr>
          <w:rFonts w:ascii="Times New Roman" w:hAnsi="Times New Roman" w:cs="Times New Roman"/>
          <w:b/>
          <w:bCs/>
          <w:color w:val="000000"/>
          <w:kern w:val="0"/>
          <w:sz w:val="22"/>
          <w:szCs w:val="22"/>
        </w:rPr>
        <w:t>E</w:t>
      </w:r>
      <w:r w:rsidR="001C3A4C" w:rsidRPr="002E7C44">
        <w:rPr>
          <w:rFonts w:ascii="Times New Roman" w:hAnsi="Times New Roman" w:cs="Times New Roman"/>
          <w:b/>
          <w:bCs/>
          <w:color w:val="000000"/>
          <w:kern w:val="0"/>
          <w:sz w:val="22"/>
          <w:szCs w:val="22"/>
        </w:rPr>
        <w:t xml:space="preserve"> </w:t>
      </w:r>
      <w:r w:rsidR="001C3A4C">
        <w:rPr>
          <w:rFonts w:ascii="Times New Roman" w:hAnsi="Times New Roman" w:cs="Times New Roman"/>
          <w:b/>
          <w:bCs/>
          <w:color w:val="000000"/>
          <w:kern w:val="0"/>
          <w:sz w:val="22"/>
          <w:szCs w:val="22"/>
        </w:rPr>
        <w:t>ProLiant</w:t>
      </w:r>
      <w:r w:rsidR="001C3A4C" w:rsidRPr="002E7C44">
        <w:rPr>
          <w:rFonts w:ascii="Times New Roman" w:hAnsi="Times New Roman" w:cs="Times New Roman"/>
          <w:b/>
          <w:bCs/>
          <w:color w:val="000000"/>
          <w:kern w:val="0"/>
          <w:sz w:val="22"/>
          <w:szCs w:val="22"/>
        </w:rPr>
        <w:t xml:space="preserve"> </w:t>
      </w:r>
      <w:r w:rsidR="001C3A4C">
        <w:rPr>
          <w:rFonts w:ascii="Times New Roman" w:hAnsi="Times New Roman" w:cs="Times New Roman"/>
          <w:b/>
          <w:bCs/>
          <w:color w:val="000000"/>
          <w:kern w:val="0"/>
          <w:sz w:val="22"/>
          <w:szCs w:val="22"/>
        </w:rPr>
        <w:t>DL</w:t>
      </w:r>
      <w:r w:rsidR="001C3A4C" w:rsidRPr="002E7C44">
        <w:rPr>
          <w:rFonts w:ascii="Times New Roman" w:hAnsi="Times New Roman" w:cs="Times New Roman"/>
          <w:b/>
          <w:bCs/>
          <w:color w:val="000000"/>
          <w:kern w:val="0"/>
          <w:sz w:val="22"/>
          <w:szCs w:val="22"/>
        </w:rPr>
        <w:t>360</w:t>
      </w:r>
      <w:r w:rsidRPr="002E7C44">
        <w:rPr>
          <w:rFonts w:ascii="Times New Roman" w:hAnsi="Times New Roman" w:cs="Times New Roman"/>
          <w:b/>
          <w:bCs/>
        </w:rPr>
        <w:t xml:space="preserve"> - 2 </w:t>
      </w:r>
      <w:r>
        <w:rPr>
          <w:rFonts w:ascii="Times New Roman" w:hAnsi="Times New Roman" w:cs="Times New Roman"/>
          <w:b/>
          <w:bCs/>
          <w:lang w:val="ru-RU"/>
        </w:rPr>
        <w:t>шт</w:t>
      </w:r>
      <w:r w:rsidRPr="002E7C44">
        <w:rPr>
          <w:rFonts w:ascii="Times New Roman" w:hAnsi="Times New Roman" w:cs="Times New Roman"/>
          <w:b/>
          <w:bCs/>
        </w:rPr>
        <w:t>.</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777"/>
        <w:gridCol w:w="7291"/>
      </w:tblGrid>
      <w:tr w:rsidR="00BE2A36" w:rsidRPr="00EE1D33" w14:paraId="362C7A69" w14:textId="77777777" w:rsidTr="008050CA">
        <w:trPr>
          <w:trHeight w:val="287"/>
          <w:tblHeader/>
          <w:jc w:val="center"/>
        </w:trPr>
        <w:tc>
          <w:tcPr>
            <w:tcW w:w="680" w:type="dxa"/>
            <w:vAlign w:val="center"/>
          </w:tcPr>
          <w:p w14:paraId="2C101A2C"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 п/п</w:t>
            </w:r>
          </w:p>
        </w:tc>
        <w:tc>
          <w:tcPr>
            <w:tcW w:w="2777" w:type="dxa"/>
            <w:vAlign w:val="center"/>
          </w:tcPr>
          <w:p w14:paraId="00C8D4D8"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Наименование</w:t>
            </w:r>
          </w:p>
        </w:tc>
        <w:tc>
          <w:tcPr>
            <w:tcW w:w="7291" w:type="dxa"/>
            <w:vAlign w:val="center"/>
          </w:tcPr>
          <w:p w14:paraId="339A0131"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 xml:space="preserve">Характеристика </w:t>
            </w:r>
          </w:p>
        </w:tc>
      </w:tr>
      <w:tr w:rsidR="00BE2A36" w:rsidRPr="00EE1D33" w14:paraId="1A629C57" w14:textId="77777777" w:rsidTr="008050CA">
        <w:trPr>
          <w:trHeight w:val="133"/>
          <w:jc w:val="center"/>
        </w:trPr>
        <w:tc>
          <w:tcPr>
            <w:tcW w:w="680" w:type="dxa"/>
            <w:shd w:val="clear" w:color="auto" w:fill="E8E8E8" w:themeFill="background2"/>
          </w:tcPr>
          <w:p w14:paraId="6360E9AB"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1.</w:t>
            </w:r>
          </w:p>
        </w:tc>
        <w:tc>
          <w:tcPr>
            <w:tcW w:w="10068" w:type="dxa"/>
            <w:gridSpan w:val="2"/>
            <w:shd w:val="clear" w:color="auto" w:fill="E8E8E8" w:themeFill="background2"/>
          </w:tcPr>
          <w:p w14:paraId="17F12D46"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 xml:space="preserve">Общие требования </w:t>
            </w:r>
          </w:p>
        </w:tc>
      </w:tr>
      <w:tr w:rsidR="00BE2A36" w:rsidRPr="00907A95" w14:paraId="2841D040" w14:textId="77777777" w:rsidTr="008050CA">
        <w:trPr>
          <w:trHeight w:val="638"/>
          <w:jc w:val="center"/>
        </w:trPr>
        <w:tc>
          <w:tcPr>
            <w:tcW w:w="680" w:type="dxa"/>
          </w:tcPr>
          <w:p w14:paraId="54147B2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1.1</w:t>
            </w:r>
          </w:p>
        </w:tc>
        <w:tc>
          <w:tcPr>
            <w:tcW w:w="2777" w:type="dxa"/>
          </w:tcPr>
          <w:p w14:paraId="30C4DD22"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Интерфейсы</w:t>
            </w:r>
          </w:p>
        </w:tc>
        <w:tc>
          <w:tcPr>
            <w:tcW w:w="7291" w:type="dxa"/>
          </w:tcPr>
          <w:p w14:paraId="0B643F04"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2.0 на лицевой панели сервера – не менее 1.</w:t>
            </w:r>
          </w:p>
          <w:p w14:paraId="1FD231E1"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Выделенный порт удаленного управления сервером - не менее 1.</w:t>
            </w:r>
          </w:p>
          <w:p w14:paraId="5DD04BC5"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lastRenderedPageBreak/>
              <w:t xml:space="preserve">Выделенный порт </w:t>
            </w:r>
            <w:r w:rsidRPr="00EE1D33">
              <w:rPr>
                <w:rFonts w:ascii="Times New Roman" w:hAnsi="Times New Roman" w:cs="Times New Roman"/>
              </w:rPr>
              <w:t>Micro</w:t>
            </w:r>
            <w:r w:rsidRPr="009C4F1A">
              <w:rPr>
                <w:rFonts w:ascii="Times New Roman" w:hAnsi="Times New Roman" w:cs="Times New Roman"/>
                <w:lang w:val="ru-RU"/>
              </w:rPr>
              <w:t>-</w:t>
            </w:r>
            <w:r w:rsidRPr="00EE1D33">
              <w:rPr>
                <w:rFonts w:ascii="Times New Roman" w:hAnsi="Times New Roman" w:cs="Times New Roman"/>
              </w:rPr>
              <w:t>USB</w:t>
            </w:r>
            <w:r w:rsidRPr="009C4F1A">
              <w:rPr>
                <w:rFonts w:ascii="Times New Roman" w:hAnsi="Times New Roman" w:cs="Times New Roman"/>
                <w:lang w:val="ru-RU"/>
              </w:rPr>
              <w:t xml:space="preserve"> прямого подключения к системе управления – не менее 1.</w:t>
            </w:r>
          </w:p>
          <w:p w14:paraId="1AF7A5E7"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2.0 на задней панели - не менее 1. </w:t>
            </w:r>
          </w:p>
          <w:p w14:paraId="29A44086"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Порт </w:t>
            </w:r>
            <w:r w:rsidRPr="00EE1D33">
              <w:rPr>
                <w:rFonts w:ascii="Times New Roman" w:hAnsi="Times New Roman" w:cs="Times New Roman"/>
              </w:rPr>
              <w:t>USB</w:t>
            </w:r>
            <w:r w:rsidRPr="009C4F1A">
              <w:rPr>
                <w:rFonts w:ascii="Times New Roman" w:hAnsi="Times New Roman" w:cs="Times New Roman"/>
                <w:lang w:val="ru-RU"/>
              </w:rPr>
              <w:t xml:space="preserve"> 3.0 на задней панели - не менее 1.</w:t>
            </w:r>
          </w:p>
          <w:p w14:paraId="1D4C1199"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Слоты на материнской плате </w:t>
            </w:r>
            <w:r w:rsidRPr="00EE1D33">
              <w:rPr>
                <w:rFonts w:ascii="Times New Roman" w:hAnsi="Times New Roman" w:cs="Times New Roman"/>
              </w:rPr>
              <w:t>PCIe</w:t>
            </w:r>
            <w:r w:rsidRPr="009C4F1A">
              <w:rPr>
                <w:rFonts w:ascii="Times New Roman" w:hAnsi="Times New Roman" w:cs="Times New Roman"/>
                <w:lang w:val="ru-RU"/>
              </w:rPr>
              <w:t xml:space="preserve"> 4.0 </w:t>
            </w:r>
            <w:r w:rsidRPr="00EE1D33">
              <w:rPr>
                <w:rFonts w:ascii="Times New Roman" w:hAnsi="Times New Roman" w:cs="Times New Roman"/>
              </w:rPr>
              <w:t>x</w:t>
            </w:r>
            <w:r w:rsidRPr="009C4F1A">
              <w:rPr>
                <w:rFonts w:ascii="Times New Roman" w:hAnsi="Times New Roman" w:cs="Times New Roman"/>
                <w:lang w:val="ru-RU"/>
              </w:rPr>
              <w:t>16 - не менее 3.</w:t>
            </w:r>
          </w:p>
          <w:p w14:paraId="0A4BE7E9"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Слот на материнской плате </w:t>
            </w:r>
            <w:r w:rsidRPr="00EE1D33">
              <w:rPr>
                <w:rFonts w:ascii="Times New Roman" w:hAnsi="Times New Roman" w:cs="Times New Roman"/>
              </w:rPr>
              <w:t>OCP</w:t>
            </w:r>
            <w:r w:rsidRPr="009C4F1A">
              <w:rPr>
                <w:rFonts w:ascii="Times New Roman" w:hAnsi="Times New Roman" w:cs="Times New Roman"/>
                <w:lang w:val="ru-RU"/>
              </w:rPr>
              <w:t xml:space="preserve"> 3.0 </w:t>
            </w:r>
            <w:r w:rsidRPr="00EE1D33">
              <w:rPr>
                <w:rFonts w:ascii="Times New Roman" w:hAnsi="Times New Roman" w:cs="Times New Roman"/>
              </w:rPr>
              <w:t>x</w:t>
            </w:r>
            <w:r w:rsidRPr="009C4F1A">
              <w:rPr>
                <w:rFonts w:ascii="Times New Roman" w:hAnsi="Times New Roman" w:cs="Times New Roman"/>
                <w:lang w:val="ru-RU"/>
              </w:rPr>
              <w:t>8 – не менее 1.</w:t>
            </w:r>
          </w:p>
          <w:p w14:paraId="1D0C9A82"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Порт видеоадаптера:</w:t>
            </w:r>
          </w:p>
          <w:p w14:paraId="07901DEF"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 </w:t>
            </w:r>
            <w:r w:rsidRPr="00EE1D33">
              <w:rPr>
                <w:rFonts w:ascii="Times New Roman" w:hAnsi="Times New Roman" w:cs="Times New Roman"/>
              </w:rPr>
              <w:t>VGA</w:t>
            </w:r>
            <w:r w:rsidRPr="009C4F1A">
              <w:rPr>
                <w:rFonts w:ascii="Times New Roman" w:hAnsi="Times New Roman" w:cs="Times New Roman"/>
                <w:lang w:val="ru-RU"/>
              </w:rPr>
              <w:t xml:space="preserve"> на задней панели – не менее 1</w:t>
            </w:r>
          </w:p>
          <w:p w14:paraId="3ED90FD9"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 </w:t>
            </w:r>
            <w:r w:rsidRPr="00EE1D33">
              <w:rPr>
                <w:rFonts w:ascii="Times New Roman" w:hAnsi="Times New Roman" w:cs="Times New Roman"/>
              </w:rPr>
              <w:t>VGA</w:t>
            </w:r>
            <w:r w:rsidRPr="009C4F1A">
              <w:rPr>
                <w:rFonts w:ascii="Times New Roman" w:hAnsi="Times New Roman" w:cs="Times New Roman"/>
                <w:lang w:val="ru-RU"/>
              </w:rPr>
              <w:t xml:space="preserve"> на передней панели - не менее 1.</w:t>
            </w:r>
          </w:p>
        </w:tc>
      </w:tr>
      <w:tr w:rsidR="00BE2A36" w:rsidRPr="00907A95" w14:paraId="24233DCD" w14:textId="77777777" w:rsidTr="008050CA">
        <w:trPr>
          <w:trHeight w:val="56"/>
          <w:jc w:val="center"/>
        </w:trPr>
        <w:tc>
          <w:tcPr>
            <w:tcW w:w="680" w:type="dxa"/>
          </w:tcPr>
          <w:p w14:paraId="7FDEE79C"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1.2</w:t>
            </w:r>
          </w:p>
        </w:tc>
        <w:tc>
          <w:tcPr>
            <w:tcW w:w="2777" w:type="dxa"/>
          </w:tcPr>
          <w:p w14:paraId="25684D00"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Требование к шасси </w:t>
            </w:r>
          </w:p>
        </w:tc>
        <w:tc>
          <w:tcPr>
            <w:tcW w:w="7291" w:type="dxa"/>
          </w:tcPr>
          <w:p w14:paraId="2D5EC042"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Форм-фактор для установки в стандартную серверную стойку, высота - 1</w:t>
            </w:r>
            <w:r w:rsidRPr="00EE1D33">
              <w:rPr>
                <w:rFonts w:ascii="Times New Roman" w:hAnsi="Times New Roman" w:cs="Times New Roman"/>
              </w:rPr>
              <w:t>U</w:t>
            </w:r>
          </w:p>
          <w:p w14:paraId="270273DA" w14:textId="77777777" w:rsidR="00BE2A36" w:rsidRPr="009C4F1A" w:rsidRDefault="00BE2A36" w:rsidP="008050CA">
            <w:pPr>
              <w:rPr>
                <w:rFonts w:ascii="Times New Roman" w:hAnsi="Times New Roman" w:cs="Times New Roman"/>
                <w:strike/>
                <w:lang w:val="ru-RU"/>
              </w:rPr>
            </w:pPr>
            <w:r w:rsidRPr="009C4F1A">
              <w:rPr>
                <w:rFonts w:ascii="Times New Roman" w:hAnsi="Times New Roman" w:cs="Times New Roman"/>
                <w:lang w:val="ru-RU"/>
              </w:rPr>
              <w:t>Должен иметь запираемую на ключ переднюю панель корпуса сервера, ограничивающую доступ к жестким дискам.</w:t>
            </w:r>
          </w:p>
        </w:tc>
      </w:tr>
      <w:tr w:rsidR="00BE2A36" w:rsidRPr="00EE1D33" w14:paraId="470008CF" w14:textId="77777777" w:rsidTr="008050CA">
        <w:trPr>
          <w:trHeight w:val="64"/>
          <w:jc w:val="center"/>
        </w:trPr>
        <w:tc>
          <w:tcPr>
            <w:tcW w:w="680" w:type="dxa"/>
          </w:tcPr>
          <w:p w14:paraId="77069F8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1.3</w:t>
            </w:r>
          </w:p>
        </w:tc>
        <w:tc>
          <w:tcPr>
            <w:tcW w:w="2777" w:type="dxa"/>
          </w:tcPr>
          <w:p w14:paraId="54224DB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Поддерживаемые типы оперативной памяти</w:t>
            </w:r>
          </w:p>
        </w:tc>
        <w:tc>
          <w:tcPr>
            <w:tcW w:w="7291" w:type="dxa"/>
          </w:tcPr>
          <w:p w14:paraId="430C395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Не менее DDR5 RDIMM</w:t>
            </w:r>
          </w:p>
        </w:tc>
      </w:tr>
      <w:tr w:rsidR="00BE2A36" w:rsidRPr="00EE1D33" w14:paraId="29F9E368" w14:textId="77777777" w:rsidTr="008050CA">
        <w:trPr>
          <w:trHeight w:val="64"/>
          <w:jc w:val="center"/>
        </w:trPr>
        <w:tc>
          <w:tcPr>
            <w:tcW w:w="680" w:type="dxa"/>
          </w:tcPr>
          <w:p w14:paraId="675EB700"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1.4</w:t>
            </w:r>
          </w:p>
        </w:tc>
        <w:tc>
          <w:tcPr>
            <w:tcW w:w="2777" w:type="dxa"/>
          </w:tcPr>
          <w:p w14:paraId="379F77FB"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Максимальный поддерживаемый объем оперативной памяти</w:t>
            </w:r>
          </w:p>
        </w:tc>
        <w:tc>
          <w:tcPr>
            <w:tcW w:w="7291" w:type="dxa"/>
          </w:tcPr>
          <w:p w14:paraId="7BCAB11F"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Не менее 8 TB RDIMM</w:t>
            </w:r>
          </w:p>
        </w:tc>
      </w:tr>
      <w:tr w:rsidR="00BE2A36" w:rsidRPr="00EE1D33" w14:paraId="7AA669E7" w14:textId="77777777" w:rsidTr="008050CA">
        <w:trPr>
          <w:trHeight w:val="638"/>
          <w:jc w:val="center"/>
        </w:trPr>
        <w:tc>
          <w:tcPr>
            <w:tcW w:w="680" w:type="dxa"/>
          </w:tcPr>
          <w:p w14:paraId="7295CB0B"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1.5</w:t>
            </w:r>
          </w:p>
        </w:tc>
        <w:tc>
          <w:tcPr>
            <w:tcW w:w="2777" w:type="dxa"/>
          </w:tcPr>
          <w:p w14:paraId="779B6306"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Количество слотов для оперативной памяти</w:t>
            </w:r>
          </w:p>
        </w:tc>
        <w:tc>
          <w:tcPr>
            <w:tcW w:w="7291" w:type="dxa"/>
          </w:tcPr>
          <w:p w14:paraId="1F32CB1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Не менее 32 </w:t>
            </w:r>
          </w:p>
        </w:tc>
      </w:tr>
      <w:tr w:rsidR="00BE2A36" w:rsidRPr="00907A95" w14:paraId="26CC0471" w14:textId="77777777" w:rsidTr="008050CA">
        <w:trPr>
          <w:trHeight w:val="418"/>
          <w:jc w:val="center"/>
        </w:trPr>
        <w:tc>
          <w:tcPr>
            <w:tcW w:w="680" w:type="dxa"/>
          </w:tcPr>
          <w:p w14:paraId="5D39AB5E"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1.6</w:t>
            </w:r>
          </w:p>
        </w:tc>
        <w:tc>
          <w:tcPr>
            <w:tcW w:w="2777" w:type="dxa"/>
          </w:tcPr>
          <w:p w14:paraId="08701715"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Система </w:t>
            </w:r>
          </w:p>
          <w:p w14:paraId="4F32439D"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охлаждения сервера</w:t>
            </w:r>
          </w:p>
        </w:tc>
        <w:tc>
          <w:tcPr>
            <w:tcW w:w="7291" w:type="dxa"/>
          </w:tcPr>
          <w:p w14:paraId="5658C6B5" w14:textId="77777777" w:rsidR="00BE2A36" w:rsidRPr="009C4F1A" w:rsidRDefault="00BE2A36" w:rsidP="008050CA">
            <w:pPr>
              <w:rPr>
                <w:rFonts w:ascii="Times New Roman" w:eastAsia="Arial" w:hAnsi="Times New Roman" w:cs="Times New Roman"/>
                <w:lang w:val="ru-RU"/>
              </w:rPr>
            </w:pPr>
            <w:r w:rsidRPr="009C4F1A">
              <w:rPr>
                <w:rFonts w:ascii="Times New Roman" w:hAnsi="Times New Roman" w:cs="Times New Roman"/>
                <w:lang w:val="ru-RU"/>
              </w:rPr>
              <w:t>Не менее 4 вентиляторов повышенной производительности с горячей заменой</w:t>
            </w:r>
          </w:p>
        </w:tc>
      </w:tr>
      <w:tr w:rsidR="00BE2A36" w:rsidRPr="00907A95" w14:paraId="45DF4F5B" w14:textId="77777777" w:rsidTr="008050CA">
        <w:trPr>
          <w:trHeight w:val="638"/>
          <w:jc w:val="center"/>
        </w:trPr>
        <w:tc>
          <w:tcPr>
            <w:tcW w:w="680" w:type="dxa"/>
          </w:tcPr>
          <w:p w14:paraId="7BD3321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1.7</w:t>
            </w:r>
          </w:p>
        </w:tc>
        <w:tc>
          <w:tcPr>
            <w:tcW w:w="2777" w:type="dxa"/>
          </w:tcPr>
          <w:p w14:paraId="7035DB1F"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Сетевые порты</w:t>
            </w:r>
          </w:p>
        </w:tc>
        <w:tc>
          <w:tcPr>
            <w:tcW w:w="7291" w:type="dxa"/>
          </w:tcPr>
          <w:p w14:paraId="5D241FC8"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Не менее 1 (одного) встроенного сетевого адаптера с не менее чем 2 (двумя) портами 1Гбит/с </w:t>
            </w:r>
            <w:r w:rsidRPr="00EE1D33">
              <w:rPr>
                <w:rFonts w:ascii="Times New Roman" w:hAnsi="Times New Roman" w:cs="Times New Roman"/>
              </w:rPr>
              <w:t>Ethernet</w:t>
            </w:r>
            <w:r w:rsidRPr="009C4F1A">
              <w:rPr>
                <w:rFonts w:ascii="Times New Roman" w:hAnsi="Times New Roman" w:cs="Times New Roman"/>
                <w:lang w:val="ru-RU"/>
              </w:rPr>
              <w:t xml:space="preserve"> </w:t>
            </w:r>
            <w:r w:rsidRPr="00EE1D33">
              <w:rPr>
                <w:rFonts w:ascii="Times New Roman" w:hAnsi="Times New Roman" w:cs="Times New Roman"/>
              </w:rPr>
              <w:t>RJ</w:t>
            </w:r>
            <w:r w:rsidRPr="009C4F1A">
              <w:rPr>
                <w:rFonts w:ascii="Times New Roman" w:hAnsi="Times New Roman" w:cs="Times New Roman"/>
                <w:lang w:val="ru-RU"/>
              </w:rPr>
              <w:t>45.</w:t>
            </w:r>
          </w:p>
          <w:p w14:paraId="4DE42EAC"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Не менее 1 (одного) сетевого адаптера </w:t>
            </w:r>
            <w:r w:rsidRPr="00EE1D33">
              <w:rPr>
                <w:rFonts w:ascii="Times New Roman" w:hAnsi="Times New Roman" w:cs="Times New Roman"/>
              </w:rPr>
              <w:t>OCP</w:t>
            </w:r>
            <w:r w:rsidRPr="009C4F1A">
              <w:rPr>
                <w:rFonts w:ascii="Times New Roman" w:hAnsi="Times New Roman" w:cs="Times New Roman"/>
                <w:lang w:val="ru-RU"/>
              </w:rPr>
              <w:t xml:space="preserve"> 3.0 с не менее чем 2 (двумя) портами 10/25 Гбит/с </w:t>
            </w:r>
            <w:r w:rsidRPr="00EE1D33">
              <w:rPr>
                <w:rFonts w:ascii="Times New Roman" w:hAnsi="Times New Roman" w:cs="Times New Roman"/>
              </w:rPr>
              <w:t>Ethernet</w:t>
            </w:r>
            <w:r w:rsidRPr="009C4F1A">
              <w:rPr>
                <w:rFonts w:ascii="Times New Roman" w:hAnsi="Times New Roman" w:cs="Times New Roman"/>
                <w:lang w:val="ru-RU"/>
              </w:rPr>
              <w:t xml:space="preserve"> </w:t>
            </w:r>
            <w:r w:rsidRPr="00EE1D33">
              <w:rPr>
                <w:rFonts w:ascii="Times New Roman" w:hAnsi="Times New Roman" w:cs="Times New Roman"/>
              </w:rPr>
              <w:t>SFP</w:t>
            </w:r>
            <w:r w:rsidRPr="009C4F1A">
              <w:rPr>
                <w:rFonts w:ascii="Times New Roman" w:hAnsi="Times New Roman" w:cs="Times New Roman"/>
                <w:lang w:val="ru-RU"/>
              </w:rPr>
              <w:t>28</w:t>
            </w:r>
          </w:p>
        </w:tc>
      </w:tr>
      <w:tr w:rsidR="00BE2A36" w:rsidRPr="00907A95" w14:paraId="5AD6F024" w14:textId="77777777" w:rsidTr="008050CA">
        <w:trPr>
          <w:trHeight w:val="638"/>
          <w:jc w:val="center"/>
        </w:trPr>
        <w:tc>
          <w:tcPr>
            <w:tcW w:w="680" w:type="dxa"/>
          </w:tcPr>
          <w:p w14:paraId="22F42BDB"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1.8</w:t>
            </w:r>
          </w:p>
        </w:tc>
        <w:tc>
          <w:tcPr>
            <w:tcW w:w="2777" w:type="dxa"/>
          </w:tcPr>
          <w:p w14:paraId="0C43233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Контроллер SAN HBA </w:t>
            </w:r>
          </w:p>
        </w:tc>
        <w:tc>
          <w:tcPr>
            <w:tcW w:w="7291" w:type="dxa"/>
          </w:tcPr>
          <w:p w14:paraId="06AAA05E"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Не менее 1 (одного) адаптера </w:t>
            </w:r>
            <w:r w:rsidRPr="00EE1D33">
              <w:rPr>
                <w:rFonts w:ascii="Times New Roman" w:hAnsi="Times New Roman" w:cs="Times New Roman"/>
              </w:rPr>
              <w:t>HBA</w:t>
            </w:r>
            <w:r w:rsidRPr="009C4F1A">
              <w:rPr>
                <w:rFonts w:ascii="Times New Roman" w:hAnsi="Times New Roman" w:cs="Times New Roman"/>
                <w:lang w:val="ru-RU"/>
              </w:rPr>
              <w:t xml:space="preserve"> с не менее чем 2 (двумя) портами 32 Гбит/с </w:t>
            </w:r>
            <w:r w:rsidRPr="00EE1D33">
              <w:rPr>
                <w:rFonts w:ascii="Times New Roman" w:hAnsi="Times New Roman" w:cs="Times New Roman"/>
              </w:rPr>
              <w:t>FC</w:t>
            </w:r>
            <w:r w:rsidRPr="009C4F1A">
              <w:rPr>
                <w:rFonts w:ascii="Times New Roman" w:hAnsi="Times New Roman" w:cs="Times New Roman"/>
                <w:lang w:val="ru-RU"/>
              </w:rPr>
              <w:t xml:space="preserve"> с двумя установленными трансиверами 32 Гбит/с </w:t>
            </w:r>
            <w:r w:rsidRPr="00EE1D33">
              <w:rPr>
                <w:rFonts w:ascii="Times New Roman" w:hAnsi="Times New Roman" w:cs="Times New Roman"/>
              </w:rPr>
              <w:t>FC</w:t>
            </w:r>
            <w:r w:rsidRPr="009C4F1A">
              <w:rPr>
                <w:rFonts w:ascii="Times New Roman" w:hAnsi="Times New Roman" w:cs="Times New Roman"/>
                <w:lang w:val="ru-RU"/>
              </w:rPr>
              <w:t xml:space="preserve"> </w:t>
            </w:r>
            <w:r w:rsidRPr="00EE1D33">
              <w:rPr>
                <w:rFonts w:ascii="Times New Roman" w:hAnsi="Times New Roman" w:cs="Times New Roman"/>
              </w:rPr>
              <w:t>SW</w:t>
            </w:r>
          </w:p>
        </w:tc>
      </w:tr>
      <w:tr w:rsidR="00BE2A36" w:rsidRPr="00907A95" w14:paraId="0671B26F" w14:textId="77777777" w:rsidTr="008050CA">
        <w:trPr>
          <w:trHeight w:val="638"/>
          <w:jc w:val="center"/>
        </w:trPr>
        <w:tc>
          <w:tcPr>
            <w:tcW w:w="680" w:type="dxa"/>
          </w:tcPr>
          <w:p w14:paraId="02C7858D"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1.9</w:t>
            </w:r>
          </w:p>
        </w:tc>
        <w:tc>
          <w:tcPr>
            <w:tcW w:w="2777" w:type="dxa"/>
          </w:tcPr>
          <w:p w14:paraId="3B5B17FD"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Блок питания</w:t>
            </w:r>
          </w:p>
        </w:tc>
        <w:tc>
          <w:tcPr>
            <w:tcW w:w="7291" w:type="dxa"/>
          </w:tcPr>
          <w:p w14:paraId="30B40D5F" w14:textId="77777777" w:rsidR="00BE2A36" w:rsidRPr="009C4F1A" w:rsidRDefault="00BE2A36" w:rsidP="008050CA">
            <w:pPr>
              <w:rPr>
                <w:rFonts w:ascii="Times New Roman" w:hAnsi="Times New Roman" w:cs="Times New Roman"/>
                <w:highlight w:val="yellow"/>
                <w:lang w:val="ru-RU"/>
              </w:rPr>
            </w:pPr>
            <w:r w:rsidRPr="009C4F1A">
              <w:rPr>
                <w:rFonts w:ascii="Times New Roman" w:hAnsi="Times New Roman" w:cs="Times New Roman"/>
                <w:lang w:val="ru-RU"/>
              </w:rPr>
              <w:t xml:space="preserve">Не менее 2 шт. Мощность каждого – не </w:t>
            </w:r>
            <w:r>
              <w:rPr>
                <w:rFonts w:ascii="Times New Roman" w:hAnsi="Times New Roman" w:cs="Times New Roman"/>
                <w:lang w:val="ru-RU"/>
              </w:rPr>
              <w:t>менее</w:t>
            </w:r>
            <w:r w:rsidRPr="009C4F1A">
              <w:rPr>
                <w:rFonts w:ascii="Times New Roman" w:hAnsi="Times New Roman" w:cs="Times New Roman"/>
                <w:lang w:val="ru-RU"/>
              </w:rPr>
              <w:t xml:space="preserve"> 700 Вт, с возможностью горячей замены</w:t>
            </w:r>
          </w:p>
        </w:tc>
      </w:tr>
      <w:tr w:rsidR="00BE2A36" w:rsidRPr="00EE1D33" w14:paraId="738D66FE" w14:textId="77777777" w:rsidTr="008050CA">
        <w:trPr>
          <w:trHeight w:val="70"/>
          <w:jc w:val="center"/>
        </w:trPr>
        <w:tc>
          <w:tcPr>
            <w:tcW w:w="680" w:type="dxa"/>
          </w:tcPr>
          <w:p w14:paraId="52D6F34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1.10</w:t>
            </w:r>
          </w:p>
        </w:tc>
        <w:tc>
          <w:tcPr>
            <w:tcW w:w="2777" w:type="dxa"/>
          </w:tcPr>
          <w:p w14:paraId="1B4022BF"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Средства дистанционного управления и мониторинга сервера</w:t>
            </w:r>
          </w:p>
        </w:tc>
        <w:tc>
          <w:tcPr>
            <w:tcW w:w="7291" w:type="dxa"/>
          </w:tcPr>
          <w:p w14:paraId="0681AA18" w14:textId="77777777" w:rsidR="00BE2A36" w:rsidRPr="00EE1D33" w:rsidRDefault="00BE2A36" w:rsidP="008050CA">
            <w:pPr>
              <w:pStyle w:val="a7"/>
              <w:tabs>
                <w:tab w:val="left" w:pos="317"/>
              </w:tabs>
              <w:ind w:left="34"/>
              <w:rPr>
                <w:rFonts w:ascii="Times New Roman" w:hAnsi="Times New Roman" w:cs="Times New Roman"/>
                <w:lang w:val="ru-RU"/>
              </w:rPr>
            </w:pPr>
            <w:r w:rsidRPr="00EE1D33">
              <w:rPr>
                <w:rFonts w:ascii="Times New Roman" w:hAnsi="Times New Roman" w:cs="Times New Roman"/>
                <w:lang w:val="ru-RU"/>
              </w:rPr>
              <w:t>Системное программное обеспечение должно обеспечивать:</w:t>
            </w:r>
          </w:p>
          <w:p w14:paraId="376710BE" w14:textId="77777777" w:rsidR="00BE2A36" w:rsidRPr="00EE1D33" w:rsidRDefault="00BE2A36" w:rsidP="008050CA">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управление, обновление и устранение неполадок независимо от наличия операционной системы или гипервизора, без использования агентов;</w:t>
            </w:r>
          </w:p>
          <w:p w14:paraId="07FA2171" w14:textId="77777777" w:rsidR="00BE2A36" w:rsidRPr="00EE1D33" w:rsidRDefault="00BE2A36" w:rsidP="008050CA">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поддержку протоколов SSH, SSL, DHCP, DNS;</w:t>
            </w:r>
          </w:p>
          <w:p w14:paraId="21E1AC6B" w14:textId="77777777" w:rsidR="00BE2A36" w:rsidRPr="00EE1D33" w:rsidRDefault="00BE2A36" w:rsidP="008050CA">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возможность записи и хранения видео консольных сессий</w:t>
            </w:r>
          </w:p>
          <w:p w14:paraId="69A03978" w14:textId="77777777" w:rsidR="00BE2A36" w:rsidRPr="00EE1D33" w:rsidRDefault="00BE2A36" w:rsidP="008050CA">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отображение инвентаризационной информации обо установленных компонентах вычислительного узла, включая информацию об установленных версиях микрокодов компонент сервера, информацию о </w:t>
            </w:r>
            <w:r w:rsidRPr="00EE1D33">
              <w:rPr>
                <w:rFonts w:ascii="Times New Roman" w:hAnsi="Times New Roman" w:cs="Times New Roman"/>
              </w:rPr>
              <w:t>MAC</w:t>
            </w:r>
            <w:r w:rsidRPr="00EE1D33">
              <w:rPr>
                <w:rFonts w:ascii="Times New Roman" w:hAnsi="Times New Roman" w:cs="Times New Roman"/>
                <w:lang w:val="ru-RU"/>
              </w:rPr>
              <w:t xml:space="preserve">-адресах и </w:t>
            </w:r>
            <w:r w:rsidRPr="00EE1D33">
              <w:rPr>
                <w:rFonts w:ascii="Times New Roman" w:hAnsi="Times New Roman" w:cs="Times New Roman"/>
              </w:rPr>
              <w:t>WWN</w:t>
            </w:r>
            <w:r w:rsidRPr="00EE1D33">
              <w:rPr>
                <w:rFonts w:ascii="Times New Roman" w:hAnsi="Times New Roman" w:cs="Times New Roman"/>
                <w:lang w:val="ru-RU"/>
              </w:rPr>
              <w:t xml:space="preserve"> сетевых контроллеров и </w:t>
            </w:r>
            <w:r w:rsidRPr="00EE1D33">
              <w:rPr>
                <w:rFonts w:ascii="Times New Roman" w:hAnsi="Times New Roman" w:cs="Times New Roman"/>
              </w:rPr>
              <w:t>FC</w:t>
            </w:r>
            <w:r w:rsidRPr="00EE1D33">
              <w:rPr>
                <w:rFonts w:ascii="Times New Roman" w:hAnsi="Times New Roman" w:cs="Times New Roman"/>
                <w:lang w:val="ru-RU"/>
              </w:rPr>
              <w:t>-адаптерах, в т.ч. и виртуальных;</w:t>
            </w:r>
          </w:p>
          <w:p w14:paraId="42C99E10" w14:textId="77777777" w:rsidR="00BE2A36" w:rsidRPr="00EE1D33" w:rsidRDefault="00BE2A36" w:rsidP="008050CA">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удаленный перехват консоли управления вычислительного узла (виртуальная консоль): экрана, клавиатуры и координатно-графического указателя как на этапе загрузки вычислительного узла, так и во время работы операционных систем. Виртуальная консоль должна поддерживать работу с использованием веб-браузера и стандарта </w:t>
            </w:r>
            <w:r w:rsidRPr="00EE1D33">
              <w:rPr>
                <w:rFonts w:ascii="Times New Roman" w:hAnsi="Times New Roman" w:cs="Times New Roman"/>
              </w:rPr>
              <w:t>HTML</w:t>
            </w:r>
            <w:r w:rsidRPr="00EE1D33">
              <w:rPr>
                <w:rFonts w:ascii="Times New Roman" w:hAnsi="Times New Roman" w:cs="Times New Roman"/>
                <w:lang w:val="ru-RU"/>
              </w:rPr>
              <w:t xml:space="preserve">5, без необходимости использования плагинов </w:t>
            </w:r>
            <w:r w:rsidRPr="00EE1D33">
              <w:rPr>
                <w:rFonts w:ascii="Times New Roman" w:hAnsi="Times New Roman" w:cs="Times New Roman"/>
              </w:rPr>
              <w:t>Java</w:t>
            </w:r>
            <w:r w:rsidRPr="00EE1D33">
              <w:rPr>
                <w:rFonts w:ascii="Times New Roman" w:hAnsi="Times New Roman" w:cs="Times New Roman"/>
                <w:lang w:val="ru-RU"/>
              </w:rPr>
              <w:t xml:space="preserve"> и </w:t>
            </w:r>
            <w:r w:rsidRPr="00EE1D33">
              <w:rPr>
                <w:rFonts w:ascii="Times New Roman" w:hAnsi="Times New Roman" w:cs="Times New Roman"/>
              </w:rPr>
              <w:t>ActiveX</w:t>
            </w:r>
            <w:r w:rsidRPr="00EE1D33">
              <w:rPr>
                <w:rFonts w:ascii="Times New Roman" w:hAnsi="Times New Roman" w:cs="Times New Roman"/>
                <w:lang w:val="ru-RU"/>
              </w:rPr>
              <w:t>;</w:t>
            </w:r>
          </w:p>
          <w:p w14:paraId="4BC1B41D" w14:textId="77777777" w:rsidR="00BE2A36" w:rsidRPr="00EE1D33" w:rsidRDefault="00BE2A36" w:rsidP="008050CA">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 xml:space="preserve">возможность управления </w:t>
            </w:r>
            <w:r w:rsidRPr="00EE1D33">
              <w:rPr>
                <w:rFonts w:ascii="Times New Roman" w:hAnsi="Times New Roman" w:cs="Times New Roman"/>
              </w:rPr>
              <w:t>RAID</w:t>
            </w:r>
            <w:r w:rsidRPr="00EE1D33">
              <w:rPr>
                <w:rFonts w:ascii="Times New Roman" w:hAnsi="Times New Roman" w:cs="Times New Roman"/>
                <w:lang w:val="ru-RU"/>
              </w:rPr>
              <w:t>-контроллерами, устанавливаемых внутри корпуса вычислительного узла, через веб-интерфейс или командный интерфейс модуля управления без необходимости установки агентского ПО в ОС;</w:t>
            </w:r>
          </w:p>
          <w:p w14:paraId="61279061" w14:textId="77777777" w:rsidR="00BE2A36" w:rsidRPr="00EE1D33" w:rsidRDefault="00BE2A36" w:rsidP="008050CA">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модуль управления сервером должен иметь функционал безопасной проверки целостности и неизменности пакетов обновлений микрокодов компонент вычислительного узла на этапе подготовки обновления;</w:t>
            </w:r>
          </w:p>
          <w:p w14:paraId="45DABCE5" w14:textId="77777777" w:rsidR="00BE2A36" w:rsidRPr="00EE1D33" w:rsidRDefault="00BE2A36" w:rsidP="008050CA">
            <w:pPr>
              <w:pStyle w:val="a7"/>
              <w:numPr>
                <w:ilvl w:val="0"/>
                <w:numId w:val="6"/>
              </w:numPr>
              <w:tabs>
                <w:tab w:val="left" w:pos="317"/>
              </w:tabs>
              <w:spacing w:after="0" w:line="240" w:lineRule="auto"/>
              <w:contextualSpacing w:val="0"/>
              <w:rPr>
                <w:rFonts w:ascii="Times New Roman" w:hAnsi="Times New Roman" w:cs="Times New Roman"/>
                <w:lang w:val="ru-RU"/>
              </w:rPr>
            </w:pPr>
            <w:r w:rsidRPr="00EE1D33">
              <w:rPr>
                <w:rFonts w:ascii="Times New Roman" w:hAnsi="Times New Roman" w:cs="Times New Roman"/>
                <w:lang w:val="ru-RU"/>
              </w:rPr>
              <w:t>модуль управления сервером должен поддерживать функционал управления группой серверов из одной консоли без использования внешних систем управления. Должно поддерживаться не менее 250 серверов в группе управления;</w:t>
            </w:r>
          </w:p>
        </w:tc>
      </w:tr>
      <w:tr w:rsidR="00BE2A36" w:rsidRPr="00EE1D33" w14:paraId="56BBC35D" w14:textId="77777777" w:rsidTr="008050CA">
        <w:trPr>
          <w:trHeight w:val="124"/>
          <w:jc w:val="center"/>
        </w:trPr>
        <w:tc>
          <w:tcPr>
            <w:tcW w:w="680" w:type="dxa"/>
          </w:tcPr>
          <w:p w14:paraId="12B51B42"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2.</w:t>
            </w:r>
          </w:p>
        </w:tc>
        <w:tc>
          <w:tcPr>
            <w:tcW w:w="10068" w:type="dxa"/>
            <w:gridSpan w:val="2"/>
          </w:tcPr>
          <w:p w14:paraId="48E3658E" w14:textId="77777777" w:rsidR="00BE2A36" w:rsidRPr="00EE1D33" w:rsidRDefault="00BE2A36" w:rsidP="008050CA">
            <w:pPr>
              <w:pStyle w:val="a7"/>
              <w:ind w:left="39"/>
              <w:rPr>
                <w:rFonts w:ascii="Times New Roman" w:hAnsi="Times New Roman" w:cs="Times New Roman"/>
                <w:b/>
                <w:lang w:val="ru-RU"/>
              </w:rPr>
            </w:pPr>
            <w:r w:rsidRPr="00EE1D33">
              <w:rPr>
                <w:rFonts w:ascii="Times New Roman" w:hAnsi="Times New Roman" w:cs="Times New Roman"/>
                <w:b/>
                <w:lang w:val="ru-RU"/>
              </w:rPr>
              <w:t>Требования к процессору сервера</w:t>
            </w:r>
          </w:p>
        </w:tc>
      </w:tr>
      <w:tr w:rsidR="00BE2A36" w:rsidRPr="00EE1D33" w14:paraId="0FEA6B56" w14:textId="77777777" w:rsidTr="008050CA">
        <w:trPr>
          <w:trHeight w:val="638"/>
          <w:jc w:val="center"/>
        </w:trPr>
        <w:tc>
          <w:tcPr>
            <w:tcW w:w="680" w:type="dxa"/>
          </w:tcPr>
          <w:p w14:paraId="7C42AB4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2.1</w:t>
            </w:r>
          </w:p>
        </w:tc>
        <w:tc>
          <w:tcPr>
            <w:tcW w:w="2777" w:type="dxa"/>
          </w:tcPr>
          <w:p w14:paraId="24B1196F"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Процессор</w:t>
            </w:r>
          </w:p>
        </w:tc>
        <w:tc>
          <w:tcPr>
            <w:tcW w:w="7291" w:type="dxa"/>
          </w:tcPr>
          <w:p w14:paraId="392986F9" w14:textId="77777777" w:rsidR="00BE2A36" w:rsidRPr="00EE1D33" w:rsidRDefault="00BE2A36" w:rsidP="008050CA">
            <w:pPr>
              <w:rPr>
                <w:rFonts w:ascii="Times New Roman" w:hAnsi="Times New Roman" w:cs="Times New Roman"/>
                <w:b/>
              </w:rPr>
            </w:pPr>
            <w:r w:rsidRPr="00EE1D33">
              <w:rPr>
                <w:rFonts w:ascii="Times New Roman" w:eastAsia="Arial" w:hAnsi="Times New Roman" w:cs="Times New Roman"/>
                <w:b/>
              </w:rPr>
              <w:t xml:space="preserve">Не ниже </w:t>
            </w:r>
          </w:p>
          <w:p w14:paraId="092BDB86" w14:textId="77777777" w:rsidR="00BE2A36" w:rsidRPr="00EE1D33" w:rsidRDefault="00BE2A36" w:rsidP="008050CA">
            <w:pPr>
              <w:pStyle w:val="a7"/>
              <w:tabs>
                <w:tab w:val="left" w:pos="172"/>
              </w:tabs>
              <w:ind w:left="0"/>
              <w:rPr>
                <w:rFonts w:ascii="Times New Roman" w:hAnsi="Times New Roman" w:cs="Times New Roman"/>
                <w:lang w:val="ru-RU"/>
              </w:rPr>
            </w:pPr>
            <w:r w:rsidRPr="00EE1D33">
              <w:rPr>
                <w:rFonts w:ascii="Times New Roman" w:hAnsi="Times New Roman" w:cs="Times New Roman"/>
              </w:rPr>
              <w:t>Xeon</w:t>
            </w:r>
            <w:r w:rsidRPr="00EE1D33">
              <w:rPr>
                <w:rFonts w:ascii="Times New Roman" w:hAnsi="Times New Roman" w:cs="Times New Roman"/>
                <w:lang w:val="ru-RU"/>
              </w:rPr>
              <w:t xml:space="preserve"> </w:t>
            </w:r>
            <w:r w:rsidRPr="00EE1D33">
              <w:rPr>
                <w:rFonts w:ascii="Times New Roman" w:hAnsi="Times New Roman" w:cs="Times New Roman"/>
              </w:rPr>
              <w:t>Scalable</w:t>
            </w:r>
            <w:r w:rsidRPr="00EE1D33">
              <w:rPr>
                <w:rFonts w:ascii="Times New Roman" w:hAnsi="Times New Roman" w:cs="Times New Roman"/>
                <w:lang w:val="ru-RU"/>
              </w:rPr>
              <w:t xml:space="preserve"> 4 поколения</w:t>
            </w:r>
            <w:r>
              <w:rPr>
                <w:rFonts w:ascii="Times New Roman" w:hAnsi="Times New Roman" w:cs="Times New Roman"/>
                <w:lang w:val="ru-RU"/>
              </w:rPr>
              <w:t xml:space="preserve"> или выше;</w:t>
            </w:r>
          </w:p>
          <w:p w14:paraId="729147B8" w14:textId="77777777" w:rsidR="00BE2A36" w:rsidRPr="00EE1D33" w:rsidRDefault="00BE2A36" w:rsidP="008050CA">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Не менее </w:t>
            </w:r>
            <w:r w:rsidRPr="003C49E6">
              <w:rPr>
                <w:rFonts w:ascii="Times New Roman" w:hAnsi="Times New Roman" w:cs="Times New Roman"/>
                <w:lang w:val="ru-RU"/>
              </w:rPr>
              <w:t>16</w:t>
            </w:r>
            <w:r w:rsidRPr="00EE1D33">
              <w:rPr>
                <w:rFonts w:ascii="Times New Roman" w:hAnsi="Times New Roman" w:cs="Times New Roman"/>
                <w:lang w:val="ru-RU"/>
              </w:rPr>
              <w:t xml:space="preserve"> ядер;</w:t>
            </w:r>
          </w:p>
          <w:p w14:paraId="4A7945D8" w14:textId="77777777" w:rsidR="00BE2A36" w:rsidRPr="00EE1D33" w:rsidRDefault="00BE2A36" w:rsidP="008050CA">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Базовая тактовая частота не менее 2.1 </w:t>
            </w:r>
            <w:r w:rsidRPr="00EE1D33">
              <w:rPr>
                <w:rFonts w:ascii="Times New Roman" w:hAnsi="Times New Roman" w:cs="Times New Roman"/>
              </w:rPr>
              <w:t>GHz</w:t>
            </w:r>
            <w:r w:rsidRPr="00EE1D33">
              <w:rPr>
                <w:rFonts w:ascii="Times New Roman" w:hAnsi="Times New Roman" w:cs="Times New Roman"/>
                <w:lang w:val="ru-RU"/>
              </w:rPr>
              <w:t>;</w:t>
            </w:r>
          </w:p>
          <w:p w14:paraId="29794DCE" w14:textId="77777777" w:rsidR="00BE2A36" w:rsidRPr="00EE1D33" w:rsidRDefault="00BE2A36" w:rsidP="008050CA">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Не менее 60 </w:t>
            </w:r>
            <w:r w:rsidRPr="00EE1D33">
              <w:rPr>
                <w:rFonts w:ascii="Times New Roman" w:hAnsi="Times New Roman" w:cs="Times New Roman"/>
              </w:rPr>
              <w:t>MB</w:t>
            </w:r>
            <w:r w:rsidRPr="00EE1D33">
              <w:rPr>
                <w:rFonts w:ascii="Times New Roman" w:hAnsi="Times New Roman" w:cs="Times New Roman"/>
                <w:lang w:val="ru-RU"/>
              </w:rPr>
              <w:t xml:space="preserve"> кэш-памяти 3-го уровня</w:t>
            </w:r>
          </w:p>
          <w:p w14:paraId="2DAAA59D" w14:textId="77777777" w:rsidR="00BE2A36" w:rsidRPr="00EE1D33" w:rsidRDefault="00BE2A36" w:rsidP="008050CA">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Поддержка </w:t>
            </w:r>
            <w:r w:rsidRPr="00EE1D33">
              <w:rPr>
                <w:rFonts w:ascii="Times New Roman" w:hAnsi="Times New Roman" w:cs="Times New Roman"/>
              </w:rPr>
              <w:t>UPI</w:t>
            </w:r>
            <w:r w:rsidRPr="00EE1D33">
              <w:rPr>
                <w:rFonts w:ascii="Times New Roman" w:hAnsi="Times New Roman" w:cs="Times New Roman"/>
                <w:lang w:val="ru-RU"/>
              </w:rPr>
              <w:t xml:space="preserve"> не менее 16 ГТ/с</w:t>
            </w:r>
          </w:p>
          <w:p w14:paraId="06A04058" w14:textId="77777777" w:rsidR="00BE2A36" w:rsidRPr="00EE1D33" w:rsidRDefault="00BE2A36" w:rsidP="008050CA">
            <w:pPr>
              <w:pStyle w:val="a7"/>
              <w:tabs>
                <w:tab w:val="left" w:pos="172"/>
              </w:tabs>
              <w:ind w:left="0"/>
              <w:rPr>
                <w:rFonts w:ascii="Times New Roman" w:hAnsi="Times New Roman" w:cs="Times New Roman"/>
                <w:lang w:val="ru-RU"/>
              </w:rPr>
            </w:pPr>
            <w:r w:rsidRPr="00EE1D33">
              <w:rPr>
                <w:rFonts w:ascii="Times New Roman" w:hAnsi="Times New Roman" w:cs="Times New Roman"/>
                <w:lang w:val="ru-RU"/>
              </w:rPr>
              <w:t xml:space="preserve">Поддержка памяти не менее </w:t>
            </w:r>
            <w:r w:rsidRPr="00EE1D33">
              <w:rPr>
                <w:rFonts w:ascii="Times New Roman" w:hAnsi="Times New Roman" w:cs="Times New Roman"/>
              </w:rPr>
              <w:t>DDR</w:t>
            </w:r>
            <w:r w:rsidRPr="00EE1D33">
              <w:rPr>
                <w:rFonts w:ascii="Times New Roman" w:hAnsi="Times New Roman" w:cs="Times New Roman"/>
                <w:lang w:val="ru-RU"/>
              </w:rPr>
              <w:t>5-4400</w:t>
            </w:r>
          </w:p>
          <w:p w14:paraId="4CD12E4F" w14:textId="77777777" w:rsidR="00BE2A36" w:rsidRPr="00EE1D33" w:rsidRDefault="00BE2A36" w:rsidP="008050CA">
            <w:pPr>
              <w:pStyle w:val="a7"/>
              <w:tabs>
                <w:tab w:val="left" w:pos="172"/>
              </w:tabs>
              <w:ind w:left="0"/>
              <w:rPr>
                <w:rFonts w:ascii="Times New Roman" w:hAnsi="Times New Roman" w:cs="Times New Roman"/>
                <w:lang w:val="ru-RU"/>
              </w:rPr>
            </w:pPr>
            <w:r w:rsidRPr="00EE1D33">
              <w:rPr>
                <w:rFonts w:ascii="Times New Roman" w:hAnsi="Times New Roman" w:cs="Times New Roman"/>
              </w:rPr>
              <w:t>TDP</w:t>
            </w:r>
            <w:r w:rsidRPr="00EE1D33">
              <w:rPr>
                <w:rFonts w:ascii="Times New Roman" w:hAnsi="Times New Roman" w:cs="Times New Roman"/>
                <w:lang w:val="ru-RU"/>
              </w:rPr>
              <w:t xml:space="preserve"> не более 2</w:t>
            </w:r>
            <w:r w:rsidRPr="00EE1D33">
              <w:rPr>
                <w:rFonts w:ascii="Times New Roman" w:hAnsi="Times New Roman" w:cs="Times New Roman"/>
              </w:rPr>
              <w:t xml:space="preserve">70 </w:t>
            </w:r>
            <w:r w:rsidRPr="00EE1D33">
              <w:rPr>
                <w:rFonts w:ascii="Times New Roman" w:hAnsi="Times New Roman" w:cs="Times New Roman"/>
                <w:lang w:val="ru-RU"/>
              </w:rPr>
              <w:t>Вт</w:t>
            </w:r>
          </w:p>
        </w:tc>
      </w:tr>
      <w:tr w:rsidR="00BE2A36" w:rsidRPr="00EE1D33" w14:paraId="1C6962FB" w14:textId="77777777" w:rsidTr="008050CA">
        <w:trPr>
          <w:trHeight w:val="364"/>
          <w:jc w:val="center"/>
        </w:trPr>
        <w:tc>
          <w:tcPr>
            <w:tcW w:w="680" w:type="dxa"/>
          </w:tcPr>
          <w:p w14:paraId="2F24858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2.2</w:t>
            </w:r>
          </w:p>
        </w:tc>
        <w:tc>
          <w:tcPr>
            <w:tcW w:w="2777" w:type="dxa"/>
          </w:tcPr>
          <w:p w14:paraId="27236A3B"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Количество процессоров</w:t>
            </w:r>
          </w:p>
        </w:tc>
        <w:tc>
          <w:tcPr>
            <w:tcW w:w="7291" w:type="dxa"/>
          </w:tcPr>
          <w:p w14:paraId="14AF1947" w14:textId="77777777" w:rsidR="00BE2A36" w:rsidRPr="00EE1D33" w:rsidRDefault="00BE2A36" w:rsidP="008050CA">
            <w:pPr>
              <w:rPr>
                <w:rFonts w:ascii="Times New Roman" w:hAnsi="Times New Roman" w:cs="Times New Roman"/>
                <w:highlight w:val="yellow"/>
              </w:rPr>
            </w:pPr>
            <w:r w:rsidRPr="00EE1D33">
              <w:rPr>
                <w:rFonts w:ascii="Times New Roman" w:hAnsi="Times New Roman" w:cs="Times New Roman"/>
              </w:rPr>
              <w:t>Не менее 2 шт.</w:t>
            </w:r>
          </w:p>
        </w:tc>
      </w:tr>
      <w:tr w:rsidR="00BE2A36" w:rsidRPr="00907A95" w14:paraId="20D5747D" w14:textId="77777777" w:rsidTr="008050CA">
        <w:trPr>
          <w:trHeight w:val="638"/>
          <w:jc w:val="center"/>
        </w:trPr>
        <w:tc>
          <w:tcPr>
            <w:tcW w:w="680" w:type="dxa"/>
          </w:tcPr>
          <w:p w14:paraId="1206F4C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2.3</w:t>
            </w:r>
          </w:p>
        </w:tc>
        <w:tc>
          <w:tcPr>
            <w:tcW w:w="2777" w:type="dxa"/>
          </w:tcPr>
          <w:p w14:paraId="2FE9359C"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Система охлаждения процессоров</w:t>
            </w:r>
          </w:p>
        </w:tc>
        <w:tc>
          <w:tcPr>
            <w:tcW w:w="7291" w:type="dxa"/>
          </w:tcPr>
          <w:p w14:paraId="20BA67CF"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Не менее 2 штук, активная воздушная.</w:t>
            </w:r>
          </w:p>
          <w:p w14:paraId="2A2D2447" w14:textId="77777777" w:rsidR="00BE2A36" w:rsidRPr="009C4F1A" w:rsidRDefault="00BE2A36" w:rsidP="008050CA">
            <w:pPr>
              <w:rPr>
                <w:rFonts w:ascii="Times New Roman" w:hAnsi="Times New Roman" w:cs="Times New Roman"/>
                <w:highlight w:val="yellow"/>
                <w:lang w:val="ru-RU"/>
              </w:rPr>
            </w:pPr>
            <w:r w:rsidRPr="009C4F1A">
              <w:rPr>
                <w:rFonts w:ascii="Times New Roman" w:hAnsi="Times New Roman" w:cs="Times New Roman"/>
                <w:lang w:val="ru-RU"/>
              </w:rPr>
              <w:t xml:space="preserve">Достаточная для охлаждения процессоров с </w:t>
            </w:r>
            <w:r w:rsidRPr="00EE1D33">
              <w:rPr>
                <w:rFonts w:ascii="Times New Roman" w:hAnsi="Times New Roman" w:cs="Times New Roman"/>
              </w:rPr>
              <w:t>TDP</w:t>
            </w:r>
            <w:r w:rsidRPr="009C4F1A">
              <w:rPr>
                <w:rFonts w:ascii="Times New Roman" w:hAnsi="Times New Roman" w:cs="Times New Roman"/>
                <w:lang w:val="ru-RU"/>
              </w:rPr>
              <w:t xml:space="preserve"> от 250 ватт и выше.</w:t>
            </w:r>
          </w:p>
        </w:tc>
      </w:tr>
      <w:tr w:rsidR="00BE2A36" w:rsidRPr="00907A95" w14:paraId="71AFC4E3" w14:textId="77777777" w:rsidTr="008050CA">
        <w:trPr>
          <w:trHeight w:val="70"/>
          <w:jc w:val="center"/>
        </w:trPr>
        <w:tc>
          <w:tcPr>
            <w:tcW w:w="680" w:type="dxa"/>
          </w:tcPr>
          <w:p w14:paraId="37E297D5"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3.</w:t>
            </w:r>
          </w:p>
        </w:tc>
        <w:tc>
          <w:tcPr>
            <w:tcW w:w="10068" w:type="dxa"/>
            <w:gridSpan w:val="2"/>
          </w:tcPr>
          <w:p w14:paraId="0AE7979B" w14:textId="77777777" w:rsidR="00BE2A36" w:rsidRPr="009C4F1A" w:rsidRDefault="00BE2A36" w:rsidP="008050CA">
            <w:pPr>
              <w:rPr>
                <w:rFonts w:ascii="Times New Roman" w:hAnsi="Times New Roman" w:cs="Times New Roman"/>
                <w:b/>
                <w:lang w:val="ru-RU"/>
              </w:rPr>
            </w:pPr>
            <w:r w:rsidRPr="009C4F1A">
              <w:rPr>
                <w:rFonts w:ascii="Times New Roman" w:hAnsi="Times New Roman" w:cs="Times New Roman"/>
                <w:b/>
                <w:lang w:val="ru-RU"/>
              </w:rPr>
              <w:t>Требования к оперативной памяти сервера</w:t>
            </w:r>
          </w:p>
        </w:tc>
      </w:tr>
      <w:tr w:rsidR="00BE2A36" w:rsidRPr="00907A95" w14:paraId="7643E63F" w14:textId="77777777" w:rsidTr="008050CA">
        <w:trPr>
          <w:trHeight w:val="638"/>
          <w:jc w:val="center"/>
        </w:trPr>
        <w:tc>
          <w:tcPr>
            <w:tcW w:w="680" w:type="dxa"/>
          </w:tcPr>
          <w:p w14:paraId="7F211F6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3.1</w:t>
            </w:r>
          </w:p>
        </w:tc>
        <w:tc>
          <w:tcPr>
            <w:tcW w:w="2777" w:type="dxa"/>
          </w:tcPr>
          <w:p w14:paraId="34BF158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Установленная оперативная память</w:t>
            </w:r>
          </w:p>
        </w:tc>
        <w:tc>
          <w:tcPr>
            <w:tcW w:w="7291" w:type="dxa"/>
          </w:tcPr>
          <w:p w14:paraId="21A9A4CD" w14:textId="77777777" w:rsidR="00BE2A36" w:rsidRPr="00EE1D33" w:rsidRDefault="00BE2A36" w:rsidP="008050CA">
            <w:pPr>
              <w:rPr>
                <w:rFonts w:ascii="Times New Roman" w:hAnsi="Times New Roman" w:cs="Times New Roman"/>
                <w:lang w:val="kk-KZ"/>
              </w:rPr>
            </w:pPr>
            <w:r w:rsidRPr="009C4F1A">
              <w:rPr>
                <w:rFonts w:ascii="Times New Roman" w:hAnsi="Times New Roman" w:cs="Times New Roman"/>
                <w:lang w:val="ru-RU"/>
              </w:rPr>
              <w:t xml:space="preserve">Не менее 256 </w:t>
            </w:r>
            <w:r w:rsidRPr="00EE1D33">
              <w:rPr>
                <w:rFonts w:ascii="Times New Roman" w:hAnsi="Times New Roman" w:cs="Times New Roman"/>
              </w:rPr>
              <w:t>GB</w:t>
            </w:r>
            <w:r w:rsidRPr="009C4F1A">
              <w:rPr>
                <w:rFonts w:ascii="Times New Roman" w:hAnsi="Times New Roman" w:cs="Times New Roman"/>
                <w:lang w:val="ru-RU"/>
              </w:rPr>
              <w:t xml:space="preserve">. </w:t>
            </w:r>
          </w:p>
          <w:p w14:paraId="04240E44" w14:textId="77777777" w:rsidR="00BE2A36" w:rsidRPr="009C4F1A" w:rsidRDefault="00BE2A36" w:rsidP="008050CA">
            <w:pPr>
              <w:rPr>
                <w:rFonts w:ascii="Times New Roman" w:hAnsi="Times New Roman" w:cs="Times New Roman"/>
                <w:highlight w:val="yellow"/>
                <w:lang w:val="ru-RU"/>
              </w:rPr>
            </w:pPr>
            <w:r w:rsidRPr="009C4F1A">
              <w:rPr>
                <w:rFonts w:ascii="Times New Roman" w:hAnsi="Times New Roman" w:cs="Times New Roman"/>
                <w:lang w:val="ru-RU"/>
              </w:rPr>
              <w:t>8 модулей по 32</w:t>
            </w:r>
            <w:r w:rsidRPr="00EE1D33">
              <w:rPr>
                <w:rFonts w:ascii="Times New Roman" w:hAnsi="Times New Roman" w:cs="Times New Roman"/>
              </w:rPr>
              <w:t>GB</w:t>
            </w:r>
            <w:r w:rsidRPr="009C4F1A">
              <w:rPr>
                <w:rFonts w:ascii="Times New Roman" w:hAnsi="Times New Roman" w:cs="Times New Roman"/>
                <w:lang w:val="ru-RU"/>
              </w:rPr>
              <w:t xml:space="preserve"> каждый</w:t>
            </w:r>
          </w:p>
        </w:tc>
      </w:tr>
      <w:tr w:rsidR="00BE2A36" w:rsidRPr="00907A95" w14:paraId="511C4819" w14:textId="77777777" w:rsidTr="008050CA">
        <w:trPr>
          <w:trHeight w:val="237"/>
          <w:jc w:val="center"/>
        </w:trPr>
        <w:tc>
          <w:tcPr>
            <w:tcW w:w="680" w:type="dxa"/>
          </w:tcPr>
          <w:p w14:paraId="25E4EAC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3.2</w:t>
            </w:r>
          </w:p>
        </w:tc>
        <w:tc>
          <w:tcPr>
            <w:tcW w:w="2777" w:type="dxa"/>
          </w:tcPr>
          <w:p w14:paraId="5A0FEA1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Тип оперативной памяти</w:t>
            </w:r>
          </w:p>
        </w:tc>
        <w:tc>
          <w:tcPr>
            <w:tcW w:w="7291" w:type="dxa"/>
          </w:tcPr>
          <w:p w14:paraId="2F93B890" w14:textId="77777777" w:rsidR="00BE2A36" w:rsidRPr="00EE1D33" w:rsidRDefault="00BE2A36" w:rsidP="008050CA">
            <w:pPr>
              <w:rPr>
                <w:rFonts w:ascii="Times New Roman" w:hAnsi="Times New Roman" w:cs="Times New Roman"/>
                <w:lang w:val="kk-KZ"/>
              </w:rPr>
            </w:pPr>
            <w:r w:rsidRPr="009C4F1A">
              <w:rPr>
                <w:rFonts w:ascii="Times New Roman" w:hAnsi="Times New Roman" w:cs="Times New Roman"/>
                <w:lang w:val="ru-RU"/>
              </w:rPr>
              <w:t xml:space="preserve">Не менее </w:t>
            </w:r>
            <w:r w:rsidRPr="00EE1D33">
              <w:rPr>
                <w:rFonts w:ascii="Times New Roman" w:hAnsi="Times New Roman" w:cs="Times New Roman"/>
              </w:rPr>
              <w:t>RDIMM</w:t>
            </w:r>
            <w:r w:rsidRPr="009C4F1A">
              <w:rPr>
                <w:rFonts w:ascii="Times New Roman" w:hAnsi="Times New Roman" w:cs="Times New Roman"/>
                <w:lang w:val="ru-RU"/>
              </w:rPr>
              <w:t xml:space="preserve"> </w:t>
            </w:r>
            <w:r w:rsidRPr="00EE1D33">
              <w:rPr>
                <w:rFonts w:ascii="Times New Roman" w:hAnsi="Times New Roman" w:cs="Times New Roman"/>
              </w:rPr>
              <w:t>DDR</w:t>
            </w:r>
            <w:r w:rsidRPr="009C4F1A">
              <w:rPr>
                <w:rFonts w:ascii="Times New Roman" w:hAnsi="Times New Roman" w:cs="Times New Roman"/>
                <w:lang w:val="ru-RU"/>
              </w:rPr>
              <w:t>5-5600 М</w:t>
            </w:r>
            <w:r w:rsidRPr="00EE1D33">
              <w:rPr>
                <w:rFonts w:ascii="Times New Roman" w:hAnsi="Times New Roman" w:cs="Times New Roman"/>
              </w:rPr>
              <w:t>T</w:t>
            </w:r>
            <w:r w:rsidRPr="009C4F1A">
              <w:rPr>
                <w:rFonts w:ascii="Times New Roman" w:hAnsi="Times New Roman" w:cs="Times New Roman"/>
                <w:lang w:val="ru-RU"/>
              </w:rPr>
              <w:t>/</w:t>
            </w:r>
            <w:r w:rsidRPr="00EE1D33">
              <w:rPr>
                <w:rFonts w:ascii="Times New Roman" w:hAnsi="Times New Roman" w:cs="Times New Roman"/>
              </w:rPr>
              <w:t>s</w:t>
            </w:r>
            <w:r w:rsidRPr="009C4F1A">
              <w:rPr>
                <w:rFonts w:ascii="Times New Roman" w:hAnsi="Times New Roman" w:cs="Times New Roman"/>
                <w:lang w:val="ru-RU"/>
              </w:rPr>
              <w:t xml:space="preserve">, </w:t>
            </w:r>
            <w:r w:rsidRPr="00EE1D33">
              <w:rPr>
                <w:rFonts w:ascii="Times New Roman" w:hAnsi="Times New Roman" w:cs="Times New Roman"/>
              </w:rPr>
              <w:t>ECC</w:t>
            </w:r>
            <w:r w:rsidRPr="009C4F1A">
              <w:rPr>
                <w:rFonts w:ascii="Times New Roman" w:hAnsi="Times New Roman" w:cs="Times New Roman"/>
                <w:lang w:val="ru-RU"/>
              </w:rPr>
              <w:t>-коррекция многобитовых ошибок</w:t>
            </w:r>
          </w:p>
        </w:tc>
      </w:tr>
      <w:tr w:rsidR="00BE2A36" w:rsidRPr="00907A95" w14:paraId="7E6E37A1" w14:textId="77777777" w:rsidTr="008050CA">
        <w:trPr>
          <w:trHeight w:val="93"/>
          <w:jc w:val="center"/>
        </w:trPr>
        <w:tc>
          <w:tcPr>
            <w:tcW w:w="680" w:type="dxa"/>
          </w:tcPr>
          <w:p w14:paraId="4506D47A" w14:textId="77777777" w:rsidR="00BE2A36" w:rsidRPr="00EE1D33" w:rsidRDefault="00BE2A36" w:rsidP="008050CA">
            <w:pPr>
              <w:shd w:val="clear" w:color="auto" w:fill="FFFFFF"/>
              <w:rPr>
                <w:rFonts w:ascii="Times New Roman" w:hAnsi="Times New Roman" w:cs="Times New Roman"/>
                <w:b/>
              </w:rPr>
            </w:pPr>
            <w:r w:rsidRPr="00EE1D33">
              <w:rPr>
                <w:rFonts w:ascii="Times New Roman" w:hAnsi="Times New Roman" w:cs="Times New Roman"/>
                <w:b/>
              </w:rPr>
              <w:t>4.</w:t>
            </w:r>
          </w:p>
        </w:tc>
        <w:tc>
          <w:tcPr>
            <w:tcW w:w="10068" w:type="dxa"/>
            <w:gridSpan w:val="2"/>
          </w:tcPr>
          <w:p w14:paraId="32122DA7" w14:textId="77777777" w:rsidR="00BE2A36" w:rsidRPr="009C4F1A" w:rsidRDefault="00BE2A36" w:rsidP="008050CA">
            <w:pPr>
              <w:shd w:val="clear" w:color="auto" w:fill="FFFFFF"/>
              <w:rPr>
                <w:rFonts w:ascii="Times New Roman" w:hAnsi="Times New Roman" w:cs="Times New Roman"/>
                <w:b/>
                <w:lang w:val="ru-RU"/>
              </w:rPr>
            </w:pPr>
            <w:r w:rsidRPr="009C4F1A">
              <w:rPr>
                <w:rFonts w:ascii="Times New Roman" w:hAnsi="Times New Roman" w:cs="Times New Roman"/>
                <w:b/>
                <w:lang w:val="ru-RU"/>
              </w:rPr>
              <w:t>Требования к контроллерам дисковых массивов сервера и жестким дискам</w:t>
            </w:r>
          </w:p>
        </w:tc>
      </w:tr>
      <w:tr w:rsidR="00BE2A36" w:rsidRPr="00EE1D33" w14:paraId="1B45F180" w14:textId="77777777" w:rsidTr="008050CA">
        <w:trPr>
          <w:trHeight w:val="64"/>
          <w:jc w:val="center"/>
        </w:trPr>
        <w:tc>
          <w:tcPr>
            <w:tcW w:w="680" w:type="dxa"/>
          </w:tcPr>
          <w:p w14:paraId="65592521"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4.1</w:t>
            </w:r>
          </w:p>
        </w:tc>
        <w:tc>
          <w:tcPr>
            <w:tcW w:w="2777" w:type="dxa"/>
          </w:tcPr>
          <w:p w14:paraId="27F256C1"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Тип поддерживаемых жестких дисков</w:t>
            </w:r>
          </w:p>
        </w:tc>
        <w:tc>
          <w:tcPr>
            <w:tcW w:w="7291" w:type="dxa"/>
          </w:tcPr>
          <w:p w14:paraId="16F6F5F2"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SATA, SAS</w:t>
            </w:r>
          </w:p>
        </w:tc>
      </w:tr>
      <w:tr w:rsidR="00BE2A36" w:rsidRPr="00EE1D33" w14:paraId="4816EE64" w14:textId="77777777" w:rsidTr="008050CA">
        <w:trPr>
          <w:trHeight w:val="53"/>
          <w:jc w:val="center"/>
        </w:trPr>
        <w:tc>
          <w:tcPr>
            <w:tcW w:w="680" w:type="dxa"/>
            <w:vMerge w:val="restart"/>
          </w:tcPr>
          <w:p w14:paraId="654E71E5"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4.2</w:t>
            </w:r>
          </w:p>
        </w:tc>
        <w:tc>
          <w:tcPr>
            <w:tcW w:w="2777" w:type="dxa"/>
            <w:vMerge w:val="restart"/>
          </w:tcPr>
          <w:p w14:paraId="0D745974"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RAID контроллер</w:t>
            </w:r>
          </w:p>
        </w:tc>
        <w:tc>
          <w:tcPr>
            <w:tcW w:w="7291" w:type="dxa"/>
          </w:tcPr>
          <w:p w14:paraId="439862E6" w14:textId="77777777" w:rsidR="00BE2A36" w:rsidRPr="00EE1D33" w:rsidRDefault="00BE2A36" w:rsidP="008050CA">
            <w:pPr>
              <w:rPr>
                <w:rFonts w:ascii="Times New Roman" w:hAnsi="Times New Roman" w:cs="Times New Roman"/>
                <w:b/>
                <w:highlight w:val="yellow"/>
              </w:rPr>
            </w:pPr>
            <w:r w:rsidRPr="00EE1D33">
              <w:rPr>
                <w:rFonts w:ascii="Times New Roman" w:hAnsi="Times New Roman" w:cs="Times New Roman"/>
              </w:rPr>
              <w:t>Поддержка уровней RAID 0, 1, 5, 6, 10, 50, 60;</w:t>
            </w:r>
          </w:p>
        </w:tc>
      </w:tr>
      <w:tr w:rsidR="00BE2A36" w:rsidRPr="00907A95" w14:paraId="5401C5EA" w14:textId="77777777" w:rsidTr="008050CA">
        <w:trPr>
          <w:trHeight w:val="53"/>
          <w:jc w:val="center"/>
        </w:trPr>
        <w:tc>
          <w:tcPr>
            <w:tcW w:w="680" w:type="dxa"/>
            <w:vMerge/>
          </w:tcPr>
          <w:p w14:paraId="32C44E31" w14:textId="77777777" w:rsidR="00BE2A36" w:rsidRPr="00EE1D33" w:rsidRDefault="00BE2A36" w:rsidP="008050CA">
            <w:pPr>
              <w:rPr>
                <w:rFonts w:ascii="Times New Roman" w:hAnsi="Times New Roman" w:cs="Times New Roman"/>
              </w:rPr>
            </w:pPr>
          </w:p>
        </w:tc>
        <w:tc>
          <w:tcPr>
            <w:tcW w:w="2777" w:type="dxa"/>
            <w:vMerge/>
          </w:tcPr>
          <w:p w14:paraId="2FF87BCD" w14:textId="77777777" w:rsidR="00BE2A36" w:rsidRPr="00EE1D33" w:rsidRDefault="00BE2A36" w:rsidP="008050CA">
            <w:pPr>
              <w:rPr>
                <w:rFonts w:ascii="Times New Roman" w:hAnsi="Times New Roman" w:cs="Times New Roman"/>
              </w:rPr>
            </w:pPr>
          </w:p>
        </w:tc>
        <w:tc>
          <w:tcPr>
            <w:tcW w:w="7291" w:type="dxa"/>
          </w:tcPr>
          <w:p w14:paraId="6AB244AE" w14:textId="77777777" w:rsidR="00BE2A36" w:rsidRPr="009C4F1A" w:rsidRDefault="00BE2A36" w:rsidP="008050CA">
            <w:pPr>
              <w:rPr>
                <w:rFonts w:ascii="Times New Roman" w:hAnsi="Times New Roman" w:cs="Times New Roman"/>
                <w:b/>
                <w:highlight w:val="yellow"/>
                <w:lang w:val="ru-RU"/>
              </w:rPr>
            </w:pPr>
            <w:r w:rsidRPr="009C4F1A">
              <w:rPr>
                <w:rFonts w:ascii="Times New Roman" w:hAnsi="Times New Roman" w:cs="Times New Roman"/>
                <w:lang w:val="ru-RU"/>
              </w:rPr>
              <w:t xml:space="preserve">Скорость передачи данных – не менее 12 </w:t>
            </w:r>
            <w:r w:rsidRPr="00EE1D33">
              <w:rPr>
                <w:rFonts w:ascii="Times New Roman" w:hAnsi="Times New Roman" w:cs="Times New Roman"/>
              </w:rPr>
              <w:t>Gbps</w:t>
            </w:r>
          </w:p>
        </w:tc>
      </w:tr>
      <w:tr w:rsidR="00BE2A36" w:rsidRPr="00907A95" w14:paraId="7AB2EEDB" w14:textId="77777777" w:rsidTr="008050CA">
        <w:trPr>
          <w:trHeight w:val="53"/>
          <w:jc w:val="center"/>
        </w:trPr>
        <w:tc>
          <w:tcPr>
            <w:tcW w:w="680" w:type="dxa"/>
            <w:vMerge/>
          </w:tcPr>
          <w:p w14:paraId="631281C4" w14:textId="77777777" w:rsidR="00BE2A36" w:rsidRPr="009C4F1A" w:rsidRDefault="00BE2A36" w:rsidP="008050CA">
            <w:pPr>
              <w:rPr>
                <w:rFonts w:ascii="Times New Roman" w:hAnsi="Times New Roman" w:cs="Times New Roman"/>
                <w:lang w:val="ru-RU"/>
              </w:rPr>
            </w:pPr>
          </w:p>
        </w:tc>
        <w:tc>
          <w:tcPr>
            <w:tcW w:w="2777" w:type="dxa"/>
            <w:vMerge/>
          </w:tcPr>
          <w:p w14:paraId="58091B49" w14:textId="77777777" w:rsidR="00BE2A36" w:rsidRPr="009C4F1A" w:rsidRDefault="00BE2A36" w:rsidP="008050CA">
            <w:pPr>
              <w:rPr>
                <w:rFonts w:ascii="Times New Roman" w:hAnsi="Times New Roman" w:cs="Times New Roman"/>
                <w:lang w:val="ru-RU"/>
              </w:rPr>
            </w:pPr>
          </w:p>
        </w:tc>
        <w:tc>
          <w:tcPr>
            <w:tcW w:w="7291" w:type="dxa"/>
          </w:tcPr>
          <w:p w14:paraId="7068AC9D" w14:textId="77777777" w:rsidR="00BE2A36" w:rsidRPr="009C4F1A" w:rsidRDefault="00BE2A36" w:rsidP="008050CA">
            <w:pPr>
              <w:rPr>
                <w:rFonts w:ascii="Times New Roman" w:hAnsi="Times New Roman" w:cs="Times New Roman"/>
                <w:b/>
                <w:highlight w:val="yellow"/>
                <w:lang w:val="ru-RU"/>
              </w:rPr>
            </w:pPr>
            <w:r w:rsidRPr="009C4F1A">
              <w:rPr>
                <w:rFonts w:ascii="Times New Roman" w:hAnsi="Times New Roman" w:cs="Times New Roman"/>
                <w:lang w:val="ru-RU"/>
              </w:rPr>
              <w:t xml:space="preserve">Не менее 8 </w:t>
            </w:r>
            <w:r w:rsidRPr="00EE1D33">
              <w:rPr>
                <w:rFonts w:ascii="Times New Roman" w:hAnsi="Times New Roman" w:cs="Times New Roman"/>
              </w:rPr>
              <w:t>GB</w:t>
            </w:r>
            <w:r w:rsidRPr="009C4F1A">
              <w:rPr>
                <w:rFonts w:ascii="Times New Roman" w:hAnsi="Times New Roman" w:cs="Times New Roman"/>
                <w:lang w:val="ru-RU"/>
              </w:rPr>
              <w:t xml:space="preserve"> кэш памяти на чтение и запись, отказоустойчивый </w:t>
            </w:r>
            <w:r w:rsidRPr="00EE1D33">
              <w:rPr>
                <w:rFonts w:ascii="Times New Roman" w:hAnsi="Times New Roman" w:cs="Times New Roman"/>
              </w:rPr>
              <w:t>ROM</w:t>
            </w:r>
            <w:r w:rsidRPr="009C4F1A">
              <w:rPr>
                <w:rFonts w:ascii="Times New Roman" w:hAnsi="Times New Roman" w:cs="Times New Roman"/>
                <w:lang w:val="ru-RU"/>
              </w:rPr>
              <w:t xml:space="preserve">, онлайн миграция между уровнями </w:t>
            </w:r>
            <w:r w:rsidRPr="00EE1D33">
              <w:rPr>
                <w:rFonts w:ascii="Times New Roman" w:hAnsi="Times New Roman" w:cs="Times New Roman"/>
              </w:rPr>
              <w:t>RAID</w:t>
            </w:r>
            <w:r w:rsidRPr="009C4F1A">
              <w:rPr>
                <w:rFonts w:ascii="Times New Roman" w:hAnsi="Times New Roman" w:cs="Times New Roman"/>
                <w:lang w:val="ru-RU"/>
              </w:rPr>
              <w:t>, увеличение емкости без остановки работы, онлайн увеличение размера существующих логических томов</w:t>
            </w:r>
          </w:p>
        </w:tc>
      </w:tr>
      <w:tr w:rsidR="00BE2A36" w:rsidRPr="00907A95" w14:paraId="77956439" w14:textId="77777777" w:rsidTr="008050CA">
        <w:trPr>
          <w:trHeight w:val="53"/>
          <w:jc w:val="center"/>
        </w:trPr>
        <w:tc>
          <w:tcPr>
            <w:tcW w:w="680" w:type="dxa"/>
            <w:vMerge/>
          </w:tcPr>
          <w:p w14:paraId="3D823016" w14:textId="77777777" w:rsidR="00BE2A36" w:rsidRPr="009C4F1A" w:rsidRDefault="00BE2A36" w:rsidP="008050CA">
            <w:pPr>
              <w:rPr>
                <w:rFonts w:ascii="Times New Roman" w:hAnsi="Times New Roman" w:cs="Times New Roman"/>
                <w:lang w:val="ru-RU"/>
              </w:rPr>
            </w:pPr>
          </w:p>
        </w:tc>
        <w:tc>
          <w:tcPr>
            <w:tcW w:w="2777" w:type="dxa"/>
            <w:vMerge/>
          </w:tcPr>
          <w:p w14:paraId="467B7E74" w14:textId="77777777" w:rsidR="00BE2A36" w:rsidRPr="009C4F1A" w:rsidRDefault="00BE2A36" w:rsidP="008050CA">
            <w:pPr>
              <w:rPr>
                <w:rFonts w:ascii="Times New Roman" w:hAnsi="Times New Roman" w:cs="Times New Roman"/>
                <w:lang w:val="ru-RU"/>
              </w:rPr>
            </w:pPr>
          </w:p>
        </w:tc>
        <w:tc>
          <w:tcPr>
            <w:tcW w:w="7291" w:type="dxa"/>
          </w:tcPr>
          <w:p w14:paraId="0AAF0667"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Поддержка интеграции со средствами для управления и мониторинга сервера</w:t>
            </w:r>
          </w:p>
        </w:tc>
      </w:tr>
      <w:tr w:rsidR="00BE2A36" w:rsidRPr="00907A95" w14:paraId="0A008A02" w14:textId="77777777" w:rsidTr="008050CA">
        <w:trPr>
          <w:trHeight w:val="53"/>
          <w:jc w:val="center"/>
        </w:trPr>
        <w:tc>
          <w:tcPr>
            <w:tcW w:w="680" w:type="dxa"/>
            <w:vMerge/>
          </w:tcPr>
          <w:p w14:paraId="3932D17F" w14:textId="77777777" w:rsidR="00BE2A36" w:rsidRPr="009C4F1A" w:rsidRDefault="00BE2A36" w:rsidP="008050CA">
            <w:pPr>
              <w:rPr>
                <w:rFonts w:ascii="Times New Roman" w:hAnsi="Times New Roman" w:cs="Times New Roman"/>
                <w:lang w:val="ru-RU"/>
              </w:rPr>
            </w:pPr>
          </w:p>
        </w:tc>
        <w:tc>
          <w:tcPr>
            <w:tcW w:w="2777" w:type="dxa"/>
            <w:vMerge/>
          </w:tcPr>
          <w:p w14:paraId="6D9BD977" w14:textId="77777777" w:rsidR="00BE2A36" w:rsidRPr="009C4F1A" w:rsidRDefault="00BE2A36" w:rsidP="008050CA">
            <w:pPr>
              <w:rPr>
                <w:rFonts w:ascii="Times New Roman" w:hAnsi="Times New Roman" w:cs="Times New Roman"/>
                <w:lang w:val="ru-RU"/>
              </w:rPr>
            </w:pPr>
          </w:p>
        </w:tc>
        <w:tc>
          <w:tcPr>
            <w:tcW w:w="7291" w:type="dxa"/>
          </w:tcPr>
          <w:p w14:paraId="0EF28C64" w14:textId="77777777" w:rsidR="00BE2A36" w:rsidRPr="009C4F1A" w:rsidRDefault="00BE2A36" w:rsidP="008050CA">
            <w:pPr>
              <w:rPr>
                <w:rFonts w:ascii="Times New Roman" w:hAnsi="Times New Roman" w:cs="Times New Roman"/>
                <w:b/>
                <w:highlight w:val="yellow"/>
                <w:lang w:val="ru-RU"/>
              </w:rPr>
            </w:pPr>
            <w:r w:rsidRPr="009C4F1A">
              <w:rPr>
                <w:rFonts w:ascii="Times New Roman" w:hAnsi="Times New Roman" w:cs="Times New Roman"/>
                <w:lang w:val="ru-RU"/>
              </w:rPr>
              <w:t xml:space="preserve">Поддержка </w:t>
            </w:r>
            <w:r w:rsidRPr="00EE1D33">
              <w:rPr>
                <w:rFonts w:ascii="Times New Roman" w:hAnsi="Times New Roman" w:cs="Times New Roman"/>
              </w:rPr>
              <w:t>PCIe</w:t>
            </w:r>
            <w:r w:rsidRPr="009C4F1A">
              <w:rPr>
                <w:rFonts w:ascii="Times New Roman" w:hAnsi="Times New Roman" w:cs="Times New Roman"/>
                <w:lang w:val="ru-RU"/>
              </w:rPr>
              <w:t xml:space="preserve"> </w:t>
            </w:r>
            <w:r w:rsidRPr="00EE1D33">
              <w:rPr>
                <w:rFonts w:ascii="Times New Roman" w:hAnsi="Times New Roman" w:cs="Times New Roman"/>
              </w:rPr>
              <w:t>Gen</w:t>
            </w:r>
            <w:r w:rsidRPr="009C4F1A">
              <w:rPr>
                <w:rFonts w:ascii="Times New Roman" w:hAnsi="Times New Roman" w:cs="Times New Roman"/>
                <w:lang w:val="ru-RU"/>
              </w:rPr>
              <w:t xml:space="preserve">4. </w:t>
            </w:r>
            <w:r w:rsidRPr="00EE1D33">
              <w:rPr>
                <w:rFonts w:ascii="Times New Roman" w:hAnsi="Times New Roman" w:cs="Times New Roman"/>
              </w:rPr>
              <w:t>RAID</w:t>
            </w:r>
            <w:r w:rsidRPr="009C4F1A">
              <w:rPr>
                <w:rFonts w:ascii="Times New Roman" w:hAnsi="Times New Roman" w:cs="Times New Roman"/>
                <w:lang w:val="ru-RU"/>
              </w:rPr>
              <w:t xml:space="preserve"> контроллер не должен занимать слот </w:t>
            </w:r>
            <w:r w:rsidRPr="00EE1D33">
              <w:rPr>
                <w:rFonts w:ascii="Times New Roman" w:hAnsi="Times New Roman" w:cs="Times New Roman"/>
              </w:rPr>
              <w:t>PCIe</w:t>
            </w:r>
            <w:r w:rsidRPr="009C4F1A">
              <w:rPr>
                <w:rFonts w:ascii="Times New Roman" w:hAnsi="Times New Roman" w:cs="Times New Roman"/>
                <w:lang w:val="ru-RU"/>
              </w:rPr>
              <w:t xml:space="preserve"> для установки интерфейсных плат</w:t>
            </w:r>
          </w:p>
        </w:tc>
      </w:tr>
      <w:tr w:rsidR="00BE2A36" w:rsidRPr="00907A95" w14:paraId="14B22306" w14:textId="77777777" w:rsidTr="008050CA">
        <w:trPr>
          <w:trHeight w:val="53"/>
          <w:jc w:val="center"/>
        </w:trPr>
        <w:tc>
          <w:tcPr>
            <w:tcW w:w="680" w:type="dxa"/>
          </w:tcPr>
          <w:p w14:paraId="51BB329C"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4.3</w:t>
            </w:r>
          </w:p>
        </w:tc>
        <w:tc>
          <w:tcPr>
            <w:tcW w:w="2777" w:type="dxa"/>
          </w:tcPr>
          <w:p w14:paraId="15917A3E"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Поддерживаемое количество накопителей</w:t>
            </w:r>
          </w:p>
        </w:tc>
        <w:tc>
          <w:tcPr>
            <w:tcW w:w="7291" w:type="dxa"/>
          </w:tcPr>
          <w:p w14:paraId="090B61C3"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Не менее 10 слотов для накопителей формата 2.5”</w:t>
            </w:r>
          </w:p>
        </w:tc>
      </w:tr>
      <w:tr w:rsidR="00BE2A36" w:rsidRPr="00907A95" w14:paraId="7240F5D4" w14:textId="77777777" w:rsidTr="008050CA">
        <w:trPr>
          <w:trHeight w:val="54"/>
          <w:jc w:val="center"/>
        </w:trPr>
        <w:tc>
          <w:tcPr>
            <w:tcW w:w="680" w:type="dxa"/>
          </w:tcPr>
          <w:p w14:paraId="10F664F7"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4.4</w:t>
            </w:r>
          </w:p>
        </w:tc>
        <w:tc>
          <w:tcPr>
            <w:tcW w:w="2777" w:type="dxa"/>
          </w:tcPr>
          <w:p w14:paraId="578C0BA8"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Тип установленных накопителей</w:t>
            </w:r>
          </w:p>
        </w:tc>
        <w:tc>
          <w:tcPr>
            <w:tcW w:w="7291" w:type="dxa"/>
          </w:tcPr>
          <w:p w14:paraId="32A80127"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 xml:space="preserve">Не менее </w:t>
            </w:r>
            <w:r w:rsidRPr="00EE1D33">
              <w:rPr>
                <w:rFonts w:ascii="Times New Roman" w:hAnsi="Times New Roman" w:cs="Times New Roman"/>
              </w:rPr>
              <w:t>SSD</w:t>
            </w:r>
            <w:r w:rsidRPr="009C4F1A">
              <w:rPr>
                <w:rFonts w:ascii="Times New Roman" w:hAnsi="Times New Roman" w:cs="Times New Roman"/>
                <w:lang w:val="ru-RU"/>
              </w:rPr>
              <w:t xml:space="preserve"> </w:t>
            </w:r>
            <w:r w:rsidRPr="00EE1D33">
              <w:rPr>
                <w:rFonts w:ascii="Times New Roman" w:hAnsi="Times New Roman" w:cs="Times New Roman"/>
              </w:rPr>
              <w:t>SATA</w:t>
            </w:r>
            <w:r w:rsidRPr="009C4F1A">
              <w:rPr>
                <w:rFonts w:ascii="Times New Roman" w:hAnsi="Times New Roman" w:cs="Times New Roman"/>
                <w:lang w:val="ru-RU"/>
              </w:rPr>
              <w:t xml:space="preserve">, 6 </w:t>
            </w:r>
            <w:r w:rsidRPr="00EE1D33">
              <w:rPr>
                <w:rFonts w:ascii="Times New Roman" w:hAnsi="Times New Roman" w:cs="Times New Roman"/>
              </w:rPr>
              <w:t>Gb</w:t>
            </w:r>
            <w:r w:rsidRPr="009C4F1A">
              <w:rPr>
                <w:rFonts w:ascii="Times New Roman" w:hAnsi="Times New Roman" w:cs="Times New Roman"/>
                <w:lang w:val="ru-RU"/>
              </w:rPr>
              <w:t>/</w:t>
            </w:r>
            <w:r w:rsidRPr="00EE1D33">
              <w:rPr>
                <w:rFonts w:ascii="Times New Roman" w:hAnsi="Times New Roman" w:cs="Times New Roman"/>
              </w:rPr>
              <w:t>s</w:t>
            </w:r>
            <w:r w:rsidRPr="009C4F1A">
              <w:rPr>
                <w:rFonts w:ascii="Times New Roman" w:hAnsi="Times New Roman" w:cs="Times New Roman"/>
                <w:lang w:val="ru-RU"/>
              </w:rPr>
              <w:t>, устойчивость к не менее чем 1 циклу перезаписи в день</w:t>
            </w:r>
          </w:p>
        </w:tc>
      </w:tr>
      <w:tr w:rsidR="00BE2A36" w:rsidRPr="00907A95" w14:paraId="4F2D8521" w14:textId="77777777" w:rsidTr="008050CA">
        <w:trPr>
          <w:trHeight w:val="54"/>
          <w:jc w:val="center"/>
        </w:trPr>
        <w:tc>
          <w:tcPr>
            <w:tcW w:w="680" w:type="dxa"/>
          </w:tcPr>
          <w:p w14:paraId="4123BCD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4.5</w:t>
            </w:r>
          </w:p>
        </w:tc>
        <w:tc>
          <w:tcPr>
            <w:tcW w:w="2777" w:type="dxa"/>
          </w:tcPr>
          <w:p w14:paraId="1310D456"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Количество накопителей</w:t>
            </w:r>
          </w:p>
        </w:tc>
        <w:tc>
          <w:tcPr>
            <w:tcW w:w="7291" w:type="dxa"/>
          </w:tcPr>
          <w:p w14:paraId="07AE9241" w14:textId="77777777" w:rsidR="00BE2A36" w:rsidRPr="009C4F1A" w:rsidRDefault="00BE2A36" w:rsidP="008050CA">
            <w:pPr>
              <w:rPr>
                <w:rFonts w:ascii="Times New Roman" w:hAnsi="Times New Roman" w:cs="Times New Roman"/>
                <w:lang w:val="ru-RU"/>
              </w:rPr>
            </w:pPr>
            <w:r w:rsidRPr="009C4F1A">
              <w:rPr>
                <w:rFonts w:ascii="Times New Roman" w:hAnsi="Times New Roman" w:cs="Times New Roman"/>
                <w:lang w:val="ru-RU"/>
              </w:rPr>
              <w:t>Не менее 2 шт., с возможностью горячей замены</w:t>
            </w:r>
          </w:p>
        </w:tc>
      </w:tr>
      <w:tr w:rsidR="00BE2A36" w:rsidRPr="00EE1D33" w14:paraId="1F8CC8EC" w14:textId="77777777" w:rsidTr="008050CA">
        <w:trPr>
          <w:trHeight w:val="54"/>
          <w:jc w:val="center"/>
        </w:trPr>
        <w:tc>
          <w:tcPr>
            <w:tcW w:w="680" w:type="dxa"/>
          </w:tcPr>
          <w:p w14:paraId="205921B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4.6</w:t>
            </w:r>
          </w:p>
        </w:tc>
        <w:tc>
          <w:tcPr>
            <w:tcW w:w="2777" w:type="dxa"/>
          </w:tcPr>
          <w:p w14:paraId="166E9A4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Объем каждого накопителя</w:t>
            </w:r>
          </w:p>
        </w:tc>
        <w:tc>
          <w:tcPr>
            <w:tcW w:w="7291" w:type="dxa"/>
          </w:tcPr>
          <w:p w14:paraId="2C21963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Не менее 960 GB</w:t>
            </w:r>
          </w:p>
        </w:tc>
      </w:tr>
      <w:tr w:rsidR="00BE2A36" w:rsidRPr="00EE1D33" w14:paraId="6E22BEAB" w14:textId="77777777" w:rsidTr="008050CA">
        <w:trPr>
          <w:trHeight w:val="54"/>
          <w:jc w:val="center"/>
        </w:trPr>
        <w:tc>
          <w:tcPr>
            <w:tcW w:w="680" w:type="dxa"/>
          </w:tcPr>
          <w:p w14:paraId="7704D2C2"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4.7</w:t>
            </w:r>
          </w:p>
        </w:tc>
        <w:tc>
          <w:tcPr>
            <w:tcW w:w="2777" w:type="dxa"/>
          </w:tcPr>
          <w:p w14:paraId="0F165231"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Форм фактор накопителей</w:t>
            </w:r>
          </w:p>
        </w:tc>
        <w:tc>
          <w:tcPr>
            <w:tcW w:w="7291" w:type="dxa"/>
          </w:tcPr>
          <w:p w14:paraId="665BE310" w14:textId="77777777" w:rsidR="00BE2A36" w:rsidRPr="00EE1D33" w:rsidRDefault="00BE2A36" w:rsidP="008050CA">
            <w:pPr>
              <w:rPr>
                <w:rFonts w:ascii="Times New Roman" w:hAnsi="Times New Roman" w:cs="Times New Roman"/>
                <w:highlight w:val="yellow"/>
              </w:rPr>
            </w:pPr>
            <w:r w:rsidRPr="00EE1D33">
              <w:rPr>
                <w:rFonts w:ascii="Times New Roman" w:hAnsi="Times New Roman" w:cs="Times New Roman"/>
              </w:rPr>
              <w:t>Не более 2,5”</w:t>
            </w:r>
          </w:p>
        </w:tc>
      </w:tr>
      <w:tr w:rsidR="00BE2A36" w:rsidRPr="00907A95" w14:paraId="5C1AAA6D" w14:textId="77777777" w:rsidTr="008050CA">
        <w:trPr>
          <w:trHeight w:val="54"/>
          <w:jc w:val="center"/>
        </w:trPr>
        <w:tc>
          <w:tcPr>
            <w:tcW w:w="680" w:type="dxa"/>
          </w:tcPr>
          <w:p w14:paraId="45F98880"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5.</w:t>
            </w:r>
          </w:p>
        </w:tc>
        <w:tc>
          <w:tcPr>
            <w:tcW w:w="10068" w:type="dxa"/>
            <w:gridSpan w:val="2"/>
          </w:tcPr>
          <w:p w14:paraId="10F68360" w14:textId="77777777" w:rsidR="00BE2A36" w:rsidRPr="009C4F1A" w:rsidRDefault="00BE2A36" w:rsidP="008050CA">
            <w:pPr>
              <w:rPr>
                <w:rFonts w:ascii="Times New Roman" w:hAnsi="Times New Roman" w:cs="Times New Roman"/>
                <w:b/>
                <w:lang w:val="ru-RU"/>
              </w:rPr>
            </w:pPr>
            <w:r w:rsidRPr="009C4F1A">
              <w:rPr>
                <w:rFonts w:ascii="Times New Roman" w:hAnsi="Times New Roman" w:cs="Times New Roman"/>
                <w:b/>
                <w:lang w:val="ru-RU"/>
              </w:rPr>
              <w:t>Требования к комплектности и гарантии</w:t>
            </w:r>
          </w:p>
        </w:tc>
      </w:tr>
      <w:tr w:rsidR="00BE2A36" w:rsidRPr="00907A95" w14:paraId="4B3BD3CA" w14:textId="77777777" w:rsidTr="008050CA">
        <w:trPr>
          <w:trHeight w:val="54"/>
          <w:jc w:val="center"/>
        </w:trPr>
        <w:tc>
          <w:tcPr>
            <w:tcW w:w="680" w:type="dxa"/>
          </w:tcPr>
          <w:p w14:paraId="06090C6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5.1</w:t>
            </w:r>
          </w:p>
        </w:tc>
        <w:tc>
          <w:tcPr>
            <w:tcW w:w="2777" w:type="dxa"/>
          </w:tcPr>
          <w:p w14:paraId="242DF8CE"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Комплектность</w:t>
            </w:r>
          </w:p>
        </w:tc>
        <w:tc>
          <w:tcPr>
            <w:tcW w:w="7291" w:type="dxa"/>
          </w:tcPr>
          <w:p w14:paraId="12AEB674" w14:textId="77777777" w:rsidR="00BE2A36" w:rsidRPr="00EE1D33" w:rsidRDefault="00BE2A36" w:rsidP="008050CA">
            <w:pPr>
              <w:pStyle w:val="a7"/>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не менее двух кабелей для подключения сервера к сети электрического питания типа С13-C14, длиной не менее 2 метра;</w:t>
            </w:r>
          </w:p>
          <w:p w14:paraId="539A3BC8" w14:textId="77777777" w:rsidR="00BE2A36" w:rsidRPr="00EE1D33" w:rsidRDefault="00BE2A36" w:rsidP="008050CA">
            <w:pPr>
              <w:pStyle w:val="a7"/>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не менее двух кабелей прямого подключения SFP+ to SFP+ 10GbE длиной не менее 3 метра;</w:t>
            </w:r>
          </w:p>
          <w:p w14:paraId="5EF457F9" w14:textId="77777777" w:rsidR="00BE2A36" w:rsidRPr="00EE1D33" w:rsidRDefault="00BE2A36" w:rsidP="008050CA">
            <w:pPr>
              <w:pStyle w:val="a7"/>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 xml:space="preserve"> «салазки» для монтажа сервера в стандартный телекоммуникационный шкаф 19”;</w:t>
            </w:r>
          </w:p>
          <w:p w14:paraId="5EDFD002" w14:textId="77777777" w:rsidR="00BE2A36" w:rsidRPr="00EE1D33" w:rsidRDefault="00BE2A36" w:rsidP="008050CA">
            <w:pPr>
              <w:pStyle w:val="a7"/>
              <w:numPr>
                <w:ilvl w:val="0"/>
                <w:numId w:val="5"/>
              </w:numPr>
              <w:spacing w:after="0" w:line="240" w:lineRule="auto"/>
              <w:ind w:left="313" w:hanging="284"/>
              <w:contextualSpacing w:val="0"/>
              <w:rPr>
                <w:rFonts w:ascii="Times New Roman" w:hAnsi="Times New Roman" w:cs="Times New Roman"/>
                <w:lang w:val="ru-RU"/>
              </w:rPr>
            </w:pPr>
            <w:r w:rsidRPr="00EE1D33">
              <w:rPr>
                <w:rFonts w:ascii="Times New Roman" w:hAnsi="Times New Roman" w:cs="Times New Roman"/>
                <w:lang w:val="ru-RU"/>
              </w:rPr>
              <w:t>наличие сертификата, подписанного на заводе изготовителя, хранимого во встроенной системе управления сервером. Сертификат должен генерироваться в процессе сборки на заводе и содержать уникальные идентификаторы компонентов системы. Сертификат позволяет убедиться, что полученный сервер соответствует тому, что был изготовлен на заводе.</w:t>
            </w:r>
          </w:p>
        </w:tc>
      </w:tr>
      <w:tr w:rsidR="00BE2A36" w:rsidRPr="00907A95" w14:paraId="4E8E564F" w14:textId="77777777" w:rsidTr="008050CA">
        <w:trPr>
          <w:trHeight w:val="54"/>
          <w:jc w:val="center"/>
        </w:trPr>
        <w:tc>
          <w:tcPr>
            <w:tcW w:w="680" w:type="dxa"/>
          </w:tcPr>
          <w:p w14:paraId="5138B7E9"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5.2</w:t>
            </w:r>
          </w:p>
        </w:tc>
        <w:tc>
          <w:tcPr>
            <w:tcW w:w="2777" w:type="dxa"/>
          </w:tcPr>
          <w:p w14:paraId="07F44315"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Гарантия</w:t>
            </w:r>
          </w:p>
        </w:tc>
        <w:tc>
          <w:tcPr>
            <w:tcW w:w="7291" w:type="dxa"/>
          </w:tcPr>
          <w:p w14:paraId="40BE4383" w14:textId="77777777" w:rsidR="00BE2A36" w:rsidRPr="009C4F1A" w:rsidRDefault="00BE2A36" w:rsidP="008050CA">
            <w:pPr>
              <w:ind w:firstLine="459"/>
              <w:rPr>
                <w:rFonts w:ascii="Times New Roman" w:hAnsi="Times New Roman" w:cs="Times New Roman"/>
                <w:lang w:val="ru-RU"/>
              </w:rPr>
            </w:pPr>
            <w:r w:rsidRPr="009C4F1A">
              <w:rPr>
                <w:rFonts w:ascii="Times New Roman" w:hAnsi="Times New Roman" w:cs="Times New Roman"/>
                <w:lang w:val="ru-RU"/>
              </w:rPr>
              <w:t xml:space="preserve">Гарантийный срок 36 месяцев с момента поставки товара на склад Заказчика (Представителя заказчика). </w:t>
            </w:r>
          </w:p>
          <w:p w14:paraId="5E30CBFC" w14:textId="77777777" w:rsidR="00BE2A36" w:rsidRPr="009C4F1A" w:rsidRDefault="00BE2A36" w:rsidP="008050CA">
            <w:pPr>
              <w:ind w:firstLine="459"/>
              <w:rPr>
                <w:rFonts w:ascii="Times New Roman" w:hAnsi="Times New Roman" w:cs="Times New Roman"/>
                <w:lang w:val="ru-RU"/>
              </w:rPr>
            </w:pPr>
            <w:r w:rsidRPr="009C4F1A">
              <w:rPr>
                <w:rFonts w:ascii="Times New Roman" w:hAnsi="Times New Roman" w:cs="Times New Roman"/>
                <w:lang w:val="ru-RU"/>
              </w:rPr>
              <w:t>В период гарантийного срока поставщик предоставляет техническую поддержку по электронной почте, через сайт, по телефону с уровнем 24</w:t>
            </w:r>
            <w:r w:rsidRPr="00EE1D33">
              <w:rPr>
                <w:rFonts w:ascii="Times New Roman" w:hAnsi="Times New Roman" w:cs="Times New Roman"/>
              </w:rPr>
              <w:t>x</w:t>
            </w:r>
            <w:r w:rsidRPr="009C4F1A">
              <w:rPr>
                <w:rFonts w:ascii="Times New Roman" w:hAnsi="Times New Roman" w:cs="Times New Roman"/>
                <w:lang w:val="ru-RU"/>
              </w:rPr>
              <w:t xml:space="preserve">7. При невозможности решения проблемы по телефону Поставщик организовывает выезд специалиста (-ов) к Заказчику (Представителю заказчика) в срок не более 72 часов с момента регистрации обращения в службе поддержки без учета выходных и праздничных дней. </w:t>
            </w:r>
          </w:p>
          <w:p w14:paraId="110E62C2" w14:textId="77777777" w:rsidR="00BE2A36" w:rsidRPr="009C4F1A" w:rsidRDefault="00BE2A36" w:rsidP="008050CA">
            <w:pPr>
              <w:ind w:firstLine="466"/>
              <w:rPr>
                <w:rFonts w:ascii="Times New Roman" w:hAnsi="Times New Roman" w:cs="Times New Roman"/>
                <w:lang w:val="ru-RU"/>
              </w:rPr>
            </w:pPr>
            <w:r w:rsidRPr="009C4F1A">
              <w:rPr>
                <w:rFonts w:ascii="Times New Roman" w:hAnsi="Times New Roman" w:cs="Times New Roman"/>
                <w:lang w:val="ru-RU"/>
              </w:rPr>
              <w:t>В случае поломки, замена товара по гарантии производится за счет Поставщика. Доставка товара для гарантийного ремонта или замены от Заказчика (Представителя заказчика) до центра по ремонту и обратно Заказчику (Представителя заказчика) производится Поставщиком своими силами за свой счет. Срок гарантийного ремонта не должен превышать 60 календарных дней с момента передачи товара на ремонт.</w:t>
            </w:r>
          </w:p>
          <w:p w14:paraId="6FEF68A4" w14:textId="77777777" w:rsidR="00BE2A36" w:rsidRPr="009C4F1A" w:rsidRDefault="00BE2A36" w:rsidP="008050CA">
            <w:pPr>
              <w:ind w:firstLine="547"/>
              <w:rPr>
                <w:rFonts w:ascii="Times New Roman" w:hAnsi="Times New Roman" w:cs="Times New Roman"/>
                <w:lang w:val="ru-RU"/>
              </w:rPr>
            </w:pPr>
            <w:r w:rsidRPr="009C4F1A">
              <w:rPr>
                <w:rFonts w:ascii="Times New Roman" w:hAnsi="Times New Roman" w:cs="Times New Roman"/>
                <w:lang w:val="ru-RU"/>
              </w:rPr>
              <w:t>Гарантия должна предусматривать невозврат производителю неисправных накопителей, заменяемых по гарантии.</w:t>
            </w:r>
          </w:p>
        </w:tc>
      </w:tr>
      <w:tr w:rsidR="00BE2A36" w:rsidRPr="00907A95" w14:paraId="349667BB" w14:textId="77777777" w:rsidTr="008050CA">
        <w:trPr>
          <w:trHeight w:val="54"/>
          <w:jc w:val="center"/>
        </w:trPr>
        <w:tc>
          <w:tcPr>
            <w:tcW w:w="680" w:type="dxa"/>
          </w:tcPr>
          <w:p w14:paraId="459202EB"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6.</w:t>
            </w:r>
          </w:p>
        </w:tc>
        <w:tc>
          <w:tcPr>
            <w:tcW w:w="2777" w:type="dxa"/>
          </w:tcPr>
          <w:p w14:paraId="0D86D2A2"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Дополнительные требования</w:t>
            </w:r>
          </w:p>
        </w:tc>
        <w:tc>
          <w:tcPr>
            <w:tcW w:w="7291" w:type="dxa"/>
          </w:tcPr>
          <w:p w14:paraId="084B3B7D" w14:textId="77777777" w:rsidR="00BE2A36" w:rsidRPr="009C4F1A" w:rsidRDefault="00BE2A36" w:rsidP="008050CA">
            <w:pPr>
              <w:ind w:firstLine="464"/>
              <w:rPr>
                <w:rFonts w:ascii="Times New Roman" w:hAnsi="Times New Roman" w:cs="Times New Roman"/>
                <w:lang w:val="ru-RU"/>
              </w:rPr>
            </w:pPr>
            <w:r w:rsidRPr="009C4F1A">
              <w:rPr>
                <w:rFonts w:ascii="Times New Roman" w:hAnsi="Times New Roman" w:cs="Times New Roman"/>
                <w:lang w:val="ru-RU"/>
              </w:rPr>
              <w:t>Поставка выполняется единовременно и в полном объеме в адрес Заказчика (Представителя заказчика).</w:t>
            </w:r>
          </w:p>
          <w:p w14:paraId="4935EB73" w14:textId="77777777" w:rsidR="00BE2A36" w:rsidRPr="009C4F1A" w:rsidRDefault="00BE2A36" w:rsidP="008050CA">
            <w:pPr>
              <w:autoSpaceDE w:val="0"/>
              <w:autoSpaceDN w:val="0"/>
              <w:adjustRightInd w:val="0"/>
              <w:ind w:firstLine="466"/>
              <w:rPr>
                <w:rFonts w:ascii="Times New Roman" w:hAnsi="Times New Roman" w:cs="Times New Roman"/>
                <w:lang w:val="ru-RU"/>
              </w:rPr>
            </w:pPr>
            <w:r w:rsidRPr="009C4F1A">
              <w:rPr>
                <w:rFonts w:ascii="Times New Roman" w:hAnsi="Times New Roman" w:cs="Times New Roman"/>
                <w:lang w:val="ru-RU"/>
              </w:rPr>
              <w:t>Все оборудование и материалы, поставляемые Поставщиком, должны быть новыми, не бывшими в эксплуатации, без дефектов и повреждений.</w:t>
            </w:r>
          </w:p>
        </w:tc>
      </w:tr>
    </w:tbl>
    <w:p w14:paraId="09163951" w14:textId="77777777" w:rsidR="00BE2A36" w:rsidRPr="003A6916" w:rsidRDefault="00BE2A36" w:rsidP="00BE2A36">
      <w:pPr>
        <w:spacing w:after="0" w:line="240" w:lineRule="auto"/>
        <w:rPr>
          <w:rFonts w:ascii="Times New Roman" w:hAnsi="Times New Roman" w:cs="Times New Roman"/>
          <w:b/>
          <w:bCs/>
          <w:lang w:val="ru-RU"/>
        </w:rPr>
      </w:pPr>
    </w:p>
    <w:p w14:paraId="34A19DBC" w14:textId="77777777" w:rsidR="00BE2A36" w:rsidRPr="000B2D53" w:rsidRDefault="00BE2A36" w:rsidP="00BE2A36">
      <w:pPr>
        <w:spacing w:after="0" w:line="240" w:lineRule="auto"/>
        <w:rPr>
          <w:rFonts w:ascii="Times New Roman" w:hAnsi="Times New Roman" w:cs="Times New Roman"/>
          <w:b/>
          <w:bCs/>
          <w:lang w:val="ru-RU"/>
        </w:rPr>
      </w:pPr>
      <w:r>
        <w:rPr>
          <w:rFonts w:ascii="Times New Roman" w:hAnsi="Times New Roman" w:cs="Times New Roman"/>
          <w:b/>
          <w:bCs/>
          <w:lang w:val="ru-RU"/>
        </w:rPr>
        <w:t>10</w:t>
      </w:r>
      <w:r w:rsidRPr="00065E8E">
        <w:rPr>
          <w:rFonts w:ascii="Times New Roman" w:hAnsi="Times New Roman" w:cs="Times New Roman"/>
          <w:b/>
          <w:bCs/>
          <w:lang w:val="ru-RU"/>
        </w:rPr>
        <w:t xml:space="preserve">. </w:t>
      </w:r>
      <w:r w:rsidRPr="0016697E">
        <w:rPr>
          <w:rFonts w:ascii="Times New Roman" w:hAnsi="Times New Roman" w:cs="Times New Roman"/>
          <w:b/>
          <w:bCs/>
          <w:lang w:val="ru-RU"/>
        </w:rPr>
        <w:t>Источник бесперебойного питания SVC RT-10KL-LCD</w:t>
      </w:r>
      <w:r>
        <w:rPr>
          <w:rFonts w:ascii="Times New Roman" w:hAnsi="Times New Roman" w:cs="Times New Roman"/>
          <w:b/>
          <w:bCs/>
          <w:lang w:val="ru-RU"/>
        </w:rPr>
        <w:t xml:space="preserve"> - 1</w:t>
      </w:r>
      <w:r w:rsidRPr="009C4F1A">
        <w:rPr>
          <w:rFonts w:ascii="Times New Roman" w:hAnsi="Times New Roman" w:cs="Times New Roman"/>
          <w:b/>
          <w:bCs/>
          <w:lang w:val="ru-RU"/>
        </w:rPr>
        <w:t xml:space="preserve"> </w:t>
      </w:r>
      <w:r>
        <w:rPr>
          <w:rFonts w:ascii="Times New Roman" w:hAnsi="Times New Roman" w:cs="Times New Roman"/>
          <w:b/>
          <w:bCs/>
          <w:lang w:val="ru-RU"/>
        </w:rPr>
        <w:t>шт.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777"/>
        <w:gridCol w:w="6603"/>
      </w:tblGrid>
      <w:tr w:rsidR="00BE2A36" w:rsidRPr="00EE1D33" w14:paraId="5969B11B" w14:textId="77777777" w:rsidTr="008050CA">
        <w:trPr>
          <w:trHeight w:val="287"/>
          <w:tblHeader/>
          <w:jc w:val="center"/>
        </w:trPr>
        <w:tc>
          <w:tcPr>
            <w:tcW w:w="680" w:type="dxa"/>
            <w:vAlign w:val="center"/>
          </w:tcPr>
          <w:p w14:paraId="372D0FD0"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lastRenderedPageBreak/>
              <w:t>№ п/п</w:t>
            </w:r>
          </w:p>
        </w:tc>
        <w:tc>
          <w:tcPr>
            <w:tcW w:w="2777" w:type="dxa"/>
            <w:vAlign w:val="center"/>
          </w:tcPr>
          <w:p w14:paraId="56C46239"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Наименование</w:t>
            </w:r>
          </w:p>
        </w:tc>
        <w:tc>
          <w:tcPr>
            <w:tcW w:w="6603" w:type="dxa"/>
            <w:vAlign w:val="center"/>
          </w:tcPr>
          <w:p w14:paraId="46F8FF5F" w14:textId="77777777" w:rsidR="00BE2A36" w:rsidRPr="00EE1D33" w:rsidRDefault="00BE2A36" w:rsidP="008050CA">
            <w:pPr>
              <w:jc w:val="center"/>
              <w:rPr>
                <w:rFonts w:ascii="Times New Roman" w:hAnsi="Times New Roman" w:cs="Times New Roman"/>
                <w:b/>
              </w:rPr>
            </w:pPr>
            <w:r w:rsidRPr="00EE1D33">
              <w:rPr>
                <w:rFonts w:ascii="Times New Roman" w:hAnsi="Times New Roman" w:cs="Times New Roman"/>
                <w:b/>
              </w:rPr>
              <w:t xml:space="preserve">Характеристика </w:t>
            </w:r>
          </w:p>
        </w:tc>
      </w:tr>
      <w:tr w:rsidR="00BE2A36" w:rsidRPr="00EE1D33" w14:paraId="406FB40E" w14:textId="77777777" w:rsidTr="008050CA">
        <w:trPr>
          <w:trHeight w:val="133"/>
          <w:jc w:val="center"/>
        </w:trPr>
        <w:tc>
          <w:tcPr>
            <w:tcW w:w="680" w:type="dxa"/>
            <w:shd w:val="clear" w:color="auto" w:fill="E8E8E8" w:themeFill="background2"/>
          </w:tcPr>
          <w:p w14:paraId="46BC5198"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1.</w:t>
            </w:r>
          </w:p>
        </w:tc>
        <w:tc>
          <w:tcPr>
            <w:tcW w:w="9380" w:type="dxa"/>
            <w:gridSpan w:val="2"/>
            <w:shd w:val="clear" w:color="auto" w:fill="E8E8E8" w:themeFill="background2"/>
          </w:tcPr>
          <w:p w14:paraId="41930691" w14:textId="77777777" w:rsidR="00BE2A36" w:rsidRPr="00EE1D33" w:rsidRDefault="00BE2A36" w:rsidP="008050CA">
            <w:pPr>
              <w:rPr>
                <w:rFonts w:ascii="Times New Roman" w:hAnsi="Times New Roman" w:cs="Times New Roman"/>
                <w:b/>
              </w:rPr>
            </w:pPr>
            <w:r w:rsidRPr="00EE1D33">
              <w:rPr>
                <w:rFonts w:ascii="Times New Roman" w:hAnsi="Times New Roman" w:cs="Times New Roman"/>
                <w:b/>
              </w:rPr>
              <w:t xml:space="preserve">Общие требования </w:t>
            </w:r>
          </w:p>
        </w:tc>
      </w:tr>
      <w:tr w:rsidR="00BE2A36" w:rsidRPr="00907A95" w14:paraId="16E71634" w14:textId="77777777" w:rsidTr="008050CA">
        <w:trPr>
          <w:trHeight w:val="638"/>
          <w:jc w:val="center"/>
        </w:trPr>
        <w:tc>
          <w:tcPr>
            <w:tcW w:w="680" w:type="dxa"/>
          </w:tcPr>
          <w:p w14:paraId="185B4C96"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1.1</w:t>
            </w:r>
          </w:p>
        </w:tc>
        <w:tc>
          <w:tcPr>
            <w:tcW w:w="2777" w:type="dxa"/>
          </w:tcPr>
          <w:p w14:paraId="0195E59F"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Интерфейсы</w:t>
            </w:r>
          </w:p>
        </w:tc>
        <w:tc>
          <w:tcPr>
            <w:tcW w:w="6603" w:type="dxa"/>
          </w:tcPr>
          <w:p w14:paraId="6E96B10B"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 xml:space="preserve">Порт </w:t>
            </w:r>
            <w:r w:rsidRPr="0016697E">
              <w:rPr>
                <w:rFonts w:ascii="Times New Roman" w:hAnsi="Times New Roman" w:cs="Times New Roman"/>
              </w:rPr>
              <w:t>USB</w:t>
            </w:r>
            <w:r w:rsidRPr="00971DD3">
              <w:rPr>
                <w:rFonts w:ascii="Times New Roman" w:hAnsi="Times New Roman" w:cs="Times New Roman"/>
                <w:lang w:val="ru-RU"/>
              </w:rPr>
              <w:t xml:space="preserve"> для подключения к системе мониторинга и управления – не менее 1.</w:t>
            </w:r>
          </w:p>
          <w:p w14:paraId="2612DA40"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 xml:space="preserve">Порт </w:t>
            </w:r>
            <w:r w:rsidRPr="0016697E">
              <w:rPr>
                <w:rFonts w:ascii="Times New Roman" w:hAnsi="Times New Roman" w:cs="Times New Roman"/>
              </w:rPr>
              <w:t>RS</w:t>
            </w:r>
            <w:r w:rsidRPr="00971DD3">
              <w:rPr>
                <w:rFonts w:ascii="Times New Roman" w:hAnsi="Times New Roman" w:cs="Times New Roman"/>
                <w:lang w:val="ru-RU"/>
              </w:rPr>
              <w:t>-232 для подключения к системе мониторинга и управления – не менее 1.</w:t>
            </w:r>
          </w:p>
          <w:p w14:paraId="3C4B93CE"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Слот расширения для сетевой карты управления (</w:t>
            </w:r>
            <w:r w:rsidRPr="0016697E">
              <w:rPr>
                <w:rFonts w:ascii="Times New Roman" w:hAnsi="Times New Roman" w:cs="Times New Roman"/>
              </w:rPr>
              <w:t>SNMP</w:t>
            </w:r>
            <w:r w:rsidRPr="00971DD3">
              <w:rPr>
                <w:rFonts w:ascii="Times New Roman" w:hAnsi="Times New Roman" w:cs="Times New Roman"/>
                <w:lang w:val="ru-RU"/>
              </w:rPr>
              <w:t>-адаптера) – не менее 1.</w:t>
            </w:r>
          </w:p>
          <w:p w14:paraId="3A721569" w14:textId="77777777" w:rsidR="00BE2A36" w:rsidRPr="0016697E" w:rsidRDefault="00BE2A36" w:rsidP="008050CA">
            <w:pPr>
              <w:rPr>
                <w:rFonts w:ascii="Times New Roman" w:hAnsi="Times New Roman" w:cs="Times New Roman"/>
                <w:lang w:val="ru-RU"/>
              </w:rPr>
            </w:pPr>
            <w:r w:rsidRPr="32B03366">
              <w:rPr>
                <w:rFonts w:ascii="Times New Roman" w:hAnsi="Times New Roman" w:cs="Times New Roman"/>
                <w:lang w:val="ru-RU"/>
              </w:rPr>
              <w:t>Интерфейс EPO (Emergency Power Off) для аварийного отключения питания – не менее 1.</w:t>
            </w:r>
          </w:p>
          <w:p w14:paraId="45AC333D" w14:textId="77777777" w:rsidR="00BE2A36" w:rsidRPr="0016697E" w:rsidRDefault="00BE2A36" w:rsidP="008050CA">
            <w:pPr>
              <w:rPr>
                <w:rFonts w:ascii="Times New Roman" w:hAnsi="Times New Roman" w:cs="Times New Roman"/>
                <w:lang w:val="ru-RU"/>
              </w:rPr>
            </w:pPr>
            <w:r w:rsidRPr="32B03366">
              <w:rPr>
                <w:rFonts w:ascii="Times New Roman" w:hAnsi="Times New Roman" w:cs="Times New Roman"/>
                <w:lang w:val="ru-RU"/>
              </w:rPr>
              <w:t>Интерфейс сухих контактов (Dry Contact) для интеграции с внешними системами мониторинга и сигнализации – не менее 1.</w:t>
            </w:r>
          </w:p>
          <w:p w14:paraId="7A3679AF"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Поддержка подключения к программному обеспечению мониторинга и управления электропитанием через указанные интерфейсы.</w:t>
            </w:r>
          </w:p>
        </w:tc>
      </w:tr>
      <w:tr w:rsidR="00BE2A36" w:rsidRPr="00907A95" w14:paraId="5F0C7E62" w14:textId="77777777" w:rsidTr="008050CA">
        <w:trPr>
          <w:trHeight w:val="56"/>
          <w:jc w:val="center"/>
        </w:trPr>
        <w:tc>
          <w:tcPr>
            <w:tcW w:w="680" w:type="dxa"/>
          </w:tcPr>
          <w:p w14:paraId="3A4B8476"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1.2</w:t>
            </w:r>
          </w:p>
        </w:tc>
        <w:tc>
          <w:tcPr>
            <w:tcW w:w="2777" w:type="dxa"/>
          </w:tcPr>
          <w:p w14:paraId="7E2565DA"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 xml:space="preserve">Требование к шасси </w:t>
            </w:r>
          </w:p>
        </w:tc>
        <w:tc>
          <w:tcPr>
            <w:tcW w:w="6603" w:type="dxa"/>
          </w:tcPr>
          <w:p w14:paraId="7BC144DE" w14:textId="77777777" w:rsidR="00BE2A36" w:rsidRPr="0016697E" w:rsidRDefault="00BE2A36" w:rsidP="008050CA">
            <w:pPr>
              <w:rPr>
                <w:rFonts w:ascii="Times New Roman" w:hAnsi="Times New Roman" w:cs="Times New Roman"/>
                <w:lang w:val="ru-RU"/>
              </w:rPr>
            </w:pPr>
            <w:r w:rsidRPr="32B03366">
              <w:rPr>
                <w:rFonts w:ascii="Times New Roman" w:hAnsi="Times New Roman" w:cs="Times New Roman"/>
                <w:lang w:val="ru-RU"/>
              </w:rPr>
              <w:t>Источник бесперебойного питания должен быть выполнен в универсальном форм-факторе Rack/Tower с возможностью установки в стандартную телекоммуникационную стойку 19”.</w:t>
            </w:r>
          </w:p>
          <w:p w14:paraId="407BEF69"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Высота оборудования при установке в стойку – не более 3</w:t>
            </w:r>
            <w:r w:rsidRPr="0016697E">
              <w:rPr>
                <w:rFonts w:ascii="Times New Roman" w:hAnsi="Times New Roman" w:cs="Times New Roman"/>
              </w:rPr>
              <w:t>U</w:t>
            </w:r>
            <w:r w:rsidRPr="00971DD3">
              <w:rPr>
                <w:rFonts w:ascii="Times New Roman" w:hAnsi="Times New Roman" w:cs="Times New Roman"/>
                <w:lang w:val="ru-RU"/>
              </w:rPr>
              <w:t>.</w:t>
            </w:r>
          </w:p>
          <w:p w14:paraId="6D9C653C" w14:textId="77777777" w:rsidR="00BE2A36" w:rsidRPr="0016697E" w:rsidRDefault="00BE2A36" w:rsidP="008050CA">
            <w:pPr>
              <w:rPr>
                <w:rFonts w:ascii="Times New Roman" w:hAnsi="Times New Roman" w:cs="Times New Roman"/>
                <w:lang w:val="ru-RU"/>
              </w:rPr>
            </w:pPr>
            <w:r w:rsidRPr="32B03366">
              <w:rPr>
                <w:rFonts w:ascii="Times New Roman" w:hAnsi="Times New Roman" w:cs="Times New Roman"/>
                <w:lang w:val="ru-RU"/>
              </w:rPr>
              <w:t>Конструкция корпуса должна обеспечивать установку в серверную стойку с использованием монтажных направляющих (rack-mount rails).</w:t>
            </w:r>
          </w:p>
          <w:p w14:paraId="23E4A3B0"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Корпус устройства должен обеспечивать удобный доступ для обслуживания и замены аккумуляторных батарей.</w:t>
            </w:r>
          </w:p>
          <w:p w14:paraId="15685834"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На передней панели должен быть расположен ЖК-дисплей (</w:t>
            </w:r>
            <w:r w:rsidRPr="0016697E">
              <w:rPr>
                <w:rFonts w:ascii="Times New Roman" w:hAnsi="Times New Roman" w:cs="Times New Roman"/>
              </w:rPr>
              <w:t>LCD</w:t>
            </w:r>
            <w:r w:rsidRPr="00971DD3">
              <w:rPr>
                <w:rFonts w:ascii="Times New Roman" w:hAnsi="Times New Roman" w:cs="Times New Roman"/>
                <w:lang w:val="ru-RU"/>
              </w:rPr>
              <w:t>) для отображения параметров работы ИБП и состояния системы.</w:t>
            </w:r>
          </w:p>
        </w:tc>
      </w:tr>
      <w:tr w:rsidR="00BE2A36" w:rsidRPr="00907A95" w14:paraId="6CB947F3" w14:textId="77777777" w:rsidTr="008050CA">
        <w:trPr>
          <w:trHeight w:val="64"/>
          <w:jc w:val="center"/>
        </w:trPr>
        <w:tc>
          <w:tcPr>
            <w:tcW w:w="680" w:type="dxa"/>
          </w:tcPr>
          <w:p w14:paraId="7D5957FB"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1.3</w:t>
            </w:r>
          </w:p>
        </w:tc>
        <w:tc>
          <w:tcPr>
            <w:tcW w:w="2777" w:type="dxa"/>
          </w:tcPr>
          <w:p w14:paraId="679124FA" w14:textId="77777777" w:rsidR="00BE2A36" w:rsidRPr="00EE1D33" w:rsidRDefault="00BE2A36" w:rsidP="008050CA">
            <w:pPr>
              <w:rPr>
                <w:rFonts w:ascii="Times New Roman" w:hAnsi="Times New Roman" w:cs="Times New Roman"/>
              </w:rPr>
            </w:pPr>
            <w:r w:rsidRPr="0016697E">
              <w:rPr>
                <w:rFonts w:ascii="Times New Roman" w:hAnsi="Times New Roman" w:cs="Times New Roman"/>
              </w:rPr>
              <w:t>Сетевые порты</w:t>
            </w:r>
          </w:p>
        </w:tc>
        <w:tc>
          <w:tcPr>
            <w:tcW w:w="6603" w:type="dxa"/>
          </w:tcPr>
          <w:p w14:paraId="46448122"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 xml:space="preserve">Источник бесперебойного питания должен </w:t>
            </w:r>
            <w:r>
              <w:rPr>
                <w:rFonts w:ascii="Times New Roman" w:hAnsi="Times New Roman" w:cs="Times New Roman"/>
                <w:lang w:val="ru-RU"/>
              </w:rPr>
              <w:t xml:space="preserve">иметь </w:t>
            </w:r>
            <w:r>
              <w:rPr>
                <w:rFonts w:ascii="Times New Roman" w:hAnsi="Times New Roman" w:cs="Times New Roman"/>
              </w:rPr>
              <w:t>SNMP</w:t>
            </w:r>
            <w:r w:rsidRPr="00FD150D">
              <w:rPr>
                <w:rFonts w:ascii="Times New Roman" w:hAnsi="Times New Roman" w:cs="Times New Roman"/>
                <w:lang w:val="ru-RU"/>
              </w:rPr>
              <w:t xml:space="preserve"> </w:t>
            </w:r>
            <w:r>
              <w:rPr>
                <w:rFonts w:ascii="Times New Roman" w:hAnsi="Times New Roman" w:cs="Times New Roman"/>
                <w:lang w:val="ru-RU"/>
              </w:rPr>
              <w:t>порт</w:t>
            </w:r>
            <w:r w:rsidRPr="0016697E">
              <w:rPr>
                <w:rFonts w:ascii="Times New Roman" w:hAnsi="Times New Roman" w:cs="Times New Roman"/>
                <w:lang w:val="ru-RU"/>
              </w:rPr>
              <w:t xml:space="preserve"> удаленного сетевого мониторинга и управления.</w:t>
            </w:r>
          </w:p>
          <w:p w14:paraId="4D1AC7EC" w14:textId="77777777" w:rsidR="00BE2A36" w:rsidRPr="0016697E" w:rsidRDefault="00BE2A36" w:rsidP="008050CA">
            <w:pPr>
              <w:rPr>
                <w:rFonts w:ascii="Times New Roman" w:hAnsi="Times New Roman" w:cs="Times New Roman"/>
                <w:lang w:val="ru-RU"/>
              </w:rPr>
            </w:pPr>
            <w:r>
              <w:rPr>
                <w:rFonts w:ascii="Times New Roman" w:hAnsi="Times New Roman" w:cs="Times New Roman"/>
              </w:rPr>
              <w:t>C</w:t>
            </w:r>
            <w:r w:rsidRPr="0016697E">
              <w:rPr>
                <w:rFonts w:ascii="Times New Roman" w:hAnsi="Times New Roman" w:cs="Times New Roman"/>
                <w:lang w:val="ru-RU"/>
              </w:rPr>
              <w:t xml:space="preserve">етевой адаптер должен обеспечивать сетевой интерфейс </w:t>
            </w:r>
            <w:r w:rsidRPr="0016697E">
              <w:rPr>
                <w:rFonts w:ascii="Times New Roman" w:hAnsi="Times New Roman" w:cs="Times New Roman"/>
              </w:rPr>
              <w:t>Ethernet</w:t>
            </w:r>
            <w:r w:rsidRPr="0016697E">
              <w:rPr>
                <w:rFonts w:ascii="Times New Roman" w:hAnsi="Times New Roman" w:cs="Times New Roman"/>
                <w:lang w:val="ru-RU"/>
              </w:rPr>
              <w:t xml:space="preserve"> 10/100/1000 Мбит/с с разъемом </w:t>
            </w:r>
            <w:r w:rsidRPr="0016697E">
              <w:rPr>
                <w:rFonts w:ascii="Times New Roman" w:hAnsi="Times New Roman" w:cs="Times New Roman"/>
              </w:rPr>
              <w:t>RJ</w:t>
            </w:r>
            <w:r w:rsidRPr="0016697E">
              <w:rPr>
                <w:rFonts w:ascii="Times New Roman" w:hAnsi="Times New Roman" w:cs="Times New Roman"/>
                <w:lang w:val="ru-RU"/>
              </w:rPr>
              <w:t>-45 для подключения к локальной сети.</w:t>
            </w:r>
          </w:p>
          <w:p w14:paraId="17748905"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lastRenderedPageBreak/>
              <w:t>Сетевой интерфейс должен обеспечивать возможность удаленного мониторинга состояния ИБП, параметров входного и выходного напряжения, уровня нагрузки и состояния аккумуляторных батарей через веб-интерфейс или систему мониторинга.</w:t>
            </w:r>
          </w:p>
        </w:tc>
      </w:tr>
      <w:tr w:rsidR="00BE2A36" w:rsidRPr="00907A95" w14:paraId="2BA185B1" w14:textId="77777777" w:rsidTr="008050CA">
        <w:trPr>
          <w:trHeight w:val="64"/>
          <w:jc w:val="center"/>
        </w:trPr>
        <w:tc>
          <w:tcPr>
            <w:tcW w:w="680" w:type="dxa"/>
          </w:tcPr>
          <w:p w14:paraId="1B0A2BE4"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1.4</w:t>
            </w:r>
          </w:p>
        </w:tc>
        <w:tc>
          <w:tcPr>
            <w:tcW w:w="2777" w:type="dxa"/>
          </w:tcPr>
          <w:p w14:paraId="704291FB" w14:textId="77777777" w:rsidR="00BE2A36" w:rsidRPr="009C4F1A" w:rsidRDefault="00BE2A36" w:rsidP="008050CA">
            <w:pPr>
              <w:rPr>
                <w:rFonts w:ascii="Times New Roman" w:hAnsi="Times New Roman" w:cs="Times New Roman"/>
                <w:lang w:val="ru-RU"/>
              </w:rPr>
            </w:pPr>
            <w:r w:rsidRPr="00EE1D33">
              <w:rPr>
                <w:rFonts w:ascii="Times New Roman" w:hAnsi="Times New Roman" w:cs="Times New Roman"/>
              </w:rPr>
              <w:t>Блок питания</w:t>
            </w:r>
          </w:p>
        </w:tc>
        <w:tc>
          <w:tcPr>
            <w:tcW w:w="6603" w:type="dxa"/>
          </w:tcPr>
          <w:p w14:paraId="44E74750"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Источник бесперебойного питания должен быть оснащен встроенным блоком аккумуляторных батарей, обеспечивающим автономную работу подключенного оборудования при отключении внешнего электропитания.</w:t>
            </w:r>
          </w:p>
          <w:p w14:paraId="77A7AF16"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Конструкция ИБП должна предусматривать возможность подключения внешних дополнительных батарейных модулей (</w:t>
            </w:r>
            <w:r w:rsidRPr="0016697E">
              <w:rPr>
                <w:rFonts w:ascii="Times New Roman" w:hAnsi="Times New Roman" w:cs="Times New Roman"/>
              </w:rPr>
              <w:t>External</w:t>
            </w:r>
            <w:r w:rsidRPr="0016697E">
              <w:rPr>
                <w:rFonts w:ascii="Times New Roman" w:hAnsi="Times New Roman" w:cs="Times New Roman"/>
                <w:lang w:val="ru-RU"/>
              </w:rPr>
              <w:t xml:space="preserve"> </w:t>
            </w:r>
            <w:r w:rsidRPr="0016697E">
              <w:rPr>
                <w:rFonts w:ascii="Times New Roman" w:hAnsi="Times New Roman" w:cs="Times New Roman"/>
              </w:rPr>
              <w:t>Battery</w:t>
            </w:r>
            <w:r w:rsidRPr="0016697E">
              <w:rPr>
                <w:rFonts w:ascii="Times New Roman" w:hAnsi="Times New Roman" w:cs="Times New Roman"/>
                <w:lang w:val="ru-RU"/>
              </w:rPr>
              <w:t xml:space="preserve"> </w:t>
            </w:r>
            <w:r w:rsidRPr="0016697E">
              <w:rPr>
                <w:rFonts w:ascii="Times New Roman" w:hAnsi="Times New Roman" w:cs="Times New Roman"/>
              </w:rPr>
              <w:t>Pack</w:t>
            </w:r>
            <w:r w:rsidRPr="0016697E">
              <w:rPr>
                <w:rFonts w:ascii="Times New Roman" w:hAnsi="Times New Roman" w:cs="Times New Roman"/>
                <w:lang w:val="ru-RU"/>
              </w:rPr>
              <w:t>) для увеличения времени автономной работы.</w:t>
            </w:r>
          </w:p>
          <w:p w14:paraId="76F4D5D3"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Подключение дополнительных батарейных модулей должно выполняться без необходимости модификации конструкции устройства и поддерживаться штатными интерфейсами производителя.</w:t>
            </w:r>
          </w:p>
          <w:p w14:paraId="29BC0327" w14:textId="77777777" w:rsidR="00BE2A36" w:rsidRPr="0016697E" w:rsidRDefault="00BE2A36" w:rsidP="008050CA">
            <w:pPr>
              <w:rPr>
                <w:rFonts w:ascii="Times New Roman" w:hAnsi="Times New Roman" w:cs="Times New Roman"/>
                <w:lang w:val="ru-RU"/>
              </w:rPr>
            </w:pPr>
          </w:p>
          <w:p w14:paraId="2CD1C09E"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Аккумуляторные батареи должны поддерживать горячую замену (</w:t>
            </w:r>
            <w:r w:rsidRPr="0016697E">
              <w:rPr>
                <w:rFonts w:ascii="Times New Roman" w:hAnsi="Times New Roman" w:cs="Times New Roman"/>
              </w:rPr>
              <w:t>Hot</w:t>
            </w:r>
            <w:r w:rsidRPr="0016697E">
              <w:rPr>
                <w:rFonts w:ascii="Times New Roman" w:hAnsi="Times New Roman" w:cs="Times New Roman"/>
                <w:lang w:val="ru-RU"/>
              </w:rPr>
              <w:t>-</w:t>
            </w:r>
            <w:r w:rsidRPr="0016697E">
              <w:rPr>
                <w:rFonts w:ascii="Times New Roman" w:hAnsi="Times New Roman" w:cs="Times New Roman"/>
              </w:rPr>
              <w:t>Swap</w:t>
            </w:r>
            <w:r w:rsidRPr="0016697E">
              <w:rPr>
                <w:rFonts w:ascii="Times New Roman" w:hAnsi="Times New Roman" w:cs="Times New Roman"/>
                <w:lang w:val="ru-RU"/>
              </w:rPr>
              <w:t>) без отключения подключенного оборудования.</w:t>
            </w:r>
          </w:p>
          <w:p w14:paraId="05D731E3" w14:textId="77777777" w:rsidR="00BE2A36" w:rsidRPr="0016697E" w:rsidRDefault="00BE2A36" w:rsidP="008050CA">
            <w:pPr>
              <w:rPr>
                <w:rFonts w:ascii="Times New Roman" w:hAnsi="Times New Roman" w:cs="Times New Roman"/>
                <w:lang w:val="ru-RU"/>
              </w:rPr>
            </w:pPr>
            <w:r w:rsidRPr="0016697E">
              <w:rPr>
                <w:rFonts w:ascii="Times New Roman" w:hAnsi="Times New Roman" w:cs="Times New Roman"/>
                <w:lang w:val="ru-RU"/>
              </w:rPr>
              <w:t>Система управления ИБП должна обеспечивать мониторинг состояния аккумуляторных батарей, включая уровень заряда, состояние батарей и прогнозируемое время автономной работы.</w:t>
            </w:r>
          </w:p>
        </w:tc>
      </w:tr>
      <w:tr w:rsidR="00BE2A36" w:rsidRPr="00907A95" w14:paraId="2E980B13" w14:textId="77777777" w:rsidTr="008050CA">
        <w:trPr>
          <w:trHeight w:val="638"/>
          <w:jc w:val="center"/>
        </w:trPr>
        <w:tc>
          <w:tcPr>
            <w:tcW w:w="680" w:type="dxa"/>
          </w:tcPr>
          <w:p w14:paraId="6E92A1ED"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1.5</w:t>
            </w:r>
          </w:p>
        </w:tc>
        <w:tc>
          <w:tcPr>
            <w:tcW w:w="2777" w:type="dxa"/>
          </w:tcPr>
          <w:p w14:paraId="0A5AFE02" w14:textId="77777777" w:rsidR="00BE2A36" w:rsidRPr="009C4F1A" w:rsidRDefault="00BE2A36" w:rsidP="008050CA">
            <w:pPr>
              <w:rPr>
                <w:rFonts w:ascii="Times New Roman" w:hAnsi="Times New Roman" w:cs="Times New Roman"/>
                <w:lang w:val="ru-RU"/>
              </w:rPr>
            </w:pPr>
            <w:r w:rsidRPr="00FD150D">
              <w:rPr>
                <w:rFonts w:ascii="Times New Roman" w:hAnsi="Times New Roman" w:cs="Times New Roman"/>
              </w:rPr>
              <w:t>Номинальная мощность</w:t>
            </w:r>
          </w:p>
        </w:tc>
        <w:tc>
          <w:tcPr>
            <w:tcW w:w="6603" w:type="dxa"/>
          </w:tcPr>
          <w:p w14:paraId="5FCF3E68"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Н</w:t>
            </w:r>
            <w:r w:rsidRPr="00FD150D">
              <w:rPr>
                <w:rFonts w:ascii="Times New Roman" w:hAnsi="Times New Roman" w:cs="Times New Roman"/>
                <w:lang w:val="ru-RU"/>
              </w:rPr>
              <w:t>оминальная полная мощность – не менее 10 кВА.</w:t>
            </w:r>
          </w:p>
          <w:p w14:paraId="2C9A1804" w14:textId="77777777" w:rsidR="00BE2A36" w:rsidRPr="00FD150D" w:rsidRDefault="00BE2A36" w:rsidP="008050CA">
            <w:pPr>
              <w:rPr>
                <w:rFonts w:ascii="Times New Roman" w:hAnsi="Times New Roman" w:cs="Times New Roman"/>
                <w:lang w:val="ru-RU"/>
              </w:rPr>
            </w:pPr>
            <w:r w:rsidRPr="00FD150D">
              <w:rPr>
                <w:rFonts w:ascii="Times New Roman" w:hAnsi="Times New Roman" w:cs="Times New Roman"/>
                <w:lang w:val="ru-RU"/>
              </w:rPr>
              <w:t>Активная мощность – не менее 9 кВт</w:t>
            </w:r>
          </w:p>
        </w:tc>
      </w:tr>
      <w:tr w:rsidR="00BE2A36" w:rsidRPr="00907A95" w14:paraId="60F87027" w14:textId="77777777" w:rsidTr="008050CA">
        <w:trPr>
          <w:trHeight w:val="418"/>
          <w:jc w:val="center"/>
        </w:trPr>
        <w:tc>
          <w:tcPr>
            <w:tcW w:w="680" w:type="dxa"/>
          </w:tcPr>
          <w:p w14:paraId="19EDA588"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1.6</w:t>
            </w:r>
          </w:p>
        </w:tc>
        <w:tc>
          <w:tcPr>
            <w:tcW w:w="2777" w:type="dxa"/>
          </w:tcPr>
          <w:p w14:paraId="4CF40CC6" w14:textId="77777777" w:rsidR="00BE2A36" w:rsidRPr="00EE1D33" w:rsidRDefault="00BE2A36" w:rsidP="008050CA">
            <w:pPr>
              <w:rPr>
                <w:rFonts w:ascii="Times New Roman" w:hAnsi="Times New Roman" w:cs="Times New Roman"/>
              </w:rPr>
            </w:pPr>
            <w:r w:rsidRPr="00FD150D">
              <w:rPr>
                <w:rFonts w:ascii="Times New Roman" w:hAnsi="Times New Roman" w:cs="Times New Roman"/>
              </w:rPr>
              <w:t>Входные электрические параметры</w:t>
            </w:r>
          </w:p>
        </w:tc>
        <w:tc>
          <w:tcPr>
            <w:tcW w:w="6603" w:type="dxa"/>
          </w:tcPr>
          <w:p w14:paraId="499AF4E0" w14:textId="77777777" w:rsidR="00BE2A36" w:rsidRPr="00FD150D" w:rsidRDefault="00BE2A36" w:rsidP="008050CA">
            <w:pPr>
              <w:rPr>
                <w:rFonts w:ascii="Times New Roman" w:eastAsia="Arial" w:hAnsi="Times New Roman" w:cs="Times New Roman"/>
                <w:lang w:val="ru-RU"/>
              </w:rPr>
            </w:pPr>
            <w:r w:rsidRPr="00FD150D">
              <w:rPr>
                <w:rFonts w:ascii="Times New Roman" w:eastAsia="Arial" w:hAnsi="Times New Roman" w:cs="Times New Roman"/>
                <w:lang w:val="ru-RU"/>
              </w:rPr>
              <w:t>Номинальное входное напряжение – 380/400/415 В, трехфазное.</w:t>
            </w:r>
          </w:p>
          <w:p w14:paraId="58B11342" w14:textId="77777777" w:rsidR="00BE2A36" w:rsidRPr="00FD150D" w:rsidRDefault="00BE2A36" w:rsidP="008050CA">
            <w:pPr>
              <w:rPr>
                <w:rFonts w:ascii="Times New Roman" w:eastAsia="Arial" w:hAnsi="Times New Roman" w:cs="Times New Roman"/>
                <w:lang w:val="ru-RU"/>
              </w:rPr>
            </w:pPr>
            <w:r w:rsidRPr="00FD150D">
              <w:rPr>
                <w:rFonts w:ascii="Times New Roman" w:eastAsia="Arial" w:hAnsi="Times New Roman" w:cs="Times New Roman"/>
                <w:lang w:val="ru-RU"/>
              </w:rPr>
              <w:t>Частота входной сети – 50/60 Гц.</w:t>
            </w:r>
          </w:p>
          <w:p w14:paraId="1C3CBBAC" w14:textId="77777777" w:rsidR="00BE2A36" w:rsidRPr="009C4F1A" w:rsidRDefault="00BE2A36" w:rsidP="008050CA">
            <w:pPr>
              <w:rPr>
                <w:rFonts w:ascii="Times New Roman" w:eastAsia="Arial" w:hAnsi="Times New Roman" w:cs="Times New Roman"/>
                <w:lang w:val="ru-RU"/>
              </w:rPr>
            </w:pPr>
            <w:r w:rsidRPr="00FD150D">
              <w:rPr>
                <w:rFonts w:ascii="Times New Roman" w:eastAsia="Arial" w:hAnsi="Times New Roman" w:cs="Times New Roman"/>
                <w:lang w:val="ru-RU"/>
              </w:rPr>
              <w:t>Диапазон входного напряжения – не менее 304–478 В.</w:t>
            </w:r>
          </w:p>
        </w:tc>
      </w:tr>
      <w:tr w:rsidR="00BE2A36" w:rsidRPr="009C4F1A" w14:paraId="30F33719" w14:textId="77777777" w:rsidTr="008050CA">
        <w:trPr>
          <w:trHeight w:val="638"/>
          <w:jc w:val="center"/>
        </w:trPr>
        <w:tc>
          <w:tcPr>
            <w:tcW w:w="680" w:type="dxa"/>
          </w:tcPr>
          <w:p w14:paraId="35F36AA0"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t>1.7</w:t>
            </w:r>
          </w:p>
        </w:tc>
        <w:tc>
          <w:tcPr>
            <w:tcW w:w="2777" w:type="dxa"/>
          </w:tcPr>
          <w:p w14:paraId="564E4986" w14:textId="77777777" w:rsidR="00BE2A36" w:rsidRPr="00EE1D33" w:rsidRDefault="00BE2A36" w:rsidP="008050CA">
            <w:pPr>
              <w:rPr>
                <w:rFonts w:ascii="Times New Roman" w:hAnsi="Times New Roman" w:cs="Times New Roman"/>
              </w:rPr>
            </w:pPr>
            <w:r w:rsidRPr="00FD150D">
              <w:rPr>
                <w:rFonts w:ascii="Times New Roman" w:hAnsi="Times New Roman" w:cs="Times New Roman"/>
              </w:rPr>
              <w:t>Выходные электрические параметры</w:t>
            </w:r>
          </w:p>
        </w:tc>
        <w:tc>
          <w:tcPr>
            <w:tcW w:w="6603" w:type="dxa"/>
          </w:tcPr>
          <w:p w14:paraId="14678BE0"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Номинальное выходное напряжение – 220/230/240 В.</w:t>
            </w:r>
          </w:p>
          <w:p w14:paraId="636DBCF5" w14:textId="77777777" w:rsidR="00BE2A36" w:rsidRPr="00971DD3" w:rsidRDefault="00BE2A36" w:rsidP="008050CA">
            <w:pPr>
              <w:rPr>
                <w:rFonts w:ascii="Times New Roman" w:hAnsi="Times New Roman" w:cs="Times New Roman"/>
                <w:lang w:val="ru-RU"/>
              </w:rPr>
            </w:pPr>
            <w:r w:rsidRPr="00971DD3">
              <w:rPr>
                <w:rFonts w:ascii="Times New Roman" w:hAnsi="Times New Roman" w:cs="Times New Roman"/>
                <w:lang w:val="ru-RU"/>
              </w:rPr>
              <w:t>Частота выходного напряжения – 50/60 Гц.</w:t>
            </w:r>
          </w:p>
          <w:p w14:paraId="03F6DFC5" w14:textId="77777777" w:rsidR="00BE2A36" w:rsidRPr="00FA13B5" w:rsidRDefault="00BE2A36" w:rsidP="008050CA">
            <w:pPr>
              <w:rPr>
                <w:rFonts w:ascii="Times New Roman" w:hAnsi="Times New Roman" w:cs="Times New Roman"/>
              </w:rPr>
            </w:pPr>
            <w:r w:rsidRPr="00FD150D">
              <w:rPr>
                <w:rFonts w:ascii="Times New Roman" w:hAnsi="Times New Roman" w:cs="Times New Roman"/>
              </w:rPr>
              <w:lastRenderedPageBreak/>
              <w:t>Коэффициент мощности – не менее 0.9.</w:t>
            </w:r>
          </w:p>
        </w:tc>
      </w:tr>
      <w:tr w:rsidR="00BE2A36" w:rsidRPr="00907A95" w14:paraId="493B19ED" w14:textId="77777777" w:rsidTr="008050CA">
        <w:trPr>
          <w:trHeight w:val="638"/>
          <w:jc w:val="center"/>
        </w:trPr>
        <w:tc>
          <w:tcPr>
            <w:tcW w:w="680" w:type="dxa"/>
          </w:tcPr>
          <w:p w14:paraId="7D958C33" w14:textId="77777777" w:rsidR="00BE2A36" w:rsidRPr="00EE1D33" w:rsidRDefault="00BE2A36" w:rsidP="008050CA">
            <w:pPr>
              <w:rPr>
                <w:rFonts w:ascii="Times New Roman" w:hAnsi="Times New Roman" w:cs="Times New Roman"/>
              </w:rPr>
            </w:pPr>
            <w:r w:rsidRPr="00EE1D33">
              <w:rPr>
                <w:rFonts w:ascii="Times New Roman" w:hAnsi="Times New Roman" w:cs="Times New Roman"/>
              </w:rPr>
              <w:lastRenderedPageBreak/>
              <w:t>1.8</w:t>
            </w:r>
          </w:p>
        </w:tc>
        <w:tc>
          <w:tcPr>
            <w:tcW w:w="2777" w:type="dxa"/>
          </w:tcPr>
          <w:p w14:paraId="6D3083B9" w14:textId="77777777" w:rsidR="00BE2A36" w:rsidRPr="00EE1D33" w:rsidRDefault="00BE2A36" w:rsidP="008050CA">
            <w:pPr>
              <w:rPr>
                <w:rFonts w:ascii="Times New Roman" w:hAnsi="Times New Roman" w:cs="Times New Roman"/>
              </w:rPr>
            </w:pPr>
            <w:r w:rsidRPr="00FD150D">
              <w:rPr>
                <w:rFonts w:ascii="Times New Roman" w:hAnsi="Times New Roman" w:cs="Times New Roman"/>
              </w:rPr>
              <w:t>Система индикации и управления</w:t>
            </w:r>
          </w:p>
        </w:tc>
        <w:tc>
          <w:tcPr>
            <w:tcW w:w="6603" w:type="dxa"/>
          </w:tcPr>
          <w:p w14:paraId="793A5281" w14:textId="77777777" w:rsidR="00BE2A36" w:rsidRPr="00FD150D" w:rsidRDefault="00BE2A36" w:rsidP="008050CA">
            <w:pPr>
              <w:rPr>
                <w:rFonts w:ascii="Times New Roman" w:hAnsi="Times New Roman" w:cs="Times New Roman"/>
                <w:lang w:val="ru-RU"/>
              </w:rPr>
            </w:pPr>
            <w:r w:rsidRPr="00FD150D">
              <w:rPr>
                <w:rFonts w:ascii="Times New Roman" w:hAnsi="Times New Roman" w:cs="Times New Roman"/>
                <w:lang w:val="ru-RU"/>
              </w:rPr>
              <w:t>Наличие LCD-дисплея для отображения параметров работы ИБП.</w:t>
            </w:r>
          </w:p>
          <w:p w14:paraId="4D7C1A45" w14:textId="77777777" w:rsidR="00BE2A36" w:rsidRPr="00FD150D" w:rsidRDefault="00BE2A36" w:rsidP="008050CA">
            <w:pPr>
              <w:rPr>
                <w:rFonts w:ascii="Times New Roman" w:hAnsi="Times New Roman" w:cs="Times New Roman"/>
                <w:lang w:val="ru-RU"/>
              </w:rPr>
            </w:pPr>
            <w:r w:rsidRPr="00FD150D">
              <w:rPr>
                <w:rFonts w:ascii="Times New Roman" w:hAnsi="Times New Roman" w:cs="Times New Roman"/>
                <w:lang w:val="ru-RU"/>
              </w:rPr>
              <w:t>Отображение:</w:t>
            </w:r>
          </w:p>
          <w:p w14:paraId="2D08A933"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входного и выходного напряжения</w:t>
            </w:r>
          </w:p>
          <w:p w14:paraId="404FE517"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частоты</w:t>
            </w:r>
          </w:p>
          <w:p w14:paraId="54147BD8"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уровня нагрузки</w:t>
            </w:r>
          </w:p>
          <w:p w14:paraId="30DFFB2A" w14:textId="77777777" w:rsidR="00BE2A36" w:rsidRPr="00FD150D"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состояния батарей</w:t>
            </w:r>
          </w:p>
          <w:p w14:paraId="1BB3511A" w14:textId="77777777" w:rsidR="00BE2A36" w:rsidRPr="009C4F1A" w:rsidRDefault="00BE2A36" w:rsidP="008050CA">
            <w:pPr>
              <w:rPr>
                <w:rFonts w:ascii="Times New Roman" w:hAnsi="Times New Roman" w:cs="Times New Roman"/>
                <w:lang w:val="ru-RU"/>
              </w:rPr>
            </w:pPr>
            <w:r>
              <w:rPr>
                <w:rFonts w:ascii="Times New Roman" w:hAnsi="Times New Roman" w:cs="Times New Roman"/>
                <w:lang w:val="ru-RU"/>
              </w:rPr>
              <w:t xml:space="preserve">- </w:t>
            </w:r>
            <w:r w:rsidRPr="00FD150D">
              <w:rPr>
                <w:rFonts w:ascii="Times New Roman" w:hAnsi="Times New Roman" w:cs="Times New Roman"/>
                <w:lang w:val="ru-RU"/>
              </w:rPr>
              <w:t>аварийных сообщений.</w:t>
            </w:r>
          </w:p>
        </w:tc>
      </w:tr>
    </w:tbl>
    <w:p w14:paraId="7B5E7DDF" w14:textId="77777777" w:rsidR="00BE2A36" w:rsidRPr="003C49E6" w:rsidRDefault="00BE2A36" w:rsidP="00BE2A36">
      <w:pPr>
        <w:spacing w:after="0" w:line="240" w:lineRule="auto"/>
        <w:rPr>
          <w:rFonts w:ascii="Times New Roman" w:hAnsi="Times New Roman" w:cs="Times New Roman"/>
          <w:b/>
          <w:bCs/>
          <w:lang w:val="ru-RU"/>
        </w:rPr>
      </w:pPr>
    </w:p>
    <w:p w14:paraId="730FDFFA" w14:textId="77777777" w:rsidR="00BE2A36" w:rsidRPr="003C49E6" w:rsidRDefault="00BE2A36" w:rsidP="00BE2A36">
      <w:pPr>
        <w:spacing w:after="0" w:line="240" w:lineRule="auto"/>
        <w:rPr>
          <w:rFonts w:ascii="Times New Roman" w:hAnsi="Times New Roman" w:cs="Times New Roman"/>
          <w:b/>
          <w:bCs/>
          <w:lang w:val="ru-RU"/>
        </w:rPr>
      </w:pPr>
    </w:p>
    <w:p w14:paraId="4C9FFB23" w14:textId="77777777" w:rsidR="00BE2A36" w:rsidRPr="00BE2A36" w:rsidRDefault="00BE2A36" w:rsidP="00461AA0">
      <w:pPr>
        <w:spacing w:after="0" w:line="240" w:lineRule="auto"/>
        <w:rPr>
          <w:rFonts w:ascii="Times New Roman" w:hAnsi="Times New Roman" w:cs="Times New Roman"/>
          <w:b/>
          <w:bCs/>
          <w:lang w:val="ru-RU"/>
        </w:rPr>
      </w:pPr>
    </w:p>
    <w:p w14:paraId="2C7648BC" w14:textId="3952EA1C" w:rsidR="00461AA0" w:rsidRPr="009C4F1A" w:rsidRDefault="00461AA0" w:rsidP="00461AA0">
      <w:pPr>
        <w:spacing w:after="0" w:line="240" w:lineRule="auto"/>
        <w:rPr>
          <w:rFonts w:ascii="Times New Roman" w:hAnsi="Times New Roman" w:cs="Times New Roman"/>
          <w:lang w:val="ru-RU"/>
        </w:rPr>
      </w:pPr>
    </w:p>
    <w:p w14:paraId="50D12777" w14:textId="766C6860" w:rsidR="00461AA0" w:rsidRPr="000B2D53" w:rsidRDefault="00BE2A36" w:rsidP="00461AA0">
      <w:pPr>
        <w:spacing w:after="0" w:line="240" w:lineRule="auto"/>
        <w:rPr>
          <w:rFonts w:ascii="Times New Roman" w:hAnsi="Times New Roman" w:cs="Times New Roman"/>
          <w:b/>
          <w:bCs/>
          <w:lang w:val="ru-RU"/>
        </w:rPr>
      </w:pPr>
      <w:r w:rsidRPr="00BE2A36">
        <w:rPr>
          <w:rFonts w:ascii="Times New Roman" w:hAnsi="Times New Roman" w:cs="Times New Roman"/>
          <w:b/>
          <w:bCs/>
          <w:lang w:val="ru-RU"/>
        </w:rPr>
        <w:t>11</w:t>
      </w:r>
      <w:r w:rsidR="00461AA0" w:rsidRPr="00BE2A36">
        <w:rPr>
          <w:rFonts w:ascii="Times New Roman" w:hAnsi="Times New Roman" w:cs="Times New Roman"/>
          <w:b/>
          <w:bCs/>
          <w:lang w:val="ru-RU"/>
        </w:rPr>
        <w:t>. Программное обеспечение</w:t>
      </w:r>
      <w:r w:rsidR="000B2D53">
        <w:rPr>
          <w:rFonts w:ascii="Times New Roman" w:hAnsi="Times New Roman" w:cs="Times New Roman"/>
          <w:b/>
          <w:bCs/>
          <w:lang w:val="ru-RU"/>
        </w:rPr>
        <w:t xml:space="preserve"> и лицензии.</w:t>
      </w:r>
    </w:p>
    <w:p w14:paraId="02E3F1E7" w14:textId="5BBC011B" w:rsidR="00461AA0" w:rsidRPr="00BE2A36" w:rsidRDefault="00BE2A36" w:rsidP="00461AA0">
      <w:pPr>
        <w:spacing w:after="0" w:line="240" w:lineRule="auto"/>
        <w:rPr>
          <w:rFonts w:ascii="Times New Roman" w:hAnsi="Times New Roman" w:cs="Times New Roman"/>
          <w:b/>
          <w:bCs/>
          <w:lang w:val="ru-RU"/>
        </w:rPr>
      </w:pPr>
      <w:r>
        <w:rPr>
          <w:rFonts w:ascii="Times New Roman" w:hAnsi="Times New Roman" w:cs="Times New Roman"/>
          <w:b/>
          <w:bCs/>
        </w:rPr>
        <w:t>11</w:t>
      </w:r>
      <w:r w:rsidR="00461AA0" w:rsidRPr="00BE2A36">
        <w:rPr>
          <w:rFonts w:ascii="Times New Roman" w:hAnsi="Times New Roman" w:cs="Times New Roman"/>
          <w:b/>
          <w:bCs/>
          <w:lang w:val="ru-RU"/>
        </w:rPr>
        <w:t>.1. Виртуализация</w:t>
      </w:r>
    </w:p>
    <w:p w14:paraId="7DC3CD15" w14:textId="32E5F692" w:rsidR="00461AA0" w:rsidRPr="00461AA0" w:rsidRDefault="00461AA0" w:rsidP="00DF5326">
      <w:pPr>
        <w:numPr>
          <w:ilvl w:val="0"/>
          <w:numId w:val="4"/>
        </w:numPr>
        <w:spacing w:after="0" w:line="240" w:lineRule="auto"/>
        <w:ind w:left="0" w:firstLine="426"/>
        <w:rPr>
          <w:rFonts w:ascii="Times New Roman" w:hAnsi="Times New Roman" w:cs="Times New Roman"/>
        </w:rPr>
      </w:pPr>
      <w:r w:rsidRPr="00461AA0">
        <w:rPr>
          <w:rFonts w:ascii="Times New Roman" w:hAnsi="Times New Roman" w:cs="Times New Roman"/>
        </w:rPr>
        <w:t>Windows Server 2022 Datacenter</w:t>
      </w:r>
      <w:r w:rsidR="000B2D53" w:rsidRPr="000B2D53">
        <w:rPr>
          <w:rFonts w:ascii="Times New Roman" w:hAnsi="Times New Roman" w:cs="Times New Roman"/>
        </w:rPr>
        <w:t xml:space="preserve"> 16 </w:t>
      </w:r>
      <w:r w:rsidR="000B2D53">
        <w:rPr>
          <w:rFonts w:ascii="Times New Roman" w:hAnsi="Times New Roman" w:cs="Times New Roman"/>
          <w:lang w:val="ru-RU"/>
        </w:rPr>
        <w:t>ядер</w:t>
      </w:r>
      <w:r w:rsidR="000B2D53" w:rsidRPr="000B2D53">
        <w:rPr>
          <w:rFonts w:ascii="Times New Roman" w:hAnsi="Times New Roman" w:cs="Times New Roman"/>
        </w:rPr>
        <w:t xml:space="preserve"> – </w:t>
      </w:r>
      <w:r w:rsidR="000E7593">
        <w:rPr>
          <w:rFonts w:ascii="Times New Roman" w:hAnsi="Times New Roman" w:cs="Times New Roman"/>
        </w:rPr>
        <w:t>12</w:t>
      </w:r>
      <w:r w:rsidR="000B2D53" w:rsidRPr="000B2D53">
        <w:rPr>
          <w:rFonts w:ascii="Times New Roman" w:hAnsi="Times New Roman" w:cs="Times New Roman"/>
        </w:rPr>
        <w:t xml:space="preserve"> </w:t>
      </w:r>
      <w:r w:rsidR="000B2D53">
        <w:rPr>
          <w:rFonts w:ascii="Times New Roman" w:hAnsi="Times New Roman" w:cs="Times New Roman"/>
          <w:lang w:val="ru-RU"/>
        </w:rPr>
        <w:t>шт</w:t>
      </w:r>
      <w:r w:rsidR="000B2D53" w:rsidRPr="000B2D53">
        <w:rPr>
          <w:rFonts w:ascii="Times New Roman" w:hAnsi="Times New Roman" w:cs="Times New Roman"/>
        </w:rPr>
        <w:t>.</w:t>
      </w:r>
    </w:p>
    <w:p w14:paraId="5B9F983D" w14:textId="77777777" w:rsidR="00461AA0" w:rsidRPr="009C4F1A" w:rsidRDefault="00461AA0" w:rsidP="00DF5326">
      <w:pPr>
        <w:numPr>
          <w:ilvl w:val="0"/>
          <w:numId w:val="4"/>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Лицензирование по всем физическим ядрам.</w:t>
      </w:r>
    </w:p>
    <w:p w14:paraId="14A04570" w14:textId="77777777" w:rsidR="00461AA0" w:rsidRPr="009C4F1A" w:rsidRDefault="00461AA0" w:rsidP="00DF5326">
      <w:pPr>
        <w:numPr>
          <w:ilvl w:val="0"/>
          <w:numId w:val="4"/>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Право запуска неограниченного количества виртуальных машин.</w:t>
      </w:r>
    </w:p>
    <w:p w14:paraId="63949507" w14:textId="18F38677" w:rsidR="00461AA0" w:rsidRPr="00461AA0" w:rsidRDefault="00BE2A36" w:rsidP="00461AA0">
      <w:pPr>
        <w:spacing w:after="0" w:line="240" w:lineRule="auto"/>
        <w:rPr>
          <w:rFonts w:ascii="Times New Roman" w:hAnsi="Times New Roman" w:cs="Times New Roman"/>
          <w:b/>
          <w:bCs/>
        </w:rPr>
      </w:pPr>
      <w:r>
        <w:rPr>
          <w:rFonts w:ascii="Times New Roman" w:hAnsi="Times New Roman" w:cs="Times New Roman"/>
          <w:b/>
          <w:bCs/>
        </w:rPr>
        <w:t>11</w:t>
      </w:r>
      <w:r w:rsidR="00461AA0" w:rsidRPr="00461AA0">
        <w:rPr>
          <w:rFonts w:ascii="Times New Roman" w:hAnsi="Times New Roman" w:cs="Times New Roman"/>
          <w:b/>
          <w:bCs/>
        </w:rPr>
        <w:t>.2. SQL Server</w:t>
      </w:r>
    </w:p>
    <w:p w14:paraId="56262859" w14:textId="3FBD4632" w:rsidR="00461AA0" w:rsidRPr="00461AA0" w:rsidRDefault="00461AA0" w:rsidP="00DF5326">
      <w:pPr>
        <w:numPr>
          <w:ilvl w:val="0"/>
          <w:numId w:val="4"/>
        </w:numPr>
        <w:spacing w:after="0" w:line="240" w:lineRule="auto"/>
        <w:ind w:left="0" w:firstLine="426"/>
        <w:rPr>
          <w:rFonts w:ascii="Times New Roman" w:hAnsi="Times New Roman" w:cs="Times New Roman"/>
        </w:rPr>
      </w:pPr>
      <w:r w:rsidRPr="00461AA0">
        <w:rPr>
          <w:rFonts w:ascii="Times New Roman" w:hAnsi="Times New Roman" w:cs="Times New Roman"/>
        </w:rPr>
        <w:t>SQL Server Enterprise</w:t>
      </w:r>
      <w:r w:rsidR="000B2D53" w:rsidRPr="000B2D53">
        <w:rPr>
          <w:rFonts w:ascii="Times New Roman" w:hAnsi="Times New Roman" w:cs="Times New Roman"/>
        </w:rPr>
        <w:t xml:space="preserve"> 2 </w:t>
      </w:r>
      <w:r w:rsidR="000B2D53">
        <w:rPr>
          <w:rFonts w:ascii="Times New Roman" w:hAnsi="Times New Roman" w:cs="Times New Roman"/>
          <w:lang w:val="ru-RU"/>
        </w:rPr>
        <w:t>ядра</w:t>
      </w:r>
      <w:r w:rsidR="000B2D53" w:rsidRPr="000B2D53">
        <w:rPr>
          <w:rFonts w:ascii="Times New Roman" w:hAnsi="Times New Roman" w:cs="Times New Roman"/>
        </w:rPr>
        <w:t xml:space="preserve"> </w:t>
      </w:r>
      <w:r w:rsidR="000B2D53">
        <w:rPr>
          <w:rFonts w:ascii="Times New Roman" w:hAnsi="Times New Roman" w:cs="Times New Roman"/>
        </w:rPr>
        <w:t>–</w:t>
      </w:r>
      <w:r w:rsidR="000B2D53" w:rsidRPr="000B2D53">
        <w:rPr>
          <w:rFonts w:ascii="Times New Roman" w:hAnsi="Times New Roman" w:cs="Times New Roman"/>
        </w:rPr>
        <w:t xml:space="preserve"> 8 </w:t>
      </w:r>
      <w:r w:rsidR="000B2D53">
        <w:rPr>
          <w:rFonts w:ascii="Times New Roman" w:hAnsi="Times New Roman" w:cs="Times New Roman"/>
          <w:lang w:val="ru-RU"/>
        </w:rPr>
        <w:t>шт</w:t>
      </w:r>
      <w:r w:rsidR="000B2D53" w:rsidRPr="000B2D53">
        <w:rPr>
          <w:rFonts w:ascii="Times New Roman" w:hAnsi="Times New Roman" w:cs="Times New Roman"/>
        </w:rPr>
        <w:t>.</w:t>
      </w:r>
    </w:p>
    <w:p w14:paraId="10E6D360" w14:textId="77777777" w:rsidR="00461AA0" w:rsidRPr="00461AA0" w:rsidRDefault="00461AA0" w:rsidP="00DF5326">
      <w:pPr>
        <w:numPr>
          <w:ilvl w:val="0"/>
          <w:numId w:val="4"/>
        </w:numPr>
        <w:spacing w:after="0" w:line="240" w:lineRule="auto"/>
        <w:ind w:left="0" w:firstLine="426"/>
        <w:rPr>
          <w:rFonts w:ascii="Times New Roman" w:hAnsi="Times New Roman" w:cs="Times New Roman"/>
        </w:rPr>
      </w:pPr>
      <w:r w:rsidRPr="00461AA0">
        <w:rPr>
          <w:rFonts w:ascii="Times New Roman" w:hAnsi="Times New Roman" w:cs="Times New Roman"/>
        </w:rPr>
        <w:t>Лицензирование по ядрам.</w:t>
      </w:r>
    </w:p>
    <w:p w14:paraId="0247B2B7" w14:textId="77777777" w:rsidR="00461AA0" w:rsidRPr="009C4F1A" w:rsidRDefault="00461AA0" w:rsidP="00DF5326">
      <w:pPr>
        <w:numPr>
          <w:ilvl w:val="0"/>
          <w:numId w:val="4"/>
        </w:numPr>
        <w:spacing w:after="0" w:line="240" w:lineRule="auto"/>
        <w:ind w:left="0" w:firstLine="426"/>
        <w:rPr>
          <w:rFonts w:ascii="Times New Roman" w:hAnsi="Times New Roman" w:cs="Times New Roman"/>
          <w:lang w:val="ru-RU"/>
        </w:rPr>
      </w:pPr>
      <w:r w:rsidRPr="009C4F1A">
        <w:rPr>
          <w:rFonts w:ascii="Times New Roman" w:hAnsi="Times New Roman" w:cs="Times New Roman"/>
          <w:lang w:val="ru-RU"/>
        </w:rPr>
        <w:t>Поддержка конфигурации высокой доступности (</w:t>
      </w:r>
      <w:r w:rsidRPr="00461AA0">
        <w:rPr>
          <w:rFonts w:ascii="Times New Roman" w:hAnsi="Times New Roman" w:cs="Times New Roman"/>
        </w:rPr>
        <w:t>AlwaysOn</w:t>
      </w:r>
      <w:r w:rsidRPr="009C4F1A">
        <w:rPr>
          <w:rFonts w:ascii="Times New Roman" w:hAnsi="Times New Roman" w:cs="Times New Roman"/>
          <w:lang w:val="ru-RU"/>
        </w:rPr>
        <w:t>).</w:t>
      </w:r>
    </w:p>
    <w:p w14:paraId="139FC9BC" w14:textId="6C9B7932" w:rsidR="00461AA0" w:rsidRPr="00077551" w:rsidRDefault="00BE2A36" w:rsidP="00461AA0">
      <w:pPr>
        <w:spacing w:after="0" w:line="240" w:lineRule="auto"/>
        <w:rPr>
          <w:rFonts w:ascii="Times New Roman" w:hAnsi="Times New Roman" w:cs="Times New Roman"/>
          <w:b/>
          <w:bCs/>
        </w:rPr>
      </w:pPr>
      <w:r>
        <w:rPr>
          <w:rFonts w:ascii="Times New Roman" w:hAnsi="Times New Roman" w:cs="Times New Roman"/>
          <w:b/>
          <w:bCs/>
        </w:rPr>
        <w:t>11</w:t>
      </w:r>
      <w:r w:rsidR="00461AA0" w:rsidRPr="00461AA0">
        <w:rPr>
          <w:rFonts w:ascii="Times New Roman" w:hAnsi="Times New Roman" w:cs="Times New Roman"/>
          <w:b/>
          <w:bCs/>
        </w:rPr>
        <w:t xml:space="preserve">.3. </w:t>
      </w:r>
      <w:r w:rsidR="00461AA0" w:rsidRPr="00077551">
        <w:rPr>
          <w:rFonts w:ascii="Times New Roman" w:hAnsi="Times New Roman" w:cs="Times New Roman"/>
          <w:b/>
          <w:bCs/>
        </w:rPr>
        <w:t>Exchange Server</w:t>
      </w:r>
    </w:p>
    <w:p w14:paraId="740AEE10" w14:textId="77777777" w:rsidR="00461AA0" w:rsidRPr="00077551" w:rsidRDefault="00461AA0" w:rsidP="00DF5326">
      <w:pPr>
        <w:numPr>
          <w:ilvl w:val="0"/>
          <w:numId w:val="4"/>
        </w:numPr>
        <w:spacing w:after="0" w:line="240" w:lineRule="auto"/>
        <w:ind w:left="0" w:firstLine="426"/>
        <w:rPr>
          <w:rFonts w:ascii="Times New Roman" w:hAnsi="Times New Roman" w:cs="Times New Roman"/>
        </w:rPr>
      </w:pPr>
      <w:r w:rsidRPr="00077551">
        <w:rPr>
          <w:rFonts w:ascii="Times New Roman" w:hAnsi="Times New Roman" w:cs="Times New Roman"/>
        </w:rPr>
        <w:t>Exchange Server Subscription Edition.</w:t>
      </w:r>
    </w:p>
    <w:p w14:paraId="625BD891" w14:textId="77777777" w:rsidR="00461AA0" w:rsidRPr="00077551" w:rsidRDefault="00461AA0" w:rsidP="00DF5326">
      <w:pPr>
        <w:numPr>
          <w:ilvl w:val="0"/>
          <w:numId w:val="4"/>
        </w:numPr>
        <w:spacing w:after="0" w:line="240" w:lineRule="auto"/>
        <w:ind w:left="0" w:firstLine="426"/>
        <w:rPr>
          <w:rFonts w:ascii="Times New Roman" w:hAnsi="Times New Roman" w:cs="Times New Roman"/>
        </w:rPr>
      </w:pPr>
      <w:r w:rsidRPr="00077551">
        <w:rPr>
          <w:rFonts w:ascii="Times New Roman" w:hAnsi="Times New Roman" w:cs="Times New Roman"/>
        </w:rPr>
        <w:t>Развертывание в конфигурации DAG.</w:t>
      </w:r>
    </w:p>
    <w:p w14:paraId="4BBB18EA" w14:textId="79946E84" w:rsidR="00461AA0" w:rsidRPr="00077551" w:rsidRDefault="00BE2A36" w:rsidP="00461AA0">
      <w:pPr>
        <w:spacing w:after="0" w:line="240" w:lineRule="auto"/>
        <w:rPr>
          <w:rFonts w:ascii="Times New Roman" w:hAnsi="Times New Roman" w:cs="Times New Roman"/>
          <w:b/>
          <w:bCs/>
        </w:rPr>
      </w:pPr>
      <w:r>
        <w:rPr>
          <w:rFonts w:ascii="Times New Roman" w:hAnsi="Times New Roman" w:cs="Times New Roman"/>
          <w:b/>
          <w:bCs/>
        </w:rPr>
        <w:t>11</w:t>
      </w:r>
      <w:r w:rsidR="00461AA0" w:rsidRPr="00077551">
        <w:rPr>
          <w:rFonts w:ascii="Times New Roman" w:hAnsi="Times New Roman" w:cs="Times New Roman"/>
          <w:b/>
          <w:bCs/>
        </w:rPr>
        <w:t>.4. SharePoint Server</w:t>
      </w:r>
    </w:p>
    <w:p w14:paraId="63B7A83D" w14:textId="77777777" w:rsidR="00461AA0" w:rsidRPr="00077551" w:rsidRDefault="00461AA0" w:rsidP="00DF5326">
      <w:pPr>
        <w:numPr>
          <w:ilvl w:val="0"/>
          <w:numId w:val="4"/>
        </w:numPr>
        <w:spacing w:after="0" w:line="240" w:lineRule="auto"/>
        <w:ind w:left="0" w:firstLine="426"/>
        <w:rPr>
          <w:rFonts w:ascii="Times New Roman" w:hAnsi="Times New Roman" w:cs="Times New Roman"/>
        </w:rPr>
      </w:pPr>
      <w:r w:rsidRPr="00077551">
        <w:rPr>
          <w:rFonts w:ascii="Times New Roman" w:hAnsi="Times New Roman" w:cs="Times New Roman"/>
        </w:rPr>
        <w:t>SharePoint Server Subscription Edition.</w:t>
      </w:r>
    </w:p>
    <w:p w14:paraId="17BE2732" w14:textId="77777777" w:rsidR="00461AA0" w:rsidRPr="00077551" w:rsidRDefault="00461AA0" w:rsidP="00DF5326">
      <w:pPr>
        <w:numPr>
          <w:ilvl w:val="0"/>
          <w:numId w:val="4"/>
        </w:numPr>
        <w:spacing w:after="0" w:line="240" w:lineRule="auto"/>
        <w:ind w:left="0" w:firstLine="426"/>
        <w:rPr>
          <w:rFonts w:ascii="Times New Roman" w:hAnsi="Times New Roman" w:cs="Times New Roman"/>
        </w:rPr>
      </w:pPr>
      <w:r w:rsidRPr="00077551">
        <w:rPr>
          <w:rFonts w:ascii="Times New Roman" w:hAnsi="Times New Roman" w:cs="Times New Roman"/>
        </w:rPr>
        <w:t>Развертывание в конфигурации фермы.</w:t>
      </w:r>
    </w:p>
    <w:p w14:paraId="124E8071" w14:textId="118887F8" w:rsidR="00461AA0" w:rsidRDefault="00BE2A36" w:rsidP="00461AA0">
      <w:pPr>
        <w:spacing w:after="0" w:line="240" w:lineRule="auto"/>
        <w:rPr>
          <w:rFonts w:ascii="Times New Roman" w:hAnsi="Times New Roman" w:cs="Times New Roman"/>
          <w:b/>
          <w:bCs/>
        </w:rPr>
      </w:pPr>
      <w:r>
        <w:rPr>
          <w:rFonts w:ascii="Times New Roman" w:hAnsi="Times New Roman" w:cs="Times New Roman"/>
          <w:b/>
          <w:bCs/>
        </w:rPr>
        <w:t>11</w:t>
      </w:r>
      <w:r w:rsidR="00461AA0" w:rsidRPr="00461AA0">
        <w:rPr>
          <w:rFonts w:ascii="Times New Roman" w:hAnsi="Times New Roman" w:cs="Times New Roman"/>
          <w:b/>
          <w:bCs/>
        </w:rPr>
        <w:t>.5. Резервное копирование</w:t>
      </w:r>
    </w:p>
    <w:p w14:paraId="3F463056" w14:textId="3F221118" w:rsidR="000B2D53" w:rsidRPr="007F6728" w:rsidRDefault="000B2D53" w:rsidP="32B03366">
      <w:pPr>
        <w:spacing w:after="0" w:line="240" w:lineRule="auto"/>
        <w:rPr>
          <w:rFonts w:ascii="Times New Roman" w:hAnsi="Times New Roman"/>
          <w:color w:val="000000"/>
          <w:kern w:val="0"/>
          <w:sz w:val="22"/>
          <w:lang w:val="en-GB"/>
        </w:rPr>
      </w:pPr>
      <w:r w:rsidRPr="000B2D53">
        <w:rPr>
          <w:rFonts w:ascii="Times New Roman" w:hAnsi="Times New Roman" w:cs="Times New Roman"/>
          <w:color w:val="000000"/>
          <w:kern w:val="0"/>
          <w:sz w:val="22"/>
          <w:szCs w:val="22"/>
        </w:rPr>
        <w:t>Veeam</w:t>
      </w:r>
      <w:r>
        <w:rPr>
          <w:rFonts w:ascii="Times New Roman" w:hAnsi="Times New Roman" w:cs="Times New Roman"/>
          <w:b/>
          <w:bCs/>
          <w:color w:val="000000"/>
          <w:kern w:val="0"/>
          <w:sz w:val="22"/>
          <w:szCs w:val="22"/>
        </w:rPr>
        <w:t xml:space="preserve"> </w:t>
      </w:r>
      <w:r>
        <w:rPr>
          <w:rFonts w:ascii="Times New Roman" w:hAnsi="Times New Roman" w:cs="Times New Roman"/>
          <w:color w:val="000000"/>
          <w:kern w:val="0"/>
          <w:sz w:val="22"/>
          <w:szCs w:val="22"/>
        </w:rPr>
        <w:t>Data Platform Advanced Universal Perpetual License. Includes Enterprise Plus Edition features. 10 instance pack. 1 year of Production (24/7) Support is included</w:t>
      </w:r>
      <w:r w:rsidRPr="00A90E3D">
        <w:rPr>
          <w:rFonts w:ascii="Times New Roman" w:hAnsi="Times New Roman" w:cs="Times New Roman"/>
          <w:color w:val="000000"/>
          <w:kern w:val="0"/>
          <w:sz w:val="22"/>
          <w:szCs w:val="22"/>
        </w:rPr>
        <w:t xml:space="preserve"> – </w:t>
      </w:r>
      <w:r w:rsidR="008E22A4">
        <w:rPr>
          <w:rFonts w:ascii="Times New Roman" w:hAnsi="Times New Roman" w:cs="Times New Roman"/>
          <w:color w:val="000000"/>
          <w:kern w:val="0"/>
          <w:sz w:val="22"/>
          <w:szCs w:val="22"/>
        </w:rPr>
        <w:t>4</w:t>
      </w:r>
      <w:r w:rsidRPr="00A90E3D">
        <w:rPr>
          <w:rFonts w:ascii="Times New Roman" w:hAnsi="Times New Roman" w:cs="Times New Roman"/>
          <w:color w:val="000000"/>
          <w:kern w:val="0"/>
          <w:sz w:val="22"/>
          <w:szCs w:val="22"/>
        </w:rPr>
        <w:t xml:space="preserve"> </w:t>
      </w:r>
      <w:r>
        <w:rPr>
          <w:rFonts w:ascii="Times New Roman" w:hAnsi="Times New Roman" w:cs="Times New Roman"/>
          <w:color w:val="000000"/>
          <w:kern w:val="0"/>
          <w:sz w:val="22"/>
          <w:szCs w:val="22"/>
          <w:lang w:val="ru-RU"/>
        </w:rPr>
        <w:t>шт</w:t>
      </w:r>
      <w:r w:rsidRPr="00A90E3D">
        <w:rPr>
          <w:rFonts w:ascii="Times New Roman" w:hAnsi="Times New Roman" w:cs="Times New Roman"/>
          <w:color w:val="000000"/>
          <w:kern w:val="0"/>
          <w:sz w:val="22"/>
          <w:szCs w:val="22"/>
        </w:rPr>
        <w:t>.</w:t>
      </w:r>
      <w:r>
        <w:br/>
      </w:r>
      <w:r w:rsidR="7E01305E" w:rsidRPr="32B03366">
        <w:rPr>
          <w:rFonts w:ascii="Times New Roman" w:eastAsia="Times New Roman" w:hAnsi="Times New Roman" w:cs="Times New Roman"/>
          <w:sz w:val="22"/>
          <w:szCs w:val="22"/>
        </w:rPr>
        <w:t>Veeam Backup for Microsoft 365 – 100 User Licenses</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9196"/>
      </w:tblGrid>
      <w:tr w:rsidR="00077551" w:rsidRPr="00A802C2" w14:paraId="53EBE784" w14:textId="77777777" w:rsidTr="00077551">
        <w:trPr>
          <w:trHeight w:val="287"/>
          <w:tblHeader/>
        </w:trPr>
        <w:tc>
          <w:tcPr>
            <w:tcW w:w="1153" w:type="dxa"/>
            <w:vAlign w:val="center"/>
          </w:tcPr>
          <w:p w14:paraId="79423FAB"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lastRenderedPageBreak/>
              <w:t>№ п/п</w:t>
            </w:r>
          </w:p>
        </w:tc>
        <w:tc>
          <w:tcPr>
            <w:tcW w:w="9196" w:type="dxa"/>
            <w:vAlign w:val="center"/>
          </w:tcPr>
          <w:p w14:paraId="7D918D6F"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 xml:space="preserve">Характеристика </w:t>
            </w:r>
          </w:p>
        </w:tc>
      </w:tr>
      <w:tr w:rsidR="00077551" w:rsidRPr="00907A95" w14:paraId="7F878791" w14:textId="77777777" w:rsidTr="00077551">
        <w:trPr>
          <w:trHeight w:val="287"/>
          <w:tblHeader/>
        </w:trPr>
        <w:tc>
          <w:tcPr>
            <w:tcW w:w="1153" w:type="dxa"/>
            <w:vAlign w:val="center"/>
          </w:tcPr>
          <w:p w14:paraId="1C1D871A"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1</w:t>
            </w:r>
          </w:p>
        </w:tc>
        <w:tc>
          <w:tcPr>
            <w:tcW w:w="9196" w:type="dxa"/>
            <w:vAlign w:val="center"/>
          </w:tcPr>
          <w:p w14:paraId="33D4A33F" w14:textId="77777777" w:rsidR="00077551" w:rsidRPr="009C4F1A" w:rsidRDefault="00077551" w:rsidP="00B9167A">
            <w:pPr>
              <w:shd w:val="clear" w:color="auto" w:fill="FFFFFF" w:themeFill="background1"/>
              <w:spacing w:after="0"/>
              <w:rPr>
                <w:rFonts w:ascii="Times New Roman" w:hAnsi="Times New Roman"/>
                <w:b/>
                <w:lang w:val="ru-RU"/>
              </w:rPr>
            </w:pPr>
            <w:r w:rsidRPr="009C4F1A">
              <w:rPr>
                <w:rFonts w:ascii="Times New Roman" w:eastAsia="Times New Roman" w:hAnsi="Times New Roman"/>
                <w:b/>
                <w:bCs/>
                <w:iCs/>
                <w:color w:val="000000"/>
                <w:lang w:val="ru-RU"/>
              </w:rPr>
              <w:t>Общие требования. Поддержка виртуальных инфраструктур:</w:t>
            </w:r>
          </w:p>
        </w:tc>
      </w:tr>
      <w:tr w:rsidR="00077551" w:rsidRPr="00907A95" w14:paraId="4C68AC55" w14:textId="77777777" w:rsidTr="00077551">
        <w:trPr>
          <w:trHeight w:val="287"/>
          <w:tblHeader/>
        </w:trPr>
        <w:tc>
          <w:tcPr>
            <w:tcW w:w="1153" w:type="dxa"/>
            <w:vAlign w:val="center"/>
          </w:tcPr>
          <w:p w14:paraId="0D68C42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739FD63" w14:textId="77777777" w:rsidR="00077551" w:rsidRPr="00A90E3D"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виртуальной инфраструктуры на базе платформы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6.0 и выше,</w:t>
            </w:r>
            <w:r w:rsidRPr="009C4F1A">
              <w:rPr>
                <w:rFonts w:ascii="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7.0 (до версии 7.0 </w:t>
            </w:r>
            <w:r w:rsidRPr="00A802C2">
              <w:rPr>
                <w:rFonts w:ascii="Times New Roman" w:eastAsia="Times New Roman" w:hAnsi="Times New Roman"/>
              </w:rPr>
              <w:t>Update</w:t>
            </w:r>
            <w:r w:rsidRPr="009C4F1A">
              <w:rPr>
                <w:rFonts w:ascii="Times New Roman" w:eastAsia="Times New Roman" w:hAnsi="Times New Roman"/>
                <w:lang w:val="ru-RU"/>
              </w:rPr>
              <w:t xml:space="preserve"> 3), а также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8.0 (до версии 8.0 </w:t>
            </w:r>
            <w:r w:rsidRPr="00A802C2">
              <w:rPr>
                <w:rFonts w:ascii="Times New Roman" w:eastAsia="Times New Roman" w:hAnsi="Times New Roman"/>
              </w:rPr>
              <w:t>Update</w:t>
            </w:r>
            <w:r w:rsidRPr="009C4F1A">
              <w:rPr>
                <w:rFonts w:ascii="Times New Roman" w:eastAsia="Times New Roman" w:hAnsi="Times New Roman"/>
                <w:lang w:val="ru-RU"/>
              </w:rPr>
              <w:t xml:space="preserve"> 3), иметь сертификацию </w:t>
            </w:r>
            <w:r w:rsidRPr="00A802C2">
              <w:rPr>
                <w:rFonts w:ascii="Times New Roman" w:eastAsia="Times New Roman" w:hAnsi="Times New Roman"/>
              </w:rPr>
              <w:t>VMware</w:t>
            </w:r>
            <w:r w:rsidRPr="00A90E3D">
              <w:rPr>
                <w:rFonts w:ascii="Times New Roman" w:eastAsia="Times New Roman" w:hAnsi="Times New Roman"/>
                <w:lang w:val="ru-RU"/>
              </w:rPr>
              <w:t xml:space="preserve"> </w:t>
            </w:r>
            <w:r w:rsidRPr="00A802C2">
              <w:rPr>
                <w:rFonts w:ascii="Times New Roman" w:eastAsia="Times New Roman" w:hAnsi="Times New Roman"/>
              </w:rPr>
              <w:t>Ready</w:t>
            </w:r>
            <w:r w:rsidRPr="00A90E3D">
              <w:rPr>
                <w:rFonts w:ascii="Times New Roman" w:eastAsia="Times New Roman" w:hAnsi="Times New Roman"/>
                <w:lang w:val="ru-RU"/>
              </w:rPr>
              <w:t xml:space="preserve"> </w:t>
            </w:r>
            <w:r w:rsidRPr="00A802C2">
              <w:rPr>
                <w:rFonts w:ascii="Times New Roman" w:eastAsia="Times New Roman" w:hAnsi="Times New Roman"/>
              </w:rPr>
              <w:t>for</w:t>
            </w:r>
            <w:r w:rsidRPr="00A90E3D">
              <w:rPr>
                <w:rFonts w:ascii="Times New Roman" w:eastAsia="Times New Roman" w:hAnsi="Times New Roman"/>
                <w:lang w:val="ru-RU"/>
              </w:rPr>
              <w:t xml:space="preserve"> </w:t>
            </w:r>
            <w:r w:rsidRPr="00A802C2">
              <w:rPr>
                <w:rFonts w:ascii="Times New Roman" w:eastAsia="Times New Roman" w:hAnsi="Times New Roman"/>
              </w:rPr>
              <w:t>vSAN</w:t>
            </w:r>
            <w:r w:rsidRPr="00A90E3D">
              <w:rPr>
                <w:rFonts w:ascii="Times New Roman" w:eastAsia="Times New Roman" w:hAnsi="Times New Roman"/>
                <w:lang w:val="ru-RU"/>
              </w:rPr>
              <w:t>;</w:t>
            </w:r>
          </w:p>
          <w:p w14:paraId="56BA840C" w14:textId="77777777" w:rsidR="00077551" w:rsidRPr="009C4F1A" w:rsidRDefault="00077551" w:rsidP="00B9167A">
            <w:pPr>
              <w:shd w:val="clear" w:color="auto" w:fill="FFFFFF" w:themeFill="background1"/>
              <w:spacing w:after="0"/>
              <w:jc w:val="center"/>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Поддержка резервного копирования </w:t>
            </w:r>
            <w:r w:rsidRPr="00A802C2">
              <w:rPr>
                <w:rFonts w:ascii="Times New Roman" w:eastAsia="Times New Roman" w:hAnsi="Times New Roman"/>
                <w:color w:val="000000"/>
              </w:rPr>
              <w:t>VMware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Director</w:t>
            </w:r>
            <w:r w:rsidRPr="009C4F1A">
              <w:rPr>
                <w:rFonts w:ascii="Times New Roman" w:eastAsia="Times New Roman" w:hAnsi="Times New Roman"/>
                <w:color w:val="000000"/>
                <w:lang w:val="ru-RU"/>
              </w:rPr>
              <w:t xml:space="preserve"> 10.</w:t>
            </w:r>
            <w:r w:rsidRPr="00A802C2">
              <w:rPr>
                <w:rFonts w:ascii="Times New Roman" w:eastAsia="Times New Roman" w:hAnsi="Times New Roman"/>
                <w:color w:val="000000"/>
              </w:rPr>
              <w:t>x</w:t>
            </w:r>
            <w:r w:rsidRPr="009C4F1A">
              <w:rPr>
                <w:rFonts w:ascii="Times New Roman" w:eastAsia="Times New Roman" w:hAnsi="Times New Roman"/>
                <w:color w:val="000000"/>
                <w:lang w:val="ru-RU"/>
              </w:rPr>
              <w:t xml:space="preserve"> (до версии 10.6);</w:t>
            </w:r>
          </w:p>
        </w:tc>
      </w:tr>
      <w:tr w:rsidR="00077551" w:rsidRPr="00907A95" w14:paraId="03B04EA3" w14:textId="77777777" w:rsidTr="00077551">
        <w:trPr>
          <w:trHeight w:val="287"/>
          <w:tblHeader/>
        </w:trPr>
        <w:tc>
          <w:tcPr>
            <w:tcW w:w="1153" w:type="dxa"/>
            <w:vAlign w:val="center"/>
          </w:tcPr>
          <w:p w14:paraId="66A808E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76A5F7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Поддержка копирования виртуальной инфраструктуры на базе платформы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Hyper</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 начиная с версии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Server</w:t>
            </w:r>
            <w:r w:rsidRPr="009C4F1A">
              <w:rPr>
                <w:rFonts w:ascii="Times New Roman" w:eastAsia="Times New Roman" w:hAnsi="Times New Roman"/>
                <w:color w:val="000000"/>
                <w:lang w:val="ru-RU"/>
              </w:rPr>
              <w:t xml:space="preserve"> 2012 и выше, включая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Hyper</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 2022 и поддержку 64 </w:t>
            </w:r>
            <w:r w:rsidRPr="00A802C2">
              <w:rPr>
                <w:rFonts w:ascii="Times New Roman" w:eastAsia="Times New Roman" w:hAnsi="Times New Roman"/>
                <w:color w:val="000000"/>
              </w:rPr>
              <w:t>TB</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VHDX</w:t>
            </w:r>
            <w:r w:rsidRPr="009C4F1A">
              <w:rPr>
                <w:rFonts w:ascii="Times New Roman" w:eastAsia="Times New Roman" w:hAnsi="Times New Roman"/>
                <w:color w:val="000000"/>
                <w:lang w:val="ru-RU"/>
              </w:rPr>
              <w:t>;</w:t>
            </w:r>
          </w:p>
          <w:p w14:paraId="26DCE7A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Поддержка копирования виртуальной инфраструктуры на базе платформы </w:t>
            </w:r>
            <w:r w:rsidRPr="00A802C2">
              <w:rPr>
                <w:rFonts w:ascii="Times New Roman" w:eastAsia="Times New Roman" w:hAnsi="Times New Roman"/>
                <w:color w:val="000000"/>
              </w:rPr>
              <w:t>Azure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Stack</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HCI</w:t>
            </w:r>
            <w:r w:rsidRPr="009C4F1A">
              <w:rPr>
                <w:rFonts w:ascii="Times New Roman" w:eastAsia="Times New Roman" w:hAnsi="Times New Roman"/>
                <w:color w:val="000000"/>
                <w:lang w:val="ru-RU"/>
              </w:rPr>
              <w:t>;</w:t>
            </w:r>
          </w:p>
        </w:tc>
      </w:tr>
      <w:tr w:rsidR="00077551" w:rsidRPr="00907A95" w14:paraId="1F6C07FC" w14:textId="77777777" w:rsidTr="00077551">
        <w:trPr>
          <w:trHeight w:val="287"/>
          <w:tblHeader/>
        </w:trPr>
        <w:tc>
          <w:tcPr>
            <w:tcW w:w="1153" w:type="dxa"/>
            <w:vAlign w:val="center"/>
          </w:tcPr>
          <w:p w14:paraId="1DC5699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9702C9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Поддержка резервного копирования виртуальной инфраструктуры на базе платформы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AHV</w:t>
            </w:r>
            <w:r w:rsidRPr="009C4F1A">
              <w:rPr>
                <w:rFonts w:ascii="Times New Roman" w:eastAsia="Times New Roman" w:hAnsi="Times New Roman"/>
                <w:lang w:val="ru-RU"/>
              </w:rPr>
              <w:t xml:space="preserve">, начиная с версии </w:t>
            </w:r>
            <w:r w:rsidRPr="00A802C2">
              <w:rPr>
                <w:rFonts w:ascii="Times New Roman" w:eastAsia="Times New Roman" w:hAnsi="Times New Roman"/>
              </w:rPr>
              <w:t>AHV</w:t>
            </w:r>
            <w:r w:rsidRPr="009C4F1A">
              <w:rPr>
                <w:rFonts w:ascii="Times New Roman" w:eastAsia="Times New Roman" w:hAnsi="Times New Roman"/>
                <w:lang w:val="ru-RU"/>
              </w:rPr>
              <w:t xml:space="preserve"> 6.5</w:t>
            </w:r>
            <w:r w:rsidRPr="00A802C2">
              <w:rPr>
                <w:rFonts w:ascii="Times New Roman" w:eastAsia="Times New Roman" w:hAnsi="Times New Roman"/>
              </w:rPr>
              <w:t>x</w:t>
            </w:r>
            <w:r w:rsidRPr="009C4F1A">
              <w:rPr>
                <w:rFonts w:ascii="Times New Roman" w:eastAsia="Times New Roman" w:hAnsi="Times New Roman"/>
                <w:lang w:val="ru-RU"/>
              </w:rPr>
              <w:t>-6.7</w:t>
            </w:r>
            <w:r w:rsidRPr="00A802C2">
              <w:rPr>
                <w:rFonts w:ascii="Times New Roman" w:eastAsia="Times New Roman" w:hAnsi="Times New Roman"/>
              </w:rPr>
              <w:t>x</w:t>
            </w:r>
            <w:r w:rsidRPr="009C4F1A">
              <w:rPr>
                <w:rFonts w:ascii="Times New Roman" w:eastAsia="Times New Roman" w:hAnsi="Times New Roman"/>
                <w:lang w:val="ru-RU"/>
              </w:rPr>
              <w:t xml:space="preserve"> и </w:t>
            </w:r>
            <w:r w:rsidRPr="00A802C2">
              <w:rPr>
                <w:rFonts w:ascii="Times New Roman" w:eastAsia="Times New Roman" w:hAnsi="Times New Roman"/>
              </w:rPr>
              <w:t>Prism</w:t>
            </w:r>
            <w:r w:rsidRPr="009C4F1A">
              <w:rPr>
                <w:rFonts w:ascii="Times New Roman" w:eastAsia="Times New Roman" w:hAnsi="Times New Roman"/>
                <w:lang w:val="ru-RU"/>
              </w:rPr>
              <w:t xml:space="preserve"> </w:t>
            </w:r>
            <w:r w:rsidRPr="00A802C2">
              <w:rPr>
                <w:rFonts w:ascii="Times New Roman" w:eastAsia="Times New Roman" w:hAnsi="Times New Roman"/>
              </w:rPr>
              <w:t>Central</w:t>
            </w:r>
            <w:r w:rsidRPr="009C4F1A">
              <w:rPr>
                <w:rFonts w:ascii="Times New Roman" w:eastAsia="Times New Roman" w:hAnsi="Times New Roman"/>
                <w:lang w:val="ru-RU"/>
              </w:rPr>
              <w:t xml:space="preserve"> версии </w:t>
            </w:r>
            <w:r w:rsidRPr="00A802C2">
              <w:rPr>
                <w:rFonts w:ascii="Times New Roman" w:eastAsia="Times New Roman" w:hAnsi="Times New Roman"/>
              </w:rPr>
              <w:t>pc</w:t>
            </w:r>
            <w:r w:rsidRPr="009C4F1A">
              <w:rPr>
                <w:rFonts w:ascii="Times New Roman" w:eastAsia="Times New Roman" w:hAnsi="Times New Roman"/>
                <w:lang w:val="ru-RU"/>
              </w:rPr>
              <w:t xml:space="preserve">.2023.6 и выше (включая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Community</w:t>
            </w:r>
            <w:r w:rsidRPr="009C4F1A">
              <w:rPr>
                <w:rFonts w:ascii="Times New Roman" w:eastAsia="Times New Roman" w:hAnsi="Times New Roman"/>
                <w:lang w:val="ru-RU"/>
              </w:rPr>
              <w:t xml:space="preserve"> </w:t>
            </w:r>
            <w:r w:rsidRPr="00A802C2">
              <w:rPr>
                <w:rFonts w:ascii="Times New Roman" w:eastAsia="Times New Roman" w:hAnsi="Times New Roman"/>
              </w:rPr>
              <w:t>Edition</w:t>
            </w:r>
            <w:r w:rsidRPr="009C4F1A">
              <w:rPr>
                <w:rFonts w:ascii="Times New Roman" w:eastAsia="Times New Roman" w:hAnsi="Times New Roman"/>
                <w:lang w:val="ru-RU"/>
              </w:rPr>
              <w:t>);</w:t>
            </w:r>
          </w:p>
        </w:tc>
      </w:tr>
      <w:tr w:rsidR="00077551" w:rsidRPr="00A802C2" w14:paraId="0FBB163E" w14:textId="77777777" w:rsidTr="00077551">
        <w:trPr>
          <w:trHeight w:val="287"/>
          <w:tblHeader/>
        </w:trPr>
        <w:tc>
          <w:tcPr>
            <w:tcW w:w="1153" w:type="dxa"/>
            <w:vAlign w:val="center"/>
          </w:tcPr>
          <w:p w14:paraId="0E7B019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FF832A1"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9C4F1A">
              <w:rPr>
                <w:rFonts w:ascii="Times New Roman" w:eastAsia="Times New Roman" w:hAnsi="Times New Roman"/>
                <w:lang w:val="ru-RU"/>
              </w:rPr>
              <w:t xml:space="preserve">Поддержка резервного копирования виртуальной инфраструктуры на базе платформы </w:t>
            </w:r>
            <w:r w:rsidRPr="00A802C2">
              <w:rPr>
                <w:rFonts w:ascii="Times New Roman" w:eastAsia="Times New Roman" w:hAnsi="Times New Roman"/>
              </w:rPr>
              <w:t>Red</w:t>
            </w:r>
            <w:r w:rsidRPr="009C4F1A">
              <w:rPr>
                <w:rFonts w:ascii="Times New Roman" w:eastAsia="Times New Roman" w:hAnsi="Times New Roman"/>
                <w:lang w:val="ru-RU"/>
              </w:rPr>
              <w:t xml:space="preserve"> </w:t>
            </w:r>
            <w:r w:rsidRPr="00A802C2">
              <w:rPr>
                <w:rFonts w:ascii="Times New Roman" w:eastAsia="Times New Roman" w:hAnsi="Times New Roman"/>
              </w:rPr>
              <w:t>Hat</w:t>
            </w:r>
            <w:r w:rsidRPr="009C4F1A">
              <w:rPr>
                <w:rFonts w:ascii="Times New Roman" w:eastAsia="Times New Roman" w:hAnsi="Times New Roman"/>
                <w:lang w:val="ru-RU"/>
              </w:rPr>
              <w:t xml:space="preserve"> </w:t>
            </w:r>
            <w:r w:rsidRPr="00A802C2">
              <w:rPr>
                <w:rFonts w:ascii="Times New Roman" w:eastAsia="Times New Roman" w:hAnsi="Times New Roman"/>
              </w:rPr>
              <w:t>Virtualization</w:t>
            </w:r>
            <w:r w:rsidRPr="009C4F1A">
              <w:rPr>
                <w:rFonts w:ascii="Times New Roman" w:eastAsia="Times New Roman" w:hAnsi="Times New Roman"/>
                <w:lang w:val="ru-RU"/>
              </w:rPr>
              <w:t xml:space="preserve">, начиная с версии </w:t>
            </w:r>
            <w:r w:rsidRPr="00A802C2">
              <w:rPr>
                <w:rFonts w:ascii="Times New Roman" w:eastAsia="Times New Roman" w:hAnsi="Times New Roman"/>
              </w:rPr>
              <w:t>RHV</w:t>
            </w:r>
            <w:r w:rsidRPr="009C4F1A">
              <w:rPr>
                <w:rFonts w:ascii="Times New Roman" w:eastAsia="Times New Roman" w:hAnsi="Times New Roman"/>
                <w:lang w:val="ru-RU"/>
              </w:rPr>
              <w:t xml:space="preserve"> 4.4 </w:t>
            </w:r>
            <w:r w:rsidRPr="00A802C2">
              <w:rPr>
                <w:rFonts w:ascii="Times New Roman" w:eastAsia="Times New Roman" w:hAnsi="Times New Roman"/>
              </w:rPr>
              <w:t>SP</w:t>
            </w:r>
            <w:r w:rsidRPr="009C4F1A">
              <w:rPr>
                <w:rFonts w:ascii="Times New Roman" w:eastAsia="Times New Roman" w:hAnsi="Times New Roman"/>
                <w:lang w:val="ru-RU"/>
              </w:rPr>
              <w:t xml:space="preserve">1. </w:t>
            </w:r>
            <w:r w:rsidRPr="00A802C2">
              <w:rPr>
                <w:rFonts w:ascii="Times New Roman" w:eastAsia="Times New Roman" w:hAnsi="Times New Roman"/>
              </w:rPr>
              <w:t>Версия Red Hat Virtualization manager 4.5.0 и выше;</w:t>
            </w:r>
          </w:p>
        </w:tc>
      </w:tr>
      <w:tr w:rsidR="00077551" w:rsidRPr="00907A95" w14:paraId="7A1C99E7" w14:textId="77777777" w:rsidTr="00077551">
        <w:trPr>
          <w:trHeight w:val="287"/>
          <w:tblHeader/>
        </w:trPr>
        <w:tc>
          <w:tcPr>
            <w:tcW w:w="1153" w:type="dxa"/>
            <w:vAlign w:val="center"/>
          </w:tcPr>
          <w:p w14:paraId="17511481"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1C8C5363"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A802C2">
              <w:rPr>
                <w:rFonts w:ascii="Times New Roman" w:eastAsia="Times New Roman" w:hAnsi="Times New Roman"/>
              </w:rPr>
              <w:t>Поддержка резервного копирования виртуальной инфраструктуры на базе платформы KVM Virtualization, начиная с Oracle Linux Virtualization Manager 4.5.4 и Red Hat Virtualization 4.4 SP1 и выше;</w:t>
            </w:r>
          </w:p>
          <w:p w14:paraId="4E67AB1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виртуальной инфраструктуры на базе платформы </w:t>
            </w:r>
            <w:r w:rsidRPr="00A802C2">
              <w:rPr>
                <w:rFonts w:ascii="Times New Roman" w:eastAsia="Times New Roman" w:hAnsi="Times New Roman"/>
              </w:rPr>
              <w:t>Proxmox</w:t>
            </w:r>
            <w:r w:rsidRPr="009C4F1A">
              <w:rPr>
                <w:rFonts w:ascii="Times New Roman" w:eastAsia="Times New Roman" w:hAnsi="Times New Roman"/>
                <w:lang w:val="ru-RU"/>
              </w:rPr>
              <w:t xml:space="preserve"> </w:t>
            </w:r>
            <w:r w:rsidRPr="00A802C2">
              <w:rPr>
                <w:rFonts w:ascii="Times New Roman" w:eastAsia="Times New Roman" w:hAnsi="Times New Roman"/>
              </w:rPr>
              <w:t>VE</w:t>
            </w:r>
            <w:r w:rsidRPr="009C4F1A">
              <w:rPr>
                <w:rFonts w:ascii="Times New Roman" w:eastAsia="Times New Roman" w:hAnsi="Times New Roman"/>
                <w:lang w:val="ru-RU"/>
              </w:rPr>
              <w:t xml:space="preserve"> версии 8.2 и быше;</w:t>
            </w:r>
          </w:p>
        </w:tc>
      </w:tr>
      <w:tr w:rsidR="00077551" w:rsidRPr="00907A95" w14:paraId="6302D67E" w14:textId="77777777" w:rsidTr="00077551">
        <w:trPr>
          <w:trHeight w:val="287"/>
          <w:tblHeader/>
        </w:trPr>
        <w:tc>
          <w:tcPr>
            <w:tcW w:w="1153" w:type="dxa"/>
            <w:vAlign w:val="center"/>
          </w:tcPr>
          <w:p w14:paraId="3649245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F04B79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Поддержка резервного копирования контейнеров </w:t>
            </w:r>
            <w:r w:rsidRPr="00A802C2">
              <w:rPr>
                <w:rFonts w:ascii="Times New Roman" w:eastAsia="Times New Roman" w:hAnsi="Times New Roman"/>
                <w:color w:val="000000"/>
              </w:rPr>
              <w:t>vApp</w:t>
            </w:r>
            <w:r w:rsidRPr="009C4F1A">
              <w:rPr>
                <w:rFonts w:ascii="Times New Roman" w:eastAsia="Times New Roman" w:hAnsi="Times New Roman"/>
                <w:color w:val="000000"/>
                <w:lang w:val="ru-RU"/>
              </w:rPr>
              <w:t xml:space="preserve">, ВМ и их метаданных, а также их восстановления непосредственно в инфраструктуру </w:t>
            </w:r>
            <w:r w:rsidRPr="00A802C2">
              <w:rPr>
                <w:rFonts w:ascii="Times New Roman" w:eastAsia="Times New Roman" w:hAnsi="Times New Roman"/>
                <w:color w:val="000000"/>
              </w:rPr>
              <w:t>vCloud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Director</w:t>
            </w:r>
            <w:r w:rsidRPr="009C4F1A">
              <w:rPr>
                <w:rFonts w:ascii="Times New Roman" w:eastAsia="Times New Roman" w:hAnsi="Times New Roman"/>
                <w:color w:val="000000"/>
                <w:lang w:val="ru-RU"/>
              </w:rPr>
              <w:t>;</w:t>
            </w:r>
          </w:p>
        </w:tc>
      </w:tr>
      <w:tr w:rsidR="00077551" w:rsidRPr="00873B09" w14:paraId="329F9698" w14:textId="77777777" w:rsidTr="00077551">
        <w:trPr>
          <w:trHeight w:val="287"/>
          <w:tblHeader/>
        </w:trPr>
        <w:tc>
          <w:tcPr>
            <w:tcW w:w="1153" w:type="dxa"/>
            <w:vAlign w:val="center"/>
          </w:tcPr>
          <w:p w14:paraId="7EEB8F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DDB68B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Поддержка автоматизации задачи и обеспечение возможности работы через портал самообслуживания для </w:t>
            </w:r>
            <w:r w:rsidRPr="00A802C2">
              <w:rPr>
                <w:rFonts w:ascii="Times New Roman" w:eastAsia="Times New Roman" w:hAnsi="Times New Roman"/>
                <w:color w:val="000000"/>
              </w:rPr>
              <w:t>VMware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Director</w:t>
            </w:r>
            <w:r w:rsidRPr="009C4F1A">
              <w:rPr>
                <w:rFonts w:ascii="Times New Roman" w:eastAsia="Times New Roman" w:hAnsi="Times New Roman"/>
                <w:color w:val="000000"/>
                <w:lang w:val="ru-RU"/>
              </w:rPr>
              <w:t>;</w:t>
            </w:r>
          </w:p>
          <w:p w14:paraId="554D3EDF"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color w:val="000000"/>
              </w:rPr>
              <w:t>Поддержка копирования объектов облачной инфраструктуры AWS: Amazon Elastic Compute Cloud (Amazon EC2), Amazon Relational Database Service (Amazon RDS), Amazon Elastic File System (Amazon EFS), Amazon Virtual Private Cloud (Amazon VPC), Amazon Simple Storage Service (Amazon S3), Amazon S3 Glacier, Amazon S3 Glacier Deep Archive, Amazon S3 Glacier Flexible Retrieval, Amazon S3 Glacier Instant Retrieval, Amazon DynamoDB Backup, Amazon Redshift Cluster;</w:t>
            </w:r>
          </w:p>
          <w:p w14:paraId="0F71DDA9"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color w:val="000000"/>
              </w:rPr>
              <w:t>Поддержка копирования объектов облачной инфраструктуры Microsoft Azure: Azure VMs, Azure SQL Databases, Azure Blob (hot and cool), Azure Archive Storage;</w:t>
            </w:r>
          </w:p>
          <w:p w14:paraId="1E515E69"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color w:val="000000"/>
              </w:rPr>
              <w:t>Поддержка копирования объектов облачной инфраструктуры Google Cloud: Google Compute Engine VMs, Google Cloud Storage (Standard, Archive), Google Cloud SQL, Cloud Spanner;</w:t>
            </w:r>
          </w:p>
        </w:tc>
      </w:tr>
      <w:tr w:rsidR="00077551" w:rsidRPr="00907A95" w14:paraId="711C7257" w14:textId="77777777" w:rsidTr="00077551">
        <w:trPr>
          <w:trHeight w:val="287"/>
          <w:tblHeader/>
        </w:trPr>
        <w:tc>
          <w:tcPr>
            <w:tcW w:w="1153" w:type="dxa"/>
            <w:vAlign w:val="center"/>
          </w:tcPr>
          <w:p w14:paraId="2F6124C1"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3CCBCA4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Решение должно поддерживать сети </w:t>
            </w:r>
            <w:r w:rsidRPr="00A802C2">
              <w:rPr>
                <w:rFonts w:ascii="Times New Roman" w:eastAsia="Times New Roman" w:hAnsi="Times New Roman"/>
                <w:color w:val="000000"/>
              </w:rPr>
              <w:t>NSX</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Virtual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Distributed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Switch</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N</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VDS</w:t>
            </w:r>
            <w:r w:rsidRPr="009C4F1A">
              <w:rPr>
                <w:rFonts w:ascii="Times New Roman" w:eastAsia="Times New Roman" w:hAnsi="Times New Roman"/>
                <w:color w:val="000000"/>
                <w:lang w:val="ru-RU"/>
              </w:rPr>
              <w:t>) версии 2.4 и новее.</w:t>
            </w:r>
          </w:p>
        </w:tc>
      </w:tr>
      <w:tr w:rsidR="00077551" w:rsidRPr="00A802C2" w14:paraId="76A296DA" w14:textId="77777777" w:rsidTr="00077551">
        <w:trPr>
          <w:trHeight w:val="287"/>
          <w:tblHeader/>
        </w:trPr>
        <w:tc>
          <w:tcPr>
            <w:tcW w:w="1153" w:type="dxa"/>
            <w:vAlign w:val="center"/>
          </w:tcPr>
          <w:p w14:paraId="6B5B5E4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B3DA2FD"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b/>
                <w:bCs/>
                <w:iCs/>
                <w:color w:val="000000"/>
              </w:rPr>
              <w:t>Поддержка ОС:</w:t>
            </w:r>
          </w:p>
        </w:tc>
      </w:tr>
      <w:tr w:rsidR="00077551" w:rsidRPr="00907A95" w14:paraId="08713D71" w14:textId="77777777" w:rsidTr="00077551">
        <w:trPr>
          <w:trHeight w:val="287"/>
          <w:tblHeader/>
        </w:trPr>
        <w:tc>
          <w:tcPr>
            <w:tcW w:w="1153" w:type="dxa"/>
            <w:vAlign w:val="center"/>
          </w:tcPr>
          <w:p w14:paraId="56822C52"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5AEB1AD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Резервное копирование пользовательских систем с установленной ОС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7 </w:t>
            </w:r>
            <w:r w:rsidRPr="00A802C2">
              <w:rPr>
                <w:rFonts w:ascii="Times New Roman" w:eastAsia="Times New Roman" w:hAnsi="Times New Roman"/>
                <w:color w:val="000000"/>
              </w:rPr>
              <w:t>SP</w:t>
            </w:r>
            <w:r w:rsidRPr="009C4F1A">
              <w:rPr>
                <w:rFonts w:ascii="Times New Roman" w:eastAsia="Times New Roman" w:hAnsi="Times New Roman"/>
                <w:color w:val="000000"/>
                <w:lang w:val="ru-RU"/>
              </w:rPr>
              <w:t>1 и выше;</w:t>
            </w:r>
          </w:p>
        </w:tc>
      </w:tr>
      <w:tr w:rsidR="00077551" w:rsidRPr="00907A95" w14:paraId="286D1086" w14:textId="77777777" w:rsidTr="00077551">
        <w:trPr>
          <w:trHeight w:val="287"/>
          <w:tblHeader/>
        </w:trPr>
        <w:tc>
          <w:tcPr>
            <w:tcW w:w="1153" w:type="dxa"/>
            <w:vAlign w:val="center"/>
          </w:tcPr>
          <w:p w14:paraId="7B4EC64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81994C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Резервное копирование серверных систем с установленной ОС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Server</w:t>
            </w:r>
            <w:r w:rsidRPr="009C4F1A">
              <w:rPr>
                <w:rFonts w:ascii="Times New Roman" w:eastAsia="Times New Roman" w:hAnsi="Times New Roman"/>
                <w:color w:val="000000"/>
                <w:lang w:val="ru-RU"/>
              </w:rPr>
              <w:t xml:space="preserve"> 2008 </w:t>
            </w:r>
            <w:r w:rsidRPr="00A802C2">
              <w:rPr>
                <w:rFonts w:ascii="Times New Roman" w:eastAsia="Times New Roman" w:hAnsi="Times New Roman"/>
                <w:color w:val="000000"/>
              </w:rPr>
              <w:t>R</w:t>
            </w:r>
            <w:r w:rsidRPr="009C4F1A">
              <w:rPr>
                <w:rFonts w:ascii="Times New Roman" w:eastAsia="Times New Roman" w:hAnsi="Times New Roman"/>
                <w:color w:val="000000"/>
                <w:lang w:val="ru-RU"/>
              </w:rPr>
              <w:t xml:space="preserve">2 </w:t>
            </w:r>
            <w:r w:rsidRPr="00A802C2">
              <w:rPr>
                <w:rFonts w:ascii="Times New Roman" w:eastAsia="Times New Roman" w:hAnsi="Times New Roman"/>
                <w:color w:val="000000"/>
              </w:rPr>
              <w:t>SP</w:t>
            </w:r>
            <w:r w:rsidRPr="009C4F1A">
              <w:rPr>
                <w:rFonts w:ascii="Times New Roman" w:eastAsia="Times New Roman" w:hAnsi="Times New Roman"/>
                <w:color w:val="000000"/>
                <w:lang w:val="ru-RU"/>
              </w:rPr>
              <w:t>1 и выше;</w:t>
            </w:r>
          </w:p>
        </w:tc>
      </w:tr>
      <w:tr w:rsidR="00077551" w:rsidRPr="00907A95" w14:paraId="3391399C" w14:textId="77777777" w:rsidTr="00077551">
        <w:trPr>
          <w:trHeight w:val="287"/>
          <w:tblHeader/>
        </w:trPr>
        <w:tc>
          <w:tcPr>
            <w:tcW w:w="1153" w:type="dxa"/>
            <w:vAlign w:val="center"/>
          </w:tcPr>
          <w:p w14:paraId="7B1FBF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BF0E51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Резервное копирование систем с установленной </w:t>
            </w:r>
            <w:r w:rsidRPr="00A802C2">
              <w:rPr>
                <w:rFonts w:ascii="Times New Roman" w:eastAsia="Times New Roman" w:hAnsi="Times New Roman"/>
              </w:rPr>
              <w:t>OC</w:t>
            </w:r>
            <w:r w:rsidRPr="009C4F1A">
              <w:rPr>
                <w:rFonts w:ascii="Times New Roman" w:eastAsia="Times New Roman" w:hAnsi="Times New Roman"/>
                <w:lang w:val="ru-RU"/>
              </w:rPr>
              <w:t xml:space="preserve"> </w:t>
            </w:r>
            <w:r w:rsidRPr="00A802C2">
              <w:rPr>
                <w:rFonts w:ascii="Times New Roman" w:eastAsia="Times New Roman" w:hAnsi="Times New Roman"/>
              </w:rPr>
              <w:t>Linux</w:t>
            </w:r>
            <w:r w:rsidRPr="009C4F1A">
              <w:rPr>
                <w:rFonts w:ascii="Times New Roman" w:eastAsia="Times New Roman" w:hAnsi="Times New Roman"/>
                <w:lang w:val="ru-RU"/>
              </w:rPr>
              <w:t xml:space="preserve"> с версией ядра 2.6.32 или выше. ОС </w:t>
            </w:r>
            <w:r w:rsidRPr="00A802C2">
              <w:rPr>
                <w:rFonts w:ascii="Times New Roman" w:eastAsia="Times New Roman" w:hAnsi="Times New Roman"/>
              </w:rPr>
              <w:t>Debian</w:t>
            </w:r>
            <w:r w:rsidRPr="009C4F1A">
              <w:rPr>
                <w:rFonts w:ascii="Times New Roman" w:eastAsia="Times New Roman" w:hAnsi="Times New Roman"/>
                <w:lang w:val="ru-RU"/>
              </w:rPr>
              <w:t xml:space="preserve"> 10.13 и выше, </w:t>
            </w:r>
            <w:r w:rsidRPr="00A802C2">
              <w:rPr>
                <w:rFonts w:ascii="Times New Roman" w:eastAsia="Times New Roman" w:hAnsi="Times New Roman"/>
              </w:rPr>
              <w:t>Ubuntu</w:t>
            </w:r>
            <w:r w:rsidRPr="009C4F1A">
              <w:rPr>
                <w:rFonts w:ascii="Times New Roman" w:eastAsia="Times New Roman" w:hAnsi="Times New Roman"/>
                <w:lang w:val="ru-RU"/>
              </w:rPr>
              <w:t xml:space="preserve"> 16.04 и выше, </w:t>
            </w:r>
            <w:r w:rsidRPr="00A802C2">
              <w:rPr>
                <w:rFonts w:ascii="Times New Roman" w:eastAsia="Times New Roman" w:hAnsi="Times New Roman"/>
              </w:rPr>
              <w:t>CentOS</w:t>
            </w:r>
            <w:r w:rsidRPr="009C4F1A">
              <w:rPr>
                <w:rFonts w:ascii="Times New Roman" w:eastAsia="Times New Roman" w:hAnsi="Times New Roman"/>
                <w:lang w:val="ru-RU"/>
              </w:rPr>
              <w:t xml:space="preserve"> 7.0 и выше, </w:t>
            </w:r>
            <w:r w:rsidRPr="00A802C2">
              <w:rPr>
                <w:rFonts w:ascii="Times New Roman" w:eastAsia="Times New Roman" w:hAnsi="Times New Roman"/>
              </w:rPr>
              <w:t>RHEL</w:t>
            </w:r>
            <w:r w:rsidRPr="009C4F1A">
              <w:rPr>
                <w:rFonts w:ascii="Times New Roman" w:eastAsia="Times New Roman" w:hAnsi="Times New Roman"/>
                <w:lang w:val="ru-RU"/>
              </w:rPr>
              <w:t xml:space="preserve"> 6.0 выше,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Linux</w:t>
            </w:r>
            <w:r w:rsidRPr="009C4F1A">
              <w:rPr>
                <w:rFonts w:ascii="Times New Roman" w:eastAsia="Times New Roman" w:hAnsi="Times New Roman"/>
                <w:lang w:val="ru-RU"/>
              </w:rPr>
              <w:t xml:space="preserve"> 6 и выше, </w:t>
            </w:r>
            <w:r w:rsidRPr="00A802C2">
              <w:rPr>
                <w:rFonts w:ascii="Times New Roman" w:eastAsia="Times New Roman" w:hAnsi="Times New Roman"/>
              </w:rPr>
              <w:t>Fedora</w:t>
            </w:r>
            <w:r w:rsidRPr="009C4F1A">
              <w:rPr>
                <w:rFonts w:ascii="Times New Roman" w:eastAsia="Times New Roman" w:hAnsi="Times New Roman"/>
                <w:lang w:val="ru-RU"/>
              </w:rPr>
              <w:t xml:space="preserve"> 36 и выше, </w:t>
            </w:r>
            <w:r w:rsidRPr="00A802C2">
              <w:rPr>
                <w:rFonts w:ascii="Times New Roman" w:eastAsia="Times New Roman" w:hAnsi="Times New Roman"/>
              </w:rPr>
              <w:t>openSUSE</w:t>
            </w:r>
            <w:r w:rsidRPr="009C4F1A">
              <w:rPr>
                <w:rFonts w:ascii="Times New Roman" w:eastAsia="Times New Roman" w:hAnsi="Times New Roman"/>
                <w:lang w:val="ru-RU"/>
              </w:rPr>
              <w:t xml:space="preserve"> 15.3, </w:t>
            </w:r>
            <w:r w:rsidRPr="00A802C2">
              <w:rPr>
                <w:rFonts w:ascii="Times New Roman" w:eastAsia="Times New Roman" w:hAnsi="Times New Roman"/>
              </w:rPr>
              <w:t>SLES</w:t>
            </w:r>
            <w:r w:rsidRPr="009C4F1A">
              <w:rPr>
                <w:rFonts w:ascii="Times New Roman" w:eastAsia="Times New Roman" w:hAnsi="Times New Roman"/>
                <w:lang w:val="ru-RU"/>
              </w:rPr>
              <w:t xml:space="preserve"> 12 </w:t>
            </w:r>
            <w:r w:rsidRPr="00A802C2">
              <w:rPr>
                <w:rFonts w:ascii="Times New Roman" w:eastAsia="Times New Roman" w:hAnsi="Times New Roman"/>
              </w:rPr>
              <w:t>SP</w:t>
            </w:r>
            <w:r w:rsidRPr="009C4F1A">
              <w:rPr>
                <w:rFonts w:ascii="Times New Roman" w:eastAsia="Times New Roman" w:hAnsi="Times New Roman"/>
                <w:lang w:val="ru-RU"/>
              </w:rPr>
              <w:t>4 и выше;</w:t>
            </w:r>
          </w:p>
        </w:tc>
      </w:tr>
      <w:tr w:rsidR="00077551" w:rsidRPr="00907A95" w14:paraId="6B2726AE" w14:textId="77777777" w:rsidTr="00077551">
        <w:trPr>
          <w:trHeight w:val="287"/>
          <w:tblHeader/>
        </w:trPr>
        <w:tc>
          <w:tcPr>
            <w:tcW w:w="1153" w:type="dxa"/>
            <w:vAlign w:val="center"/>
          </w:tcPr>
          <w:p w14:paraId="655BED7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2B2A9C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Резервное копирование систем с установленной </w:t>
            </w:r>
            <w:r w:rsidRPr="00A802C2">
              <w:rPr>
                <w:rFonts w:ascii="Times New Roman" w:eastAsia="Times New Roman" w:hAnsi="Times New Roman"/>
              </w:rPr>
              <w:t>OC</w:t>
            </w:r>
            <w:r w:rsidRPr="009C4F1A">
              <w:rPr>
                <w:rFonts w:ascii="Times New Roman" w:eastAsia="Times New Roman" w:hAnsi="Times New Roman"/>
                <w:lang w:val="ru-RU"/>
              </w:rPr>
              <w:t xml:space="preserve"> 7.1. и выше,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Solaris</w:t>
            </w:r>
            <w:r w:rsidRPr="009C4F1A">
              <w:rPr>
                <w:rFonts w:ascii="Times New Roman" w:hAnsi="Times New Roman"/>
                <w:lang w:val="ru-RU"/>
              </w:rPr>
              <w:t xml:space="preserve"> 10 1/13, 11.0–11.4</w:t>
            </w:r>
            <w:r w:rsidRPr="009C4F1A">
              <w:rPr>
                <w:rFonts w:ascii="Times New Roman" w:eastAsia="Times New Roman" w:hAnsi="Times New Roman"/>
                <w:lang w:val="ru-RU"/>
              </w:rPr>
              <w:t xml:space="preserve"> с архитектурой </w:t>
            </w:r>
            <w:r w:rsidRPr="00A802C2">
              <w:rPr>
                <w:rFonts w:ascii="Times New Roman" w:eastAsia="Times New Roman" w:hAnsi="Times New Roman"/>
              </w:rPr>
              <w:t>SPARC</w:t>
            </w:r>
            <w:r w:rsidRPr="009C4F1A">
              <w:rPr>
                <w:rFonts w:ascii="Times New Roman" w:eastAsia="Times New Roman" w:hAnsi="Times New Roman"/>
                <w:lang w:val="ru-RU"/>
              </w:rPr>
              <w:t xml:space="preserve"> и </w:t>
            </w:r>
            <w:r w:rsidRPr="00A802C2">
              <w:rPr>
                <w:rFonts w:ascii="Times New Roman" w:eastAsia="Times New Roman" w:hAnsi="Times New Roman"/>
              </w:rPr>
              <w:t>x</w:t>
            </w:r>
            <w:r w:rsidRPr="009C4F1A">
              <w:rPr>
                <w:rFonts w:ascii="Times New Roman" w:eastAsia="Times New Roman" w:hAnsi="Times New Roman"/>
                <w:lang w:val="ru-RU"/>
              </w:rPr>
              <w:t>86;</w:t>
            </w:r>
          </w:p>
        </w:tc>
      </w:tr>
      <w:tr w:rsidR="00077551" w:rsidRPr="00907A95" w14:paraId="22A0B6AE" w14:textId="77777777" w:rsidTr="00077551">
        <w:trPr>
          <w:trHeight w:val="287"/>
          <w:tblHeader/>
        </w:trPr>
        <w:tc>
          <w:tcPr>
            <w:tcW w:w="1153" w:type="dxa"/>
            <w:vAlign w:val="center"/>
          </w:tcPr>
          <w:p w14:paraId="5803CBA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4A9D6C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Резервное копирование систем с установленной ОС </w:t>
            </w:r>
            <w:r w:rsidRPr="00A802C2">
              <w:rPr>
                <w:rFonts w:ascii="Times New Roman" w:eastAsia="Times New Roman" w:hAnsi="Times New Roman"/>
              </w:rPr>
              <w:t>macOS</w:t>
            </w:r>
            <w:r w:rsidRPr="009C4F1A">
              <w:rPr>
                <w:rFonts w:ascii="Times New Roman" w:eastAsia="Times New Roman" w:hAnsi="Times New Roman"/>
                <w:lang w:val="ru-RU"/>
              </w:rPr>
              <w:t xml:space="preserve"> следующих версий: 14 </w:t>
            </w:r>
            <w:r w:rsidRPr="00A802C2">
              <w:rPr>
                <w:rFonts w:ascii="Times New Roman" w:eastAsia="Times New Roman" w:hAnsi="Times New Roman"/>
              </w:rPr>
              <w:t>Sonoma</w:t>
            </w:r>
            <w:r w:rsidRPr="009C4F1A">
              <w:rPr>
                <w:rFonts w:ascii="Times New Roman" w:eastAsia="Times New Roman" w:hAnsi="Times New Roman"/>
                <w:lang w:val="ru-RU"/>
              </w:rPr>
              <w:t xml:space="preserve">, 13 </w:t>
            </w:r>
            <w:r w:rsidRPr="00A802C2">
              <w:rPr>
                <w:rFonts w:ascii="Times New Roman" w:eastAsia="Times New Roman" w:hAnsi="Times New Roman"/>
              </w:rPr>
              <w:t>Ventura</w:t>
            </w:r>
            <w:r w:rsidRPr="009C4F1A">
              <w:rPr>
                <w:rFonts w:ascii="Times New Roman" w:eastAsia="Times New Roman" w:hAnsi="Times New Roman"/>
                <w:lang w:val="ru-RU"/>
              </w:rPr>
              <w:t xml:space="preserve">, 12 </w:t>
            </w:r>
            <w:r w:rsidRPr="00A802C2">
              <w:rPr>
                <w:rFonts w:ascii="Times New Roman" w:eastAsia="Times New Roman" w:hAnsi="Times New Roman"/>
              </w:rPr>
              <w:t>Monterey</w:t>
            </w:r>
            <w:r w:rsidRPr="009C4F1A">
              <w:rPr>
                <w:rFonts w:ascii="Times New Roman" w:eastAsia="Times New Roman" w:hAnsi="Times New Roman"/>
                <w:lang w:val="ru-RU"/>
              </w:rPr>
              <w:t xml:space="preserve">, 11 </w:t>
            </w:r>
            <w:r w:rsidRPr="00A802C2">
              <w:rPr>
                <w:rFonts w:ascii="Times New Roman" w:eastAsia="Times New Roman" w:hAnsi="Times New Roman"/>
              </w:rPr>
              <w:t>Big</w:t>
            </w:r>
            <w:r w:rsidRPr="009C4F1A">
              <w:rPr>
                <w:rFonts w:ascii="Times New Roman" w:eastAsia="Times New Roman" w:hAnsi="Times New Roman"/>
                <w:lang w:val="ru-RU"/>
              </w:rPr>
              <w:t xml:space="preserve"> </w:t>
            </w:r>
            <w:r w:rsidRPr="00A802C2">
              <w:rPr>
                <w:rFonts w:ascii="Times New Roman" w:eastAsia="Times New Roman" w:hAnsi="Times New Roman"/>
              </w:rPr>
              <w:t>Sur</w:t>
            </w:r>
            <w:r w:rsidRPr="009C4F1A">
              <w:rPr>
                <w:rFonts w:ascii="Times New Roman" w:eastAsia="Times New Roman" w:hAnsi="Times New Roman"/>
                <w:lang w:val="ru-RU"/>
              </w:rPr>
              <w:t xml:space="preserve">, 10.15 </w:t>
            </w:r>
            <w:r w:rsidRPr="00A802C2">
              <w:rPr>
                <w:rFonts w:ascii="Times New Roman" w:eastAsia="Times New Roman" w:hAnsi="Times New Roman"/>
              </w:rPr>
              <w:t>Catalina</w:t>
            </w:r>
            <w:r w:rsidRPr="009C4F1A">
              <w:rPr>
                <w:rFonts w:ascii="Times New Roman" w:eastAsia="Times New Roman" w:hAnsi="Times New Roman"/>
                <w:lang w:val="ru-RU"/>
              </w:rPr>
              <w:t xml:space="preserve">, 10.14 </w:t>
            </w:r>
            <w:r w:rsidRPr="00A802C2">
              <w:rPr>
                <w:rFonts w:ascii="Times New Roman" w:eastAsia="Times New Roman" w:hAnsi="Times New Roman"/>
              </w:rPr>
              <w:t>Mojave</w:t>
            </w:r>
            <w:r w:rsidRPr="009C4F1A">
              <w:rPr>
                <w:rFonts w:ascii="Times New Roman" w:eastAsia="Times New Roman" w:hAnsi="Times New Roman"/>
                <w:lang w:val="ru-RU"/>
              </w:rPr>
              <w:t xml:space="preserve">, 10.13.6 </w:t>
            </w:r>
            <w:r w:rsidRPr="00A802C2">
              <w:rPr>
                <w:rFonts w:ascii="Times New Roman" w:eastAsia="Times New Roman" w:hAnsi="Times New Roman"/>
              </w:rPr>
              <w:t>High</w:t>
            </w:r>
            <w:r w:rsidRPr="009C4F1A">
              <w:rPr>
                <w:rFonts w:ascii="Times New Roman" w:eastAsia="Times New Roman" w:hAnsi="Times New Roman"/>
                <w:lang w:val="ru-RU"/>
              </w:rPr>
              <w:t xml:space="preserve"> </w:t>
            </w:r>
            <w:r w:rsidRPr="00A802C2">
              <w:rPr>
                <w:rFonts w:ascii="Times New Roman" w:eastAsia="Times New Roman" w:hAnsi="Times New Roman"/>
              </w:rPr>
              <w:t>Sierra</w:t>
            </w:r>
            <w:r w:rsidRPr="009C4F1A">
              <w:rPr>
                <w:rFonts w:ascii="Times New Roman" w:eastAsia="Times New Roman" w:hAnsi="Times New Roman"/>
                <w:lang w:val="ru-RU"/>
              </w:rPr>
              <w:t>.</w:t>
            </w:r>
          </w:p>
        </w:tc>
      </w:tr>
      <w:tr w:rsidR="00077551" w:rsidRPr="00907A95" w14:paraId="555288A3" w14:textId="77777777" w:rsidTr="00077551">
        <w:trPr>
          <w:trHeight w:val="287"/>
          <w:tblHeader/>
        </w:trPr>
        <w:tc>
          <w:tcPr>
            <w:tcW w:w="1153" w:type="dxa"/>
            <w:vAlign w:val="center"/>
          </w:tcPr>
          <w:p w14:paraId="0A8D01C3"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2</w:t>
            </w:r>
          </w:p>
        </w:tc>
        <w:tc>
          <w:tcPr>
            <w:tcW w:w="9196" w:type="dxa"/>
            <w:vAlign w:val="center"/>
          </w:tcPr>
          <w:p w14:paraId="5E89536E" w14:textId="77777777" w:rsidR="00077551" w:rsidRPr="009C4F1A" w:rsidRDefault="00077551" w:rsidP="00B9167A">
            <w:pPr>
              <w:shd w:val="clear" w:color="auto" w:fill="FFFFFF" w:themeFill="background1"/>
              <w:spacing w:after="0" w:line="240" w:lineRule="auto"/>
              <w:rPr>
                <w:rFonts w:ascii="Times New Roman" w:eastAsia="Times New Roman" w:hAnsi="Times New Roman"/>
                <w:lang w:val="ru-RU"/>
              </w:rPr>
            </w:pPr>
            <w:r w:rsidRPr="009C4F1A">
              <w:rPr>
                <w:rFonts w:ascii="Times New Roman" w:eastAsia="Times New Roman" w:hAnsi="Times New Roman"/>
                <w:b/>
                <w:bCs/>
                <w:iCs/>
                <w:color w:val="000000"/>
                <w:lang w:val="ru-RU"/>
              </w:rPr>
              <w:t>Поддержка корпоративных приложений и баз данных</w:t>
            </w:r>
          </w:p>
        </w:tc>
      </w:tr>
      <w:tr w:rsidR="00077551" w:rsidRPr="00907A95" w14:paraId="745A53A3" w14:textId="77777777" w:rsidTr="00077551">
        <w:trPr>
          <w:trHeight w:val="287"/>
          <w:tblHeader/>
        </w:trPr>
        <w:tc>
          <w:tcPr>
            <w:tcW w:w="1153" w:type="dxa"/>
            <w:vAlign w:val="center"/>
          </w:tcPr>
          <w:p w14:paraId="5A50C1B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7243D8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lang w:val="ru-RU"/>
              </w:rPr>
              <w:t xml:space="preserve">Поддержка резервного копирования отдельных баз данных при помощи интеграции с интерфейсов </w:t>
            </w:r>
            <w:r w:rsidRPr="00A802C2">
              <w:rPr>
                <w:rFonts w:ascii="Times New Roman" w:eastAsia="Times New Roman" w:hAnsi="Times New Roman"/>
              </w:rPr>
              <w:t>backint</w:t>
            </w:r>
            <w:r w:rsidRPr="009C4F1A">
              <w:rPr>
                <w:rFonts w:ascii="Times New Roman" w:eastAsia="Times New Roman" w:hAnsi="Times New Roman"/>
                <w:lang w:val="ru-RU"/>
              </w:rPr>
              <w:t xml:space="preserve">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на базе </w:t>
            </w:r>
            <w:r w:rsidRPr="00A802C2">
              <w:rPr>
                <w:rFonts w:ascii="Times New Roman" w:eastAsia="Times New Roman" w:hAnsi="Times New Roman"/>
              </w:rPr>
              <w:t>OS</w:t>
            </w:r>
            <w:r w:rsidRPr="009C4F1A">
              <w:rPr>
                <w:rFonts w:ascii="Times New Roman" w:eastAsia="Times New Roman" w:hAnsi="Times New Roman"/>
                <w:lang w:val="ru-RU"/>
              </w:rPr>
              <w:t xml:space="preserve"> </w:t>
            </w:r>
            <w:r w:rsidRPr="00A802C2">
              <w:rPr>
                <w:rFonts w:ascii="Times New Roman" w:eastAsia="Times New Roman" w:hAnsi="Times New Roman"/>
              </w:rPr>
              <w:t>Linux</w:t>
            </w:r>
            <w:r w:rsidRPr="009C4F1A">
              <w:rPr>
                <w:rFonts w:ascii="Times New Roman" w:eastAsia="Times New Roman" w:hAnsi="Times New Roman"/>
                <w:lang w:val="ru-RU"/>
              </w:rPr>
              <w:t xml:space="preserve"> для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2.0: </w:t>
            </w:r>
            <w:r w:rsidRPr="00A802C2">
              <w:rPr>
                <w:rFonts w:ascii="Times New Roman" w:eastAsia="Times New Roman" w:hAnsi="Times New Roman"/>
              </w:rPr>
              <w:t>SPS</w:t>
            </w:r>
            <w:r w:rsidRPr="009C4F1A">
              <w:rPr>
                <w:rFonts w:ascii="Times New Roman" w:eastAsia="Times New Roman" w:hAnsi="Times New Roman"/>
                <w:lang w:val="ru-RU"/>
              </w:rPr>
              <w:t xml:space="preserve"> 02, </w:t>
            </w:r>
            <w:r w:rsidRPr="00A802C2">
              <w:rPr>
                <w:rFonts w:ascii="Times New Roman" w:eastAsia="Times New Roman" w:hAnsi="Times New Roman"/>
              </w:rPr>
              <w:t>SPS</w:t>
            </w:r>
            <w:r w:rsidRPr="009C4F1A">
              <w:rPr>
                <w:rFonts w:ascii="Times New Roman" w:eastAsia="Times New Roman" w:hAnsi="Times New Roman"/>
                <w:lang w:val="ru-RU"/>
              </w:rPr>
              <w:t xml:space="preserve"> 03, </w:t>
            </w:r>
            <w:r w:rsidRPr="00A802C2">
              <w:rPr>
                <w:rFonts w:ascii="Times New Roman" w:eastAsia="Times New Roman" w:hAnsi="Times New Roman"/>
              </w:rPr>
              <w:t>SPS</w:t>
            </w:r>
            <w:r w:rsidRPr="009C4F1A">
              <w:rPr>
                <w:rFonts w:ascii="Times New Roman" w:eastAsia="Times New Roman" w:hAnsi="Times New Roman"/>
                <w:lang w:val="ru-RU"/>
              </w:rPr>
              <w:t xml:space="preserve"> 04, </w:t>
            </w:r>
            <w:r w:rsidRPr="00A802C2">
              <w:rPr>
                <w:rFonts w:ascii="Times New Roman" w:eastAsia="Times New Roman" w:hAnsi="Times New Roman"/>
              </w:rPr>
              <w:t>SPS</w:t>
            </w:r>
            <w:r w:rsidRPr="009C4F1A">
              <w:rPr>
                <w:rFonts w:ascii="Times New Roman" w:eastAsia="Times New Roman" w:hAnsi="Times New Roman"/>
                <w:lang w:val="ru-RU"/>
              </w:rPr>
              <w:t xml:space="preserve"> 05, </w:t>
            </w:r>
            <w:r w:rsidRPr="00A802C2">
              <w:rPr>
                <w:rFonts w:ascii="Times New Roman" w:eastAsia="Times New Roman" w:hAnsi="Times New Roman"/>
              </w:rPr>
              <w:t>SPS</w:t>
            </w:r>
            <w:r w:rsidRPr="009C4F1A">
              <w:rPr>
                <w:rFonts w:ascii="Times New Roman" w:eastAsia="Times New Roman" w:hAnsi="Times New Roman"/>
                <w:lang w:val="ru-RU"/>
              </w:rPr>
              <w:t xml:space="preserve"> 06, </w:t>
            </w:r>
            <w:r w:rsidRPr="00A802C2">
              <w:rPr>
                <w:rFonts w:ascii="Times New Roman" w:eastAsia="Times New Roman" w:hAnsi="Times New Roman"/>
              </w:rPr>
              <w:t>SPS</w:t>
            </w:r>
            <w:r w:rsidRPr="009C4F1A">
              <w:rPr>
                <w:rFonts w:ascii="Times New Roman" w:eastAsia="Times New Roman" w:hAnsi="Times New Roman"/>
                <w:lang w:val="ru-RU"/>
              </w:rPr>
              <w:t xml:space="preserve"> 07 (только через </w:t>
            </w:r>
            <w:r w:rsidRPr="00A802C2">
              <w:rPr>
                <w:rFonts w:ascii="Times New Roman" w:eastAsia="Times New Roman" w:hAnsi="Times New Roman"/>
              </w:rPr>
              <w:t>Backint</w:t>
            </w:r>
            <w:r w:rsidRPr="009C4F1A">
              <w:rPr>
                <w:rFonts w:ascii="Times New Roman" w:eastAsia="Times New Roman" w:hAnsi="Times New Roman"/>
                <w:lang w:val="ru-RU"/>
              </w:rPr>
              <w:t xml:space="preserve"> версии 1.0),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1.0: </w:t>
            </w:r>
            <w:r w:rsidRPr="00A802C2">
              <w:rPr>
                <w:rFonts w:ascii="Times New Roman" w:eastAsia="Times New Roman" w:hAnsi="Times New Roman"/>
              </w:rPr>
              <w:t>SPS</w:t>
            </w:r>
            <w:r w:rsidRPr="009C4F1A">
              <w:rPr>
                <w:rFonts w:ascii="Times New Roman" w:eastAsia="Times New Roman" w:hAnsi="Times New Roman"/>
                <w:lang w:val="ru-RU"/>
              </w:rPr>
              <w:t xml:space="preserve"> 12 и далее;</w:t>
            </w:r>
          </w:p>
        </w:tc>
      </w:tr>
      <w:tr w:rsidR="00077551" w:rsidRPr="00907A95" w14:paraId="2F9A408B" w14:textId="77777777" w:rsidTr="00077551">
        <w:trPr>
          <w:trHeight w:val="287"/>
          <w:tblHeader/>
        </w:trPr>
        <w:tc>
          <w:tcPr>
            <w:tcW w:w="1153" w:type="dxa"/>
            <w:vAlign w:val="center"/>
          </w:tcPr>
          <w:p w14:paraId="4847995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DD3561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отдельных баз данных при помощи интеграции с интерфейсов </w:t>
            </w:r>
            <w:r w:rsidRPr="00A802C2">
              <w:rPr>
                <w:rFonts w:ascii="Times New Roman" w:eastAsia="Times New Roman" w:hAnsi="Times New Roman"/>
              </w:rPr>
              <w:t>backint</w:t>
            </w:r>
            <w:r w:rsidRPr="009C4F1A">
              <w:rPr>
                <w:rFonts w:ascii="Times New Roman" w:eastAsia="Times New Roman" w:hAnsi="Times New Roman"/>
                <w:lang w:val="ru-RU"/>
              </w:rPr>
              <w:t xml:space="preserve">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на базе систем </w:t>
            </w:r>
            <w:r w:rsidRPr="00A802C2">
              <w:rPr>
                <w:rFonts w:ascii="Times New Roman" w:eastAsia="Times New Roman" w:hAnsi="Times New Roman"/>
              </w:rPr>
              <w:t>Power</w:t>
            </w:r>
            <w:r w:rsidRPr="009C4F1A">
              <w:rPr>
                <w:rFonts w:ascii="Times New Roman" w:eastAsia="Times New Roman" w:hAnsi="Times New Roman"/>
                <w:lang w:val="ru-RU"/>
              </w:rPr>
              <w:t xml:space="preserve"> для </w:t>
            </w:r>
            <w:r w:rsidRPr="00A802C2">
              <w:rPr>
                <w:rFonts w:ascii="Times New Roman" w:eastAsia="Times New Roman" w:hAnsi="Times New Roman"/>
              </w:rPr>
              <w:t>SAP</w:t>
            </w:r>
            <w:r w:rsidRPr="009C4F1A">
              <w:rPr>
                <w:rFonts w:ascii="Times New Roman" w:eastAsia="Times New Roman" w:hAnsi="Times New Roman"/>
                <w:lang w:val="ru-RU"/>
              </w:rPr>
              <w:t xml:space="preserve"> </w:t>
            </w:r>
            <w:r w:rsidRPr="00A802C2">
              <w:rPr>
                <w:rFonts w:ascii="Times New Roman" w:eastAsia="Times New Roman" w:hAnsi="Times New Roman"/>
              </w:rPr>
              <w:t>HANA</w:t>
            </w:r>
            <w:r w:rsidRPr="009C4F1A">
              <w:rPr>
                <w:rFonts w:ascii="Times New Roman" w:eastAsia="Times New Roman" w:hAnsi="Times New Roman"/>
                <w:lang w:val="ru-RU"/>
              </w:rPr>
              <w:t xml:space="preserve"> 2.0: </w:t>
            </w:r>
            <w:r w:rsidRPr="00A802C2">
              <w:rPr>
                <w:rFonts w:ascii="Times New Roman" w:eastAsia="Times New Roman" w:hAnsi="Times New Roman"/>
              </w:rPr>
              <w:t>SPS</w:t>
            </w:r>
            <w:r w:rsidRPr="009C4F1A">
              <w:rPr>
                <w:rFonts w:ascii="Times New Roman" w:eastAsia="Times New Roman" w:hAnsi="Times New Roman"/>
                <w:lang w:val="ru-RU"/>
              </w:rPr>
              <w:t xml:space="preserve"> 02, </w:t>
            </w:r>
            <w:r w:rsidRPr="00A802C2">
              <w:rPr>
                <w:rFonts w:ascii="Times New Roman" w:eastAsia="Times New Roman" w:hAnsi="Times New Roman"/>
              </w:rPr>
              <w:t>SPS</w:t>
            </w:r>
            <w:r w:rsidRPr="009C4F1A">
              <w:rPr>
                <w:rFonts w:ascii="Times New Roman" w:eastAsia="Times New Roman" w:hAnsi="Times New Roman"/>
                <w:lang w:val="ru-RU"/>
              </w:rPr>
              <w:t xml:space="preserve"> 03, </w:t>
            </w:r>
            <w:r w:rsidRPr="00A802C2">
              <w:rPr>
                <w:rFonts w:ascii="Times New Roman" w:eastAsia="Times New Roman" w:hAnsi="Times New Roman"/>
              </w:rPr>
              <w:t>SPS</w:t>
            </w:r>
            <w:r w:rsidRPr="009C4F1A">
              <w:rPr>
                <w:rFonts w:ascii="Times New Roman" w:eastAsia="Times New Roman" w:hAnsi="Times New Roman"/>
                <w:lang w:val="ru-RU"/>
              </w:rPr>
              <w:t xml:space="preserve"> 04, </w:t>
            </w:r>
            <w:r w:rsidRPr="00A802C2">
              <w:rPr>
                <w:rFonts w:ascii="Times New Roman" w:eastAsia="Times New Roman" w:hAnsi="Times New Roman"/>
              </w:rPr>
              <w:t>SPS</w:t>
            </w:r>
            <w:r w:rsidRPr="009C4F1A">
              <w:rPr>
                <w:rFonts w:ascii="Times New Roman" w:eastAsia="Times New Roman" w:hAnsi="Times New Roman"/>
                <w:lang w:val="ru-RU"/>
              </w:rPr>
              <w:t xml:space="preserve"> 05, </w:t>
            </w:r>
            <w:r w:rsidRPr="00A802C2">
              <w:rPr>
                <w:rFonts w:ascii="Times New Roman" w:eastAsia="Times New Roman" w:hAnsi="Times New Roman"/>
              </w:rPr>
              <w:t>SPS</w:t>
            </w:r>
            <w:r w:rsidRPr="009C4F1A">
              <w:rPr>
                <w:rFonts w:ascii="Times New Roman" w:eastAsia="Times New Roman" w:hAnsi="Times New Roman"/>
                <w:lang w:val="ru-RU"/>
              </w:rPr>
              <w:t xml:space="preserve"> 06, </w:t>
            </w:r>
            <w:r w:rsidRPr="00A802C2">
              <w:rPr>
                <w:rFonts w:ascii="Times New Roman" w:eastAsia="Times New Roman" w:hAnsi="Times New Roman"/>
              </w:rPr>
              <w:t>SPS</w:t>
            </w:r>
            <w:r w:rsidRPr="009C4F1A">
              <w:rPr>
                <w:rFonts w:ascii="Times New Roman" w:eastAsia="Times New Roman" w:hAnsi="Times New Roman"/>
                <w:lang w:val="ru-RU"/>
              </w:rPr>
              <w:t xml:space="preserve"> 07 (только через </w:t>
            </w:r>
            <w:r w:rsidRPr="00A802C2">
              <w:rPr>
                <w:rFonts w:ascii="Times New Roman" w:eastAsia="Times New Roman" w:hAnsi="Times New Roman"/>
              </w:rPr>
              <w:t>Backint</w:t>
            </w:r>
            <w:r w:rsidRPr="009C4F1A">
              <w:rPr>
                <w:rFonts w:ascii="Times New Roman" w:eastAsia="Times New Roman" w:hAnsi="Times New Roman"/>
                <w:lang w:val="ru-RU"/>
              </w:rPr>
              <w:t xml:space="preserve"> версии 1.0;</w:t>
            </w:r>
          </w:p>
        </w:tc>
      </w:tr>
      <w:tr w:rsidR="00077551" w:rsidRPr="00873B09" w14:paraId="15570743" w14:textId="77777777" w:rsidTr="00077551">
        <w:trPr>
          <w:trHeight w:val="287"/>
          <w:tblHeader/>
        </w:trPr>
        <w:tc>
          <w:tcPr>
            <w:tcW w:w="1153" w:type="dxa"/>
            <w:vAlign w:val="center"/>
          </w:tcPr>
          <w:p w14:paraId="4BAAD0F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31F5D9B"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9C4F1A">
              <w:rPr>
                <w:rFonts w:ascii="Times New Roman" w:eastAsia="Times New Roman" w:hAnsi="Times New Roman"/>
                <w:lang w:val="ru-RU"/>
              </w:rPr>
              <w:t xml:space="preserve">Поддержка резервного копирования отдельных баз данных при помощи интеграции с </w:t>
            </w:r>
            <w:r w:rsidRPr="00A802C2">
              <w:rPr>
                <w:rFonts w:ascii="Times New Roman" w:eastAsia="Times New Roman" w:hAnsi="Times New Roman"/>
              </w:rPr>
              <w:t>BR</w:t>
            </w:r>
            <w:r w:rsidRPr="009C4F1A">
              <w:rPr>
                <w:rFonts w:ascii="Times New Roman" w:eastAsia="Times New Roman" w:hAnsi="Times New Roman"/>
                <w:lang w:val="ru-RU"/>
              </w:rPr>
              <w:t>*</w:t>
            </w:r>
            <w:r w:rsidRPr="00A802C2">
              <w:rPr>
                <w:rFonts w:ascii="Times New Roman" w:eastAsia="Times New Roman" w:hAnsi="Times New Roman"/>
              </w:rPr>
              <w:t>Tools</w:t>
            </w:r>
            <w:r w:rsidRPr="009C4F1A">
              <w:rPr>
                <w:rFonts w:ascii="Times New Roman" w:eastAsia="Times New Roman" w:hAnsi="Times New Roman"/>
                <w:lang w:val="ru-RU"/>
              </w:rPr>
              <w:t xml:space="preserve"> для </w:t>
            </w:r>
            <w:r w:rsidRPr="00A802C2">
              <w:rPr>
                <w:rFonts w:ascii="Times New Roman" w:eastAsia="Times New Roman" w:hAnsi="Times New Roman"/>
              </w:rPr>
              <w:t>SAP</w:t>
            </w:r>
            <w:r w:rsidRPr="009C4F1A">
              <w:rPr>
                <w:rFonts w:ascii="Times New Roman" w:eastAsia="Times New Roman" w:hAnsi="Times New Roman"/>
                <w:lang w:val="ru-RU"/>
              </w:rPr>
              <w:t xml:space="preserve"> на </w:t>
            </w:r>
            <w:r w:rsidRPr="00A802C2">
              <w:rPr>
                <w:rFonts w:ascii="Times New Roman" w:eastAsia="Times New Roman" w:hAnsi="Times New Roman"/>
              </w:rPr>
              <w:t>Oracle</w:t>
            </w:r>
            <w:r w:rsidRPr="009C4F1A">
              <w:rPr>
                <w:rFonts w:ascii="Times New Roman" w:eastAsia="Times New Roman" w:hAnsi="Times New Roman"/>
                <w:lang w:val="ru-RU"/>
              </w:rPr>
              <w:t xml:space="preserve"> с поддержкой </w:t>
            </w:r>
            <w:r w:rsidRPr="00A802C2">
              <w:rPr>
                <w:rFonts w:ascii="Times New Roman" w:eastAsia="Times New Roman" w:hAnsi="Times New Roman"/>
              </w:rPr>
              <w:t>BR</w:t>
            </w:r>
            <w:r w:rsidRPr="009C4F1A">
              <w:rPr>
                <w:rFonts w:ascii="Times New Roman" w:eastAsia="Times New Roman" w:hAnsi="Times New Roman"/>
                <w:lang w:val="ru-RU"/>
              </w:rPr>
              <w:t>*</w:t>
            </w:r>
            <w:r w:rsidRPr="00A802C2">
              <w:rPr>
                <w:rFonts w:ascii="Times New Roman" w:eastAsia="Times New Roman" w:hAnsi="Times New Roman"/>
              </w:rPr>
              <w:t>Tools</w:t>
            </w:r>
            <w:r w:rsidRPr="009C4F1A">
              <w:rPr>
                <w:rFonts w:ascii="Times New Roman" w:eastAsia="Times New Roman" w:hAnsi="Times New Roman"/>
                <w:lang w:val="ru-RU"/>
              </w:rPr>
              <w:t xml:space="preserve"> 7.20 </w:t>
            </w:r>
            <w:r w:rsidRPr="00A802C2">
              <w:rPr>
                <w:rFonts w:ascii="Times New Roman" w:eastAsia="Times New Roman" w:hAnsi="Times New Roman"/>
              </w:rPr>
              <w:t>Patch</w:t>
            </w:r>
            <w:r w:rsidRPr="009C4F1A">
              <w:rPr>
                <w:rFonts w:ascii="Times New Roman" w:eastAsia="Times New Roman" w:hAnsi="Times New Roman"/>
                <w:lang w:val="ru-RU"/>
              </w:rPr>
              <w:t xml:space="preserve"> 42 и далее,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Database</w:t>
            </w:r>
            <w:r w:rsidRPr="009C4F1A">
              <w:rPr>
                <w:rFonts w:ascii="Times New Roman" w:eastAsia="Times New Roman" w:hAnsi="Times New Roman"/>
                <w:lang w:val="ru-RU"/>
              </w:rPr>
              <w:t xml:space="preserve"> 11</w:t>
            </w:r>
            <w:r w:rsidRPr="00A802C2">
              <w:rPr>
                <w:rFonts w:ascii="Times New Roman" w:eastAsia="Times New Roman" w:hAnsi="Times New Roman"/>
              </w:rPr>
              <w:t>gR</w:t>
            </w:r>
            <w:r w:rsidRPr="009C4F1A">
              <w:rPr>
                <w:rFonts w:ascii="Times New Roman" w:eastAsia="Times New Roman" w:hAnsi="Times New Roman"/>
                <w:lang w:val="ru-RU"/>
              </w:rPr>
              <w:t>2, 12</w:t>
            </w:r>
            <w:r w:rsidRPr="00A802C2">
              <w:rPr>
                <w:rFonts w:ascii="Times New Roman" w:eastAsia="Times New Roman" w:hAnsi="Times New Roman"/>
              </w:rPr>
              <w:t>c</w:t>
            </w:r>
            <w:r w:rsidRPr="009C4F1A">
              <w:rPr>
                <w:rFonts w:ascii="Times New Roman" w:eastAsia="Times New Roman" w:hAnsi="Times New Roman"/>
                <w:lang w:val="ru-RU"/>
              </w:rPr>
              <w:t>, 18</w:t>
            </w:r>
            <w:r w:rsidRPr="00A802C2">
              <w:rPr>
                <w:rFonts w:ascii="Times New Roman" w:eastAsia="Times New Roman" w:hAnsi="Times New Roman"/>
              </w:rPr>
              <w:t>c</w:t>
            </w:r>
            <w:r w:rsidRPr="009C4F1A">
              <w:rPr>
                <w:rFonts w:ascii="Times New Roman" w:eastAsia="Times New Roman" w:hAnsi="Times New Roman"/>
                <w:lang w:val="ru-RU"/>
              </w:rPr>
              <w:t>, 19</w:t>
            </w:r>
            <w:r w:rsidRPr="00A802C2">
              <w:rPr>
                <w:rFonts w:ascii="Times New Roman" w:eastAsia="Times New Roman" w:hAnsi="Times New Roman"/>
              </w:rPr>
              <w:t>c</w:t>
            </w:r>
            <w:r w:rsidRPr="009C4F1A">
              <w:rPr>
                <w:rFonts w:ascii="Times New Roman" w:eastAsia="Times New Roman" w:hAnsi="Times New Roman"/>
                <w:lang w:val="ru-RU"/>
              </w:rPr>
              <w:t xml:space="preserve">: редакций </w:t>
            </w:r>
            <w:r w:rsidRPr="00A802C2">
              <w:rPr>
                <w:rFonts w:ascii="Times New Roman" w:eastAsia="Times New Roman" w:hAnsi="Times New Roman"/>
              </w:rPr>
              <w:t>Standard</w:t>
            </w:r>
            <w:r w:rsidRPr="009C4F1A">
              <w:rPr>
                <w:rFonts w:ascii="Times New Roman" w:eastAsia="Times New Roman" w:hAnsi="Times New Roman"/>
                <w:lang w:val="ru-RU"/>
              </w:rPr>
              <w:t xml:space="preserve"> и </w:t>
            </w:r>
            <w:r w:rsidRPr="00A802C2">
              <w:rPr>
                <w:rFonts w:ascii="Times New Roman" w:eastAsia="Times New Roman" w:hAnsi="Times New Roman"/>
              </w:rPr>
              <w:t>Enterprise</w:t>
            </w:r>
            <w:r w:rsidRPr="009C4F1A">
              <w:rPr>
                <w:rFonts w:ascii="Times New Roman" w:eastAsia="Times New Roman" w:hAnsi="Times New Roman"/>
                <w:lang w:val="ru-RU"/>
              </w:rPr>
              <w:t xml:space="preserve">. </w:t>
            </w:r>
            <w:r w:rsidRPr="00A802C2">
              <w:rPr>
                <w:rFonts w:ascii="Times New Roman" w:eastAsia="Times New Roman" w:hAnsi="Times New Roman"/>
              </w:rPr>
              <w:t>С поддержкой платформ: SUSE Linux Enterprise Server 11, 12, 15 (x86_64), Red Hat Enterprise Linux для SAP Applications 6, 7 (x86_64), Oracle Linux 6, 7;</w:t>
            </w:r>
          </w:p>
        </w:tc>
      </w:tr>
      <w:tr w:rsidR="00077551" w:rsidRPr="00907A95" w14:paraId="57C5B930" w14:textId="77777777" w:rsidTr="00077551">
        <w:trPr>
          <w:trHeight w:val="287"/>
          <w:tblHeader/>
        </w:trPr>
        <w:tc>
          <w:tcPr>
            <w:tcW w:w="1153" w:type="dxa"/>
            <w:vAlign w:val="center"/>
          </w:tcPr>
          <w:p w14:paraId="46BE43DF"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0C3E942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отдельных баз данных при помощи интеграции с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RMAN</w:t>
            </w:r>
            <w:r w:rsidRPr="009C4F1A">
              <w:rPr>
                <w:rFonts w:ascii="Times New Roman" w:eastAsia="Times New Roman" w:hAnsi="Times New Roman"/>
                <w:lang w:val="ru-RU"/>
              </w:rPr>
              <w:t xml:space="preserve"> для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Database</w:t>
            </w:r>
            <w:r w:rsidRPr="009C4F1A">
              <w:rPr>
                <w:rFonts w:ascii="Times New Roman" w:eastAsia="Times New Roman" w:hAnsi="Times New Roman"/>
                <w:lang w:val="ru-RU"/>
              </w:rPr>
              <w:t xml:space="preserve"> 11</w:t>
            </w:r>
            <w:r w:rsidRPr="00A802C2">
              <w:rPr>
                <w:rFonts w:ascii="Times New Roman" w:eastAsia="Times New Roman" w:hAnsi="Times New Roman"/>
              </w:rPr>
              <w:t>gR</w:t>
            </w:r>
            <w:r w:rsidRPr="009C4F1A">
              <w:rPr>
                <w:rFonts w:ascii="Times New Roman" w:eastAsia="Times New Roman" w:hAnsi="Times New Roman"/>
                <w:lang w:val="ru-RU"/>
              </w:rPr>
              <w:t>2, 12</w:t>
            </w:r>
            <w:r w:rsidRPr="00A802C2">
              <w:rPr>
                <w:rFonts w:ascii="Times New Roman" w:eastAsia="Times New Roman" w:hAnsi="Times New Roman"/>
              </w:rPr>
              <w:t>c</w:t>
            </w:r>
            <w:r w:rsidRPr="009C4F1A">
              <w:rPr>
                <w:rFonts w:ascii="Times New Roman" w:eastAsia="Times New Roman" w:hAnsi="Times New Roman"/>
                <w:lang w:val="ru-RU"/>
              </w:rPr>
              <w:t>, 18</w:t>
            </w:r>
            <w:r w:rsidRPr="00A802C2">
              <w:rPr>
                <w:rFonts w:ascii="Times New Roman" w:eastAsia="Times New Roman" w:hAnsi="Times New Roman"/>
              </w:rPr>
              <w:t>c</w:t>
            </w:r>
            <w:r w:rsidRPr="009C4F1A">
              <w:rPr>
                <w:rFonts w:ascii="Times New Roman" w:eastAsia="Times New Roman" w:hAnsi="Times New Roman"/>
                <w:lang w:val="ru-RU"/>
              </w:rPr>
              <w:t>, 19</w:t>
            </w:r>
            <w:r w:rsidRPr="00A802C2">
              <w:rPr>
                <w:rFonts w:ascii="Times New Roman" w:eastAsia="Times New Roman" w:hAnsi="Times New Roman"/>
              </w:rPr>
              <w:t>c</w:t>
            </w:r>
            <w:r w:rsidRPr="009C4F1A">
              <w:rPr>
                <w:rFonts w:ascii="Times New Roman" w:eastAsia="Times New Roman" w:hAnsi="Times New Roman"/>
                <w:lang w:val="ru-RU"/>
              </w:rPr>
              <w:t>, 21</w:t>
            </w:r>
            <w:r w:rsidRPr="00A802C2">
              <w:rPr>
                <w:rFonts w:ascii="Times New Roman" w:eastAsia="Times New Roman" w:hAnsi="Times New Roman"/>
              </w:rPr>
              <w:t>c</w:t>
            </w:r>
            <w:r w:rsidRPr="009C4F1A">
              <w:rPr>
                <w:rFonts w:ascii="Times New Roman" w:eastAsia="Times New Roman" w:hAnsi="Times New Roman"/>
                <w:lang w:val="ru-RU"/>
              </w:rPr>
              <w:t xml:space="preserve">: редакций </w:t>
            </w:r>
            <w:r w:rsidRPr="00A802C2">
              <w:rPr>
                <w:rFonts w:ascii="Times New Roman" w:eastAsia="Times New Roman" w:hAnsi="Times New Roman"/>
              </w:rPr>
              <w:t>Standard</w:t>
            </w:r>
            <w:r w:rsidRPr="009C4F1A">
              <w:rPr>
                <w:rFonts w:ascii="Times New Roman" w:eastAsia="Times New Roman" w:hAnsi="Times New Roman"/>
                <w:lang w:val="ru-RU"/>
              </w:rPr>
              <w:t xml:space="preserve"> и </w:t>
            </w:r>
            <w:r w:rsidRPr="00A802C2">
              <w:rPr>
                <w:rFonts w:ascii="Times New Roman" w:eastAsia="Times New Roman" w:hAnsi="Times New Roman"/>
              </w:rPr>
              <w:t>Enterprise</w:t>
            </w:r>
            <w:r w:rsidRPr="009C4F1A">
              <w:rPr>
                <w:rFonts w:ascii="Times New Roman" w:eastAsia="Times New Roman" w:hAnsi="Times New Roman"/>
                <w:lang w:val="ru-RU"/>
              </w:rPr>
              <w:t xml:space="preserve">; </w:t>
            </w:r>
          </w:p>
        </w:tc>
      </w:tr>
      <w:tr w:rsidR="00077551" w:rsidRPr="00907A95" w14:paraId="7DAF9AAA" w14:textId="77777777" w:rsidTr="00077551">
        <w:trPr>
          <w:trHeight w:val="287"/>
          <w:tblHeader/>
        </w:trPr>
        <w:tc>
          <w:tcPr>
            <w:tcW w:w="1153" w:type="dxa"/>
            <w:vAlign w:val="center"/>
          </w:tcPr>
          <w:p w14:paraId="575E424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62251F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отдельных баз данных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w:t>
            </w:r>
            <w:r w:rsidRPr="00A802C2">
              <w:rPr>
                <w:rFonts w:ascii="Times New Roman" w:eastAsia="Times New Roman" w:hAnsi="Times New Roman"/>
              </w:rPr>
              <w:t>Server</w:t>
            </w:r>
            <w:r w:rsidRPr="009C4F1A">
              <w:rPr>
                <w:rFonts w:ascii="Times New Roman" w:eastAsia="Times New Roman" w:hAnsi="Times New Roman"/>
                <w:lang w:val="ru-RU"/>
              </w:rPr>
              <w:t xml:space="preserve"> при помощи интеграции с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w:t>
            </w:r>
            <w:r w:rsidRPr="00A802C2">
              <w:rPr>
                <w:rFonts w:ascii="Times New Roman" w:eastAsia="Times New Roman" w:hAnsi="Times New Roman"/>
              </w:rPr>
              <w:t>Server</w:t>
            </w:r>
            <w:r w:rsidRPr="009C4F1A">
              <w:rPr>
                <w:rFonts w:ascii="Times New Roman" w:eastAsia="Times New Roman" w:hAnsi="Times New Roman"/>
                <w:lang w:val="ru-RU"/>
              </w:rPr>
              <w:t xml:space="preserve"> </w:t>
            </w:r>
            <w:r w:rsidRPr="00A802C2">
              <w:rPr>
                <w:rFonts w:ascii="Times New Roman" w:eastAsia="Times New Roman" w:hAnsi="Times New Roman"/>
              </w:rPr>
              <w:t>Management</w:t>
            </w:r>
            <w:r w:rsidRPr="009C4F1A">
              <w:rPr>
                <w:rFonts w:ascii="Times New Roman" w:eastAsia="Times New Roman" w:hAnsi="Times New Roman"/>
                <w:lang w:val="ru-RU"/>
              </w:rPr>
              <w:t xml:space="preserve"> </w:t>
            </w:r>
            <w:r w:rsidRPr="00A802C2">
              <w:rPr>
                <w:rFonts w:ascii="Times New Roman" w:eastAsia="Times New Roman" w:hAnsi="Times New Roman"/>
              </w:rPr>
              <w:t>Studio</w:t>
            </w:r>
            <w:r w:rsidRPr="009C4F1A">
              <w:rPr>
                <w:rFonts w:ascii="Times New Roman" w:eastAsia="Times New Roman" w:hAnsi="Times New Roman"/>
                <w:lang w:val="ru-RU"/>
              </w:rPr>
              <w:t xml:space="preserve"> для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w:t>
            </w:r>
            <w:r w:rsidRPr="00A802C2">
              <w:rPr>
                <w:rFonts w:ascii="Times New Roman" w:eastAsia="Times New Roman" w:hAnsi="Times New Roman"/>
              </w:rPr>
              <w:t>Server</w:t>
            </w:r>
            <w:r w:rsidRPr="009C4F1A">
              <w:rPr>
                <w:rFonts w:ascii="Times New Roman" w:eastAsia="Times New Roman" w:hAnsi="Times New Roman"/>
                <w:lang w:val="ru-RU"/>
              </w:rPr>
              <w:t xml:space="preserve"> 2014 </w:t>
            </w:r>
            <w:r w:rsidRPr="00A802C2">
              <w:rPr>
                <w:rFonts w:ascii="Times New Roman" w:eastAsia="Times New Roman" w:hAnsi="Times New Roman"/>
              </w:rPr>
              <w:t>SP</w:t>
            </w:r>
            <w:r w:rsidRPr="009C4F1A">
              <w:rPr>
                <w:rFonts w:ascii="Times New Roman" w:eastAsia="Times New Roman" w:hAnsi="Times New Roman"/>
                <w:lang w:val="ru-RU"/>
              </w:rPr>
              <w:t>3 – 2022;</w:t>
            </w:r>
          </w:p>
        </w:tc>
      </w:tr>
      <w:tr w:rsidR="00077551" w:rsidRPr="00907A95" w14:paraId="252FB317" w14:textId="77777777" w:rsidTr="00077551">
        <w:trPr>
          <w:trHeight w:val="287"/>
          <w:tblHeader/>
        </w:trPr>
        <w:tc>
          <w:tcPr>
            <w:tcW w:w="1153" w:type="dxa"/>
            <w:vAlign w:val="center"/>
          </w:tcPr>
          <w:p w14:paraId="54CD6A7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77A10B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копирования отдельных баз данных </w:t>
            </w:r>
            <w:r w:rsidRPr="00A802C2">
              <w:rPr>
                <w:rFonts w:ascii="Times New Roman" w:eastAsia="Times New Roman" w:hAnsi="Times New Roman"/>
              </w:rPr>
              <w:t>IBM</w:t>
            </w:r>
            <w:r w:rsidRPr="009C4F1A">
              <w:rPr>
                <w:rFonts w:ascii="Times New Roman" w:eastAsia="Times New Roman" w:hAnsi="Times New Roman"/>
                <w:lang w:val="ru-RU"/>
              </w:rPr>
              <w:t xml:space="preserve"> </w:t>
            </w:r>
            <w:r w:rsidRPr="00A802C2">
              <w:rPr>
                <w:rFonts w:ascii="Times New Roman" w:eastAsia="Times New Roman" w:hAnsi="Times New Roman"/>
              </w:rPr>
              <w:t>DB</w:t>
            </w:r>
            <w:r w:rsidRPr="009C4F1A">
              <w:rPr>
                <w:rFonts w:ascii="Times New Roman" w:eastAsia="Times New Roman" w:hAnsi="Times New Roman"/>
                <w:lang w:val="ru-RU"/>
              </w:rPr>
              <w:t xml:space="preserve">2 для версий: 10.5, 11.1, 11.5. Редакции: </w:t>
            </w:r>
            <w:r w:rsidRPr="00A802C2">
              <w:rPr>
                <w:rFonts w:ascii="Times New Roman" w:eastAsia="Times New Roman" w:hAnsi="Times New Roman"/>
              </w:rPr>
              <w:t>Standard</w:t>
            </w:r>
            <w:r w:rsidRPr="009C4F1A">
              <w:rPr>
                <w:rFonts w:ascii="Times New Roman" w:eastAsia="Times New Roman" w:hAnsi="Times New Roman"/>
                <w:lang w:val="ru-RU"/>
              </w:rPr>
              <w:t xml:space="preserve">, </w:t>
            </w:r>
            <w:r w:rsidRPr="00A802C2">
              <w:rPr>
                <w:rFonts w:ascii="Times New Roman" w:eastAsia="Times New Roman" w:hAnsi="Times New Roman"/>
              </w:rPr>
              <w:t>Advanced</w:t>
            </w:r>
            <w:r w:rsidRPr="009C4F1A">
              <w:rPr>
                <w:rFonts w:ascii="Times New Roman" w:eastAsia="Times New Roman" w:hAnsi="Times New Roman"/>
                <w:lang w:val="ru-RU"/>
              </w:rPr>
              <w:t>;</w:t>
            </w:r>
          </w:p>
          <w:p w14:paraId="50DF891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последовательного и консистентного копирования копирования баз данных </w:t>
            </w:r>
            <w:r w:rsidRPr="00A802C2">
              <w:rPr>
                <w:rFonts w:ascii="Times New Roman" w:eastAsia="Times New Roman" w:hAnsi="Times New Roman"/>
              </w:rPr>
              <w:t>PostgreSQL</w:t>
            </w:r>
            <w:r w:rsidRPr="009C4F1A">
              <w:rPr>
                <w:rFonts w:ascii="Times New Roman" w:eastAsia="Times New Roman" w:hAnsi="Times New Roman"/>
                <w:lang w:val="ru-RU"/>
              </w:rPr>
              <w:t xml:space="preserve"> версии 12, 13, 14, 15 и 16;</w:t>
            </w:r>
          </w:p>
          <w:p w14:paraId="2A9AAD3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последовательного и консистентного копирования копирования отдельных развертываний баз данных </w:t>
            </w:r>
            <w:r w:rsidRPr="00A802C2">
              <w:rPr>
                <w:rFonts w:ascii="Times New Roman" w:eastAsia="Times New Roman" w:hAnsi="Times New Roman"/>
              </w:rPr>
              <w:t>MongoDB</w:t>
            </w:r>
            <w:r w:rsidRPr="009C4F1A">
              <w:rPr>
                <w:rFonts w:ascii="Times New Roman" w:eastAsia="Times New Roman" w:hAnsi="Times New Roman"/>
                <w:lang w:val="ru-RU"/>
              </w:rPr>
              <w:t xml:space="preserve"> версии 5.0, 6.0, 7.0;</w:t>
            </w:r>
          </w:p>
          <w:p w14:paraId="0AF4E95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последовательного и консистентного копирования копирования баз данных </w:t>
            </w:r>
            <w:r w:rsidRPr="00A802C2">
              <w:rPr>
                <w:rFonts w:ascii="Times New Roman" w:eastAsia="Times New Roman" w:hAnsi="Times New Roman"/>
              </w:rPr>
              <w:t>MySQL</w:t>
            </w:r>
            <w:r w:rsidRPr="009C4F1A">
              <w:rPr>
                <w:rFonts w:ascii="Times New Roman" w:eastAsia="Times New Roman" w:hAnsi="Times New Roman"/>
                <w:lang w:val="ru-RU"/>
              </w:rPr>
              <w:t xml:space="preserve"> версии 5.7–9.0;</w:t>
            </w:r>
          </w:p>
          <w:p w14:paraId="70A92CF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Поддержка резервного последовательного и консистентного копирования баз данных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Azure</w:t>
            </w:r>
            <w:r w:rsidRPr="009C4F1A">
              <w:rPr>
                <w:rFonts w:ascii="Times New Roman" w:eastAsia="Times New Roman" w:hAnsi="Times New Roman"/>
                <w:lang w:val="ru-RU"/>
              </w:rPr>
              <w:t xml:space="preserve"> </w:t>
            </w:r>
            <w:r w:rsidRPr="00A802C2">
              <w:rPr>
                <w:rFonts w:ascii="Times New Roman" w:eastAsia="Times New Roman" w:hAnsi="Times New Roman"/>
              </w:rPr>
              <w:t>Cosmos</w:t>
            </w:r>
            <w:r w:rsidRPr="009C4F1A">
              <w:rPr>
                <w:rFonts w:ascii="Times New Roman" w:eastAsia="Times New Roman" w:hAnsi="Times New Roman"/>
                <w:lang w:val="ru-RU"/>
              </w:rPr>
              <w:t xml:space="preserve"> </w:t>
            </w:r>
            <w:r w:rsidRPr="00A802C2">
              <w:rPr>
                <w:rFonts w:ascii="Times New Roman" w:eastAsia="Times New Roman" w:hAnsi="Times New Roman"/>
              </w:rPr>
              <w:t>DB</w:t>
            </w:r>
            <w:r w:rsidRPr="009C4F1A">
              <w:rPr>
                <w:rFonts w:ascii="Times New Roman" w:eastAsia="Times New Roman" w:hAnsi="Times New Roman"/>
                <w:lang w:val="ru-RU"/>
              </w:rPr>
              <w:t>.</w:t>
            </w:r>
          </w:p>
        </w:tc>
      </w:tr>
      <w:tr w:rsidR="00077551" w:rsidRPr="00A802C2" w14:paraId="1855DBDE" w14:textId="77777777" w:rsidTr="00077551">
        <w:trPr>
          <w:trHeight w:val="287"/>
          <w:tblHeader/>
        </w:trPr>
        <w:tc>
          <w:tcPr>
            <w:tcW w:w="1153" w:type="dxa"/>
            <w:vAlign w:val="center"/>
          </w:tcPr>
          <w:p w14:paraId="31F6306E"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3</w:t>
            </w:r>
          </w:p>
        </w:tc>
        <w:tc>
          <w:tcPr>
            <w:tcW w:w="9196" w:type="dxa"/>
            <w:vAlign w:val="center"/>
          </w:tcPr>
          <w:p w14:paraId="4CACB2D8"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A802C2">
              <w:rPr>
                <w:rFonts w:ascii="Times New Roman" w:eastAsia="Times New Roman" w:hAnsi="Times New Roman"/>
                <w:b/>
                <w:bCs/>
                <w:iCs/>
                <w:color w:val="000000"/>
              </w:rPr>
              <w:t>Поддержка систем хранения данных:</w:t>
            </w:r>
          </w:p>
        </w:tc>
      </w:tr>
      <w:tr w:rsidR="00077551" w:rsidRPr="00873B09" w14:paraId="08226DB5" w14:textId="77777777" w:rsidTr="00077551">
        <w:trPr>
          <w:trHeight w:val="287"/>
          <w:tblHeader/>
        </w:trPr>
        <w:tc>
          <w:tcPr>
            <w:tcW w:w="1153" w:type="dxa"/>
            <w:vAlign w:val="center"/>
          </w:tcPr>
          <w:p w14:paraId="30E08D7F"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31A0FD4E"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b/>
                <w:bCs/>
                <w:iCs/>
                <w:color w:val="000000"/>
              </w:rPr>
            </w:pPr>
            <w:r w:rsidRPr="00A802C2">
              <w:rPr>
                <w:rFonts w:ascii="Times New Roman" w:eastAsia="Times New Roman" w:hAnsi="Times New Roman"/>
              </w:rPr>
              <w:t>Решение должно поддерживать корпоративные системы хранения данных Cisco (Adaptive Solutions for CI, FlashStack, FlexPod, HyperFlex, SmartStack, VersaStack), DataCore</w:t>
            </w:r>
            <w:r w:rsidRPr="00A802C2">
              <w:rPr>
                <w:rFonts w:ascii="Times New Roman" w:hAnsi="Times New Roman"/>
              </w:rPr>
              <w:t xml:space="preserve"> </w:t>
            </w:r>
            <w:r w:rsidRPr="00A802C2">
              <w:rPr>
                <w:rFonts w:ascii="Times New Roman" w:eastAsia="Times New Roman" w:hAnsi="Times New Roman"/>
              </w:rPr>
              <w:t>SANsymphony, Dell (PowerMax, PowerStore T/X, SC Compellent, Unity, Unity XT, VMAX AllFlash, VNX, VNXe, VxBlock/vBlock), Fujitsu (ETERNUS DX/AF,</w:t>
            </w:r>
            <w:r w:rsidRPr="00A802C2">
              <w:rPr>
                <w:rFonts w:ascii="Times New Roman" w:hAnsi="Times New Roman"/>
              </w:rPr>
              <w:t xml:space="preserve"> </w:t>
            </w:r>
            <w:r w:rsidRPr="00A802C2">
              <w:rPr>
                <w:rFonts w:ascii="Times New Roman" w:eastAsia="Times New Roman" w:hAnsi="Times New Roman"/>
              </w:rPr>
              <w:t>ETERNUS HX/AX, XF), Hitachi VSP E/F/G/5000, HPE (3PAR, Alletra MP, Alletra 9000, Alletra 6000, Alletra 5000, dHCI HPE Nimble, DX-Series, Nimble, Primera, StoreVirtual, HC380, XP8), IBM (N-Series, Spectrum Virtualize, StorWize,</w:t>
            </w:r>
            <w:r w:rsidRPr="00A802C2">
              <w:rPr>
                <w:rFonts w:ascii="Times New Roman" w:hAnsi="Times New Roman"/>
              </w:rPr>
              <w:t xml:space="preserve"> </w:t>
            </w:r>
            <w:r w:rsidRPr="00A802C2">
              <w:rPr>
                <w:rFonts w:ascii="Times New Roman" w:eastAsia="Times New Roman" w:hAnsi="Times New Roman"/>
              </w:rPr>
              <w:t>FlashSystem,</w:t>
            </w:r>
            <w:r w:rsidRPr="00A802C2">
              <w:rPr>
                <w:rFonts w:ascii="Times New Roman" w:hAnsi="Times New Roman"/>
              </w:rPr>
              <w:t xml:space="preserve"> </w:t>
            </w:r>
            <w:r w:rsidRPr="00A802C2">
              <w:rPr>
                <w:rFonts w:ascii="Times New Roman" w:eastAsia="Times New Roman" w:hAnsi="Times New Roman"/>
              </w:rPr>
              <w:t>SVC), INFINIDAT</w:t>
            </w:r>
            <w:r w:rsidRPr="00A802C2">
              <w:rPr>
                <w:rFonts w:ascii="Times New Roman" w:hAnsi="Times New Roman"/>
              </w:rPr>
              <w:t xml:space="preserve"> </w:t>
            </w:r>
            <w:r w:rsidRPr="00A802C2">
              <w:rPr>
                <w:rFonts w:ascii="Times New Roman" w:eastAsia="Times New Roman" w:hAnsi="Times New Roman"/>
              </w:rPr>
              <w:t>InfiniBox, Inspur</w:t>
            </w:r>
            <w:r w:rsidRPr="00A802C2">
              <w:rPr>
                <w:rFonts w:ascii="Times New Roman" w:hAnsi="Times New Roman"/>
              </w:rPr>
              <w:t xml:space="preserve"> </w:t>
            </w:r>
            <w:r w:rsidRPr="00A802C2">
              <w:rPr>
                <w:rFonts w:ascii="Times New Roman" w:eastAsia="Times New Roman" w:hAnsi="Times New Roman"/>
              </w:rPr>
              <w:t>inMerge 1000, Lenovo (Storage V-Series, Storwize, ThinkAgile HX,</w:t>
            </w:r>
            <w:r w:rsidRPr="00A802C2">
              <w:rPr>
                <w:rFonts w:ascii="Times New Roman" w:hAnsi="Times New Roman"/>
              </w:rPr>
              <w:t xml:space="preserve"> </w:t>
            </w:r>
            <w:r w:rsidRPr="00A802C2">
              <w:rPr>
                <w:rFonts w:ascii="Times New Roman" w:eastAsia="Times New Roman" w:hAnsi="Times New Roman"/>
              </w:rPr>
              <w:t>ThinkSystem DG, ThinkSystem DM), NEC (M Series,</w:t>
            </w:r>
            <w:r w:rsidRPr="00A802C2">
              <w:rPr>
                <w:rFonts w:ascii="Times New Roman" w:hAnsi="Times New Roman"/>
              </w:rPr>
              <w:t xml:space="preserve"> </w:t>
            </w:r>
            <w:r w:rsidRPr="00A802C2">
              <w:rPr>
                <w:rFonts w:ascii="Times New Roman" w:eastAsia="Times New Roman" w:hAnsi="Times New Roman"/>
              </w:rPr>
              <w:t>V Series), NetApp (AFF, ASA, Edge, FAS, FlexArray, ONTAP Select, SolidFire / HCI), Pure Storage (FA-400, FlashArray//C, FlashArray//M, FlashArray//X, FlashArray//XL) и Tintri IntelliFlash HD/N/T;</w:t>
            </w:r>
          </w:p>
        </w:tc>
      </w:tr>
      <w:tr w:rsidR="00077551" w:rsidRPr="00907A95" w14:paraId="0228C4AE" w14:textId="77777777" w:rsidTr="00077551">
        <w:trPr>
          <w:trHeight w:val="287"/>
          <w:tblHeader/>
        </w:trPr>
        <w:tc>
          <w:tcPr>
            <w:tcW w:w="1153" w:type="dxa"/>
            <w:vAlign w:val="center"/>
          </w:tcPr>
          <w:p w14:paraId="2BD78076" w14:textId="77777777" w:rsidR="00077551" w:rsidRPr="007B1551"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05680231" w14:textId="77777777" w:rsidR="00077551" w:rsidRPr="009C4F1A" w:rsidRDefault="00077551" w:rsidP="00B9167A">
            <w:pPr>
              <w:shd w:val="clear" w:color="auto" w:fill="FFFFFF" w:themeFill="background1"/>
              <w:spacing w:after="0" w:line="240" w:lineRule="auto"/>
              <w:rPr>
                <w:rFonts w:ascii="Times New Roman" w:eastAsia="Times New Roman" w:hAnsi="Times New Roman"/>
                <w:lang w:val="ru-RU"/>
              </w:rPr>
            </w:pPr>
            <w:bookmarkStart w:id="0" w:name="RANGE!F36"/>
            <w:r w:rsidRPr="009C4F1A">
              <w:rPr>
                <w:rFonts w:ascii="Times New Roman" w:eastAsia="Times New Roman" w:hAnsi="Times New Roman"/>
                <w:b/>
                <w:bCs/>
                <w:iCs/>
                <w:color w:val="000000"/>
                <w:lang w:val="ru-RU"/>
              </w:rPr>
              <w:t>Общие функциональные возможности платформы резервного копирования:</w:t>
            </w:r>
            <w:bookmarkEnd w:id="0"/>
          </w:p>
        </w:tc>
      </w:tr>
      <w:tr w:rsidR="00077551" w:rsidRPr="00907A95" w14:paraId="0E3B235F" w14:textId="77777777" w:rsidTr="00077551">
        <w:trPr>
          <w:trHeight w:val="287"/>
          <w:tblHeader/>
        </w:trPr>
        <w:tc>
          <w:tcPr>
            <w:tcW w:w="1153" w:type="dxa"/>
            <w:vAlign w:val="center"/>
          </w:tcPr>
          <w:p w14:paraId="710E077F"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lastRenderedPageBreak/>
              <w:t>4</w:t>
            </w:r>
          </w:p>
        </w:tc>
        <w:tc>
          <w:tcPr>
            <w:tcW w:w="9196" w:type="dxa"/>
            <w:vAlign w:val="center"/>
          </w:tcPr>
          <w:p w14:paraId="42428D7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Платформа резервного копирования должна иметь распределенную и горизонтально масштабируемую архитектуру резервного копирования; </w:t>
            </w:r>
          </w:p>
        </w:tc>
      </w:tr>
      <w:tr w:rsidR="00077551" w:rsidRPr="00907A95" w14:paraId="2FD92932" w14:textId="77777777" w:rsidTr="00077551">
        <w:trPr>
          <w:trHeight w:val="287"/>
          <w:tblHeader/>
        </w:trPr>
        <w:tc>
          <w:tcPr>
            <w:tcW w:w="1153" w:type="dxa"/>
            <w:vAlign w:val="center"/>
          </w:tcPr>
          <w:p w14:paraId="0DC8AC03"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vAlign w:val="center"/>
          </w:tcPr>
          <w:p w14:paraId="667BA0EA"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иметь возможность встроенного резервного копирования самой себя для восстановления настроек;</w:t>
            </w:r>
          </w:p>
        </w:tc>
      </w:tr>
      <w:tr w:rsidR="00077551" w:rsidRPr="00907A95" w14:paraId="2A79DBF6" w14:textId="77777777" w:rsidTr="00077551">
        <w:trPr>
          <w:trHeight w:val="287"/>
          <w:tblHeader/>
        </w:trPr>
        <w:tc>
          <w:tcPr>
            <w:tcW w:w="1153" w:type="dxa"/>
            <w:vAlign w:val="center"/>
          </w:tcPr>
          <w:p w14:paraId="390E2421"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vAlign w:val="center"/>
          </w:tcPr>
          <w:p w14:paraId="6E8CCBF8"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Предоставлять </w:t>
            </w:r>
            <w:r w:rsidRPr="00A802C2">
              <w:rPr>
                <w:rFonts w:ascii="Times New Roman" w:eastAsia="Times New Roman" w:hAnsi="Times New Roman"/>
                <w:color w:val="000000"/>
              </w:rPr>
              <w:t>RESTful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для удаленного конфигурирования и управления;</w:t>
            </w:r>
          </w:p>
        </w:tc>
      </w:tr>
      <w:tr w:rsidR="00077551" w:rsidRPr="00907A95" w14:paraId="65ACCFE1" w14:textId="77777777" w:rsidTr="00077551">
        <w:trPr>
          <w:trHeight w:val="287"/>
          <w:tblHeader/>
        </w:trPr>
        <w:tc>
          <w:tcPr>
            <w:tcW w:w="1153" w:type="dxa"/>
            <w:vAlign w:val="center"/>
          </w:tcPr>
          <w:p w14:paraId="1FF8316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F8B14E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Представлять интеграцию с </w:t>
            </w:r>
            <w:r w:rsidRPr="00A802C2">
              <w:rPr>
                <w:rFonts w:ascii="Times New Roman" w:eastAsia="Times New Roman" w:hAnsi="Times New Roman"/>
                <w:color w:val="000000"/>
              </w:rPr>
              <w:t>Incident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при помощи который 3-е стороны могут через </w:t>
            </w:r>
            <w:r w:rsidRPr="00A802C2">
              <w:rPr>
                <w:rFonts w:ascii="Times New Roman" w:eastAsia="Times New Roman" w:hAnsi="Times New Roman"/>
                <w:color w:val="000000"/>
              </w:rPr>
              <w:t>RESTFUL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уведомить платформу об атаке, а также запустить задание на резервное копирование;</w:t>
            </w:r>
          </w:p>
        </w:tc>
      </w:tr>
      <w:tr w:rsidR="00077551" w:rsidRPr="00907A95" w14:paraId="57BD3814" w14:textId="77777777" w:rsidTr="00077551">
        <w:trPr>
          <w:trHeight w:val="287"/>
          <w:tblHeader/>
        </w:trPr>
        <w:tc>
          <w:tcPr>
            <w:tcW w:w="1153" w:type="dxa"/>
            <w:vAlign w:val="center"/>
          </w:tcPr>
          <w:p w14:paraId="31AFEA4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4BB126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Предоставлять интеграцию с </w:t>
            </w:r>
            <w:r w:rsidRPr="00A802C2">
              <w:rPr>
                <w:rFonts w:ascii="Times New Roman" w:eastAsia="Times New Roman" w:hAnsi="Times New Roman"/>
                <w:color w:val="000000"/>
              </w:rPr>
              <w:t>ServiceNow</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Syslog</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Smart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Object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Storage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w:t>
            </w:r>
            <w:r w:rsidRPr="009C4F1A">
              <w:rPr>
                <w:rFonts w:ascii="Times New Roman" w:hAnsi="Times New Roman"/>
                <w:lang w:val="ru-RU"/>
              </w:rPr>
              <w:t xml:space="preserve"> </w:t>
            </w:r>
            <w:r w:rsidRPr="00A802C2">
              <w:rPr>
                <w:rFonts w:ascii="Times New Roman" w:eastAsia="Times New Roman" w:hAnsi="Times New Roman"/>
                <w:color w:val="000000"/>
              </w:rPr>
              <w:t>Palo</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Alto</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Networks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XSIAM</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XSOAR</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Splunk</w:t>
            </w:r>
            <w:r w:rsidRPr="009C4F1A">
              <w:rPr>
                <w:rFonts w:ascii="Times New Roman" w:eastAsia="Times New Roman" w:hAnsi="Times New Roman"/>
                <w:color w:val="000000"/>
                <w:lang w:val="ru-RU"/>
              </w:rPr>
              <w:t>;</w:t>
            </w:r>
          </w:p>
        </w:tc>
      </w:tr>
      <w:tr w:rsidR="00077551" w:rsidRPr="00907A95" w14:paraId="62F717F5" w14:textId="77777777" w:rsidTr="00077551">
        <w:trPr>
          <w:trHeight w:val="287"/>
          <w:tblHeader/>
        </w:trPr>
        <w:tc>
          <w:tcPr>
            <w:tcW w:w="1153" w:type="dxa"/>
            <w:vAlign w:val="center"/>
          </w:tcPr>
          <w:p w14:paraId="111D487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B72822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использование центрального сервера управления в качестве сервера распределения лицензий;</w:t>
            </w:r>
          </w:p>
        </w:tc>
      </w:tr>
      <w:tr w:rsidR="00077551" w:rsidRPr="00907A95" w14:paraId="1D6DC9D0" w14:textId="77777777" w:rsidTr="00077551">
        <w:trPr>
          <w:trHeight w:val="287"/>
          <w:tblHeader/>
        </w:trPr>
        <w:tc>
          <w:tcPr>
            <w:tcW w:w="1153" w:type="dxa"/>
            <w:vAlign w:val="center"/>
          </w:tcPr>
          <w:p w14:paraId="3C5F086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4D1BDD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Основные компоненты платформы резервного копирования, за исключением управляющего сервера, должны иметь возможность развертывания, как на операционных системах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так и на семейство операционных систем </w:t>
            </w:r>
            <w:r w:rsidRPr="00A802C2">
              <w:rPr>
                <w:rFonts w:ascii="Times New Roman" w:eastAsia="Times New Roman" w:hAnsi="Times New Roman"/>
                <w:color w:val="000000"/>
              </w:rPr>
              <w:t>Linux</w:t>
            </w:r>
            <w:r w:rsidRPr="009C4F1A">
              <w:rPr>
                <w:rFonts w:ascii="Times New Roman" w:eastAsia="Times New Roman" w:hAnsi="Times New Roman"/>
                <w:color w:val="000000"/>
                <w:lang w:val="ru-RU"/>
              </w:rPr>
              <w:t>;</w:t>
            </w:r>
          </w:p>
        </w:tc>
      </w:tr>
      <w:tr w:rsidR="00077551" w:rsidRPr="00907A95" w14:paraId="5B707F53" w14:textId="77777777" w:rsidTr="00077551">
        <w:trPr>
          <w:trHeight w:val="287"/>
          <w:tblHeader/>
        </w:trPr>
        <w:tc>
          <w:tcPr>
            <w:tcW w:w="1153" w:type="dxa"/>
            <w:vAlign w:val="center"/>
          </w:tcPr>
          <w:p w14:paraId="17E3F41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1F1749A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возможность выбора используемой базы данных для хранения конфигурации между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SQL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Server</w:t>
            </w:r>
            <w:r w:rsidRPr="009C4F1A">
              <w:rPr>
                <w:rFonts w:ascii="Times New Roman" w:eastAsia="Times New Roman" w:hAnsi="Times New Roman"/>
                <w:color w:val="000000"/>
                <w:lang w:val="ru-RU"/>
              </w:rPr>
              <w:t xml:space="preserve"> версии 2012 и выше, а также </w:t>
            </w:r>
            <w:r w:rsidRPr="00A802C2">
              <w:rPr>
                <w:rFonts w:ascii="Times New Roman" w:eastAsia="Times New Roman" w:hAnsi="Times New Roman"/>
                <w:color w:val="000000"/>
              </w:rPr>
              <w:t>PostgreSQL</w:t>
            </w:r>
            <w:r w:rsidRPr="009C4F1A">
              <w:rPr>
                <w:rFonts w:ascii="Times New Roman" w:eastAsia="Times New Roman" w:hAnsi="Times New Roman"/>
                <w:color w:val="000000"/>
                <w:lang w:val="ru-RU"/>
              </w:rPr>
              <w:t xml:space="preserve"> сервер версии 14.х и выше;</w:t>
            </w:r>
          </w:p>
        </w:tc>
      </w:tr>
      <w:tr w:rsidR="00077551" w:rsidRPr="00907A95" w14:paraId="6515583D" w14:textId="77777777" w:rsidTr="00077551">
        <w:trPr>
          <w:trHeight w:val="287"/>
          <w:tblHeader/>
        </w:trPr>
        <w:tc>
          <w:tcPr>
            <w:tcW w:w="1153" w:type="dxa"/>
            <w:vAlign w:val="center"/>
          </w:tcPr>
          <w:p w14:paraId="05D18B3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2D589D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реализовывать поддержку протокола версии </w:t>
            </w:r>
            <w:r w:rsidRPr="00A802C2">
              <w:rPr>
                <w:rFonts w:ascii="Times New Roman" w:eastAsia="Times New Roman" w:hAnsi="Times New Roman"/>
                <w:color w:val="000000"/>
              </w:rPr>
              <w:t>IPv</w:t>
            </w:r>
            <w:r w:rsidRPr="009C4F1A">
              <w:rPr>
                <w:rFonts w:ascii="Times New Roman" w:eastAsia="Times New Roman" w:hAnsi="Times New Roman"/>
                <w:color w:val="000000"/>
                <w:lang w:val="ru-RU"/>
              </w:rPr>
              <w:t>6 для всех компонентов архитектуры;</w:t>
            </w:r>
          </w:p>
        </w:tc>
      </w:tr>
      <w:tr w:rsidR="00077551" w:rsidRPr="00907A95" w14:paraId="17E7B79A" w14:textId="77777777" w:rsidTr="00077551">
        <w:trPr>
          <w:trHeight w:val="287"/>
          <w:tblHeader/>
        </w:trPr>
        <w:tc>
          <w:tcPr>
            <w:tcW w:w="1153" w:type="dxa"/>
            <w:vAlign w:val="center"/>
          </w:tcPr>
          <w:p w14:paraId="7EE70E4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011B85C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поддерживать возможность двухфакторной аутентификации с использованием специализированных приложений при доступе к консоли управления, как при наличии доступа к сети интернет, так и при его отсутствии;</w:t>
            </w:r>
          </w:p>
        </w:tc>
      </w:tr>
      <w:tr w:rsidR="00077551" w:rsidRPr="00907A95" w14:paraId="53943D3F" w14:textId="77777777" w:rsidTr="00077551">
        <w:trPr>
          <w:trHeight w:val="287"/>
          <w:tblHeader/>
        </w:trPr>
        <w:tc>
          <w:tcPr>
            <w:tcW w:w="1153" w:type="dxa"/>
            <w:vAlign w:val="center"/>
          </w:tcPr>
          <w:p w14:paraId="2F7B4B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7FA978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Решение должно поддерживать учётные записи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gMSA</w:t>
            </w:r>
            <w:r w:rsidRPr="009C4F1A">
              <w:rPr>
                <w:rFonts w:ascii="Times New Roman" w:eastAsia="Times New Roman" w:hAnsi="Times New Roman"/>
                <w:color w:val="000000"/>
                <w:lang w:val="ru-RU"/>
              </w:rPr>
              <w:t xml:space="preserve">, а также протокол </w:t>
            </w:r>
            <w:r w:rsidRPr="00A802C2">
              <w:rPr>
                <w:rFonts w:ascii="Times New Roman" w:eastAsia="Times New Roman" w:hAnsi="Times New Roman"/>
                <w:color w:val="000000"/>
              </w:rPr>
              <w:t>Kerberos</w:t>
            </w:r>
            <w:r w:rsidRPr="009C4F1A">
              <w:rPr>
                <w:rFonts w:ascii="Times New Roman" w:eastAsia="Times New Roman" w:hAnsi="Times New Roman"/>
                <w:color w:val="000000"/>
                <w:lang w:val="ru-RU"/>
              </w:rPr>
              <w:t xml:space="preserve"> для выполнения операций аутентификации на гостевых операционных системах;</w:t>
            </w:r>
          </w:p>
        </w:tc>
      </w:tr>
      <w:tr w:rsidR="00077551" w:rsidRPr="00907A95" w14:paraId="680A6474" w14:textId="77777777" w:rsidTr="00077551">
        <w:trPr>
          <w:trHeight w:val="287"/>
          <w:tblHeader/>
        </w:trPr>
        <w:tc>
          <w:tcPr>
            <w:tcW w:w="1153" w:type="dxa"/>
            <w:vAlign w:val="center"/>
          </w:tcPr>
          <w:p w14:paraId="78FE6D3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3B1D37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поддерживать возможность сканирования обрабатываемых данных на наличие вирусов и потенциально опасных или подозрительных данных при помощи использования модели искусственного интеллекта / машинного обучения, выполняющего встроенный анализ энтропии, встроенный анализ содержимого текста, сравнение индексов файловой системы после завершения резервного копирования, как в режиме реального времени, так и по запросу для указанных данных;</w:t>
            </w:r>
          </w:p>
        </w:tc>
      </w:tr>
      <w:tr w:rsidR="00077551" w:rsidRPr="00907A95" w14:paraId="33B120F5" w14:textId="77777777" w:rsidTr="00077551">
        <w:trPr>
          <w:trHeight w:val="287"/>
          <w:tblHeader/>
        </w:trPr>
        <w:tc>
          <w:tcPr>
            <w:tcW w:w="1153" w:type="dxa"/>
            <w:vAlign w:val="center"/>
          </w:tcPr>
          <w:p w14:paraId="71BCA96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DBAD60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предоставлять возможность подтверждения выполнения особенно важных действий, таких как удаление резервных копий, репозиториев, снимков СХД, сервисных провайдеров, отключение аутентификации по принципу «четыре глаза», изменение пользователей и ролей должно выполняться с подтверждением второго администратора системы резервного копирования;</w:t>
            </w:r>
          </w:p>
        </w:tc>
      </w:tr>
      <w:tr w:rsidR="00077551" w:rsidRPr="00907A95" w14:paraId="0B40E7C2" w14:textId="77777777" w:rsidTr="00077551">
        <w:trPr>
          <w:trHeight w:val="287"/>
          <w:tblHeader/>
        </w:trPr>
        <w:tc>
          <w:tcPr>
            <w:tcW w:w="1153" w:type="dxa"/>
            <w:vAlign w:val="center"/>
          </w:tcPr>
          <w:p w14:paraId="2D4A38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135A537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реализовывать расширенные возможности искусственного интеллекта на базе модели </w:t>
            </w:r>
            <w:r w:rsidRPr="00A802C2">
              <w:rPr>
                <w:rFonts w:ascii="Times New Roman" w:eastAsia="Times New Roman" w:hAnsi="Times New Roman"/>
                <w:color w:val="000000"/>
              </w:rPr>
              <w:t>GPT</w:t>
            </w:r>
            <w:r w:rsidRPr="009C4F1A">
              <w:rPr>
                <w:rFonts w:ascii="Times New Roman" w:eastAsia="Times New Roman" w:hAnsi="Times New Roman"/>
                <w:color w:val="000000"/>
                <w:lang w:val="ru-RU"/>
              </w:rPr>
              <w:t>-4</w:t>
            </w:r>
            <w:r w:rsidRPr="00A802C2">
              <w:rPr>
                <w:rFonts w:ascii="Times New Roman" w:eastAsia="Times New Roman" w:hAnsi="Times New Roman"/>
                <w:color w:val="000000"/>
              </w:rPr>
              <w:t>o</w:t>
            </w:r>
            <w:r w:rsidRPr="009C4F1A">
              <w:rPr>
                <w:rFonts w:ascii="Times New Roman" w:eastAsia="Times New Roman" w:hAnsi="Times New Roman"/>
                <w:color w:val="000000"/>
                <w:lang w:val="ru-RU"/>
              </w:rPr>
              <w:t xml:space="preserve"> по устранению неполадок с пользовательскими скриптами и ответов на все вопросы по взаимодействию со средой резервного копирования.</w:t>
            </w:r>
          </w:p>
        </w:tc>
      </w:tr>
      <w:tr w:rsidR="00077551" w:rsidRPr="00907A95" w14:paraId="08DF69CF" w14:textId="77777777" w:rsidTr="00077551">
        <w:trPr>
          <w:trHeight w:val="287"/>
          <w:tblHeader/>
        </w:trPr>
        <w:tc>
          <w:tcPr>
            <w:tcW w:w="1153" w:type="dxa"/>
            <w:vAlign w:val="center"/>
          </w:tcPr>
          <w:p w14:paraId="5407A3B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441F893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предоставлять возможность встроенного анализа компонентов среды резервного копирования на соответствие лучшим практиками производителя программного обеспечения по обеспечению корректного назначения ресурсов, настроек среды и задачи резервного копирования, а также выполнения ряда требованию и рекомендаций по обеспечению безопасности всей платформы.</w:t>
            </w:r>
          </w:p>
        </w:tc>
      </w:tr>
      <w:tr w:rsidR="00077551" w:rsidRPr="00907A95" w14:paraId="7991B49A" w14:textId="77777777" w:rsidTr="00077551">
        <w:trPr>
          <w:trHeight w:val="287"/>
          <w:tblHeader/>
        </w:trPr>
        <w:tc>
          <w:tcPr>
            <w:tcW w:w="1153" w:type="dxa"/>
            <w:vAlign w:val="center"/>
          </w:tcPr>
          <w:p w14:paraId="7DEADC7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6190997" w14:textId="77777777" w:rsidR="00077551" w:rsidRPr="009C4F1A" w:rsidRDefault="00077551" w:rsidP="00B9167A">
            <w:pPr>
              <w:shd w:val="clear" w:color="auto" w:fill="FFFFFF" w:themeFill="background1"/>
              <w:spacing w:after="0" w:line="240" w:lineRule="auto"/>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Функциональные возможности среды резервного копирования</w:t>
            </w:r>
          </w:p>
        </w:tc>
      </w:tr>
      <w:tr w:rsidR="00077551" w:rsidRPr="00A802C2" w14:paraId="03666BD0" w14:textId="77777777" w:rsidTr="00077551">
        <w:trPr>
          <w:trHeight w:val="287"/>
          <w:tblHeader/>
        </w:trPr>
        <w:tc>
          <w:tcPr>
            <w:tcW w:w="1153" w:type="dxa"/>
            <w:vAlign w:val="center"/>
          </w:tcPr>
          <w:p w14:paraId="65CA7479"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lastRenderedPageBreak/>
              <w:t>5</w:t>
            </w:r>
          </w:p>
        </w:tc>
        <w:tc>
          <w:tcPr>
            <w:tcW w:w="9196" w:type="dxa"/>
            <w:vAlign w:val="center"/>
          </w:tcPr>
          <w:p w14:paraId="22E341F7" w14:textId="77777777" w:rsidR="00077551" w:rsidRPr="00A802C2" w:rsidRDefault="00077551" w:rsidP="00B9167A">
            <w:pPr>
              <w:shd w:val="clear" w:color="auto" w:fill="FFFFFF" w:themeFill="background1"/>
              <w:spacing w:after="0" w:line="240" w:lineRule="auto"/>
              <w:rPr>
                <w:rFonts w:ascii="Times New Roman" w:eastAsia="Times New Roman" w:hAnsi="Times New Roman"/>
                <w:color w:val="000000"/>
              </w:rPr>
            </w:pPr>
            <w:r w:rsidRPr="00A802C2">
              <w:rPr>
                <w:rFonts w:ascii="Times New Roman" w:eastAsia="Times New Roman" w:hAnsi="Times New Roman"/>
                <w:b/>
                <w:bCs/>
                <w:iCs/>
                <w:color w:val="000000"/>
              </w:rPr>
              <w:t>Резервное копирование виртуальных машин:</w:t>
            </w:r>
          </w:p>
        </w:tc>
      </w:tr>
      <w:tr w:rsidR="00077551" w:rsidRPr="00907A95" w14:paraId="4B8BF882" w14:textId="77777777" w:rsidTr="00077551">
        <w:trPr>
          <w:trHeight w:val="287"/>
          <w:tblHeader/>
        </w:trPr>
        <w:tc>
          <w:tcPr>
            <w:tcW w:w="1153" w:type="dxa"/>
            <w:vAlign w:val="center"/>
          </w:tcPr>
          <w:p w14:paraId="0B42BE31"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1A87170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резервного копирования ВМ на уровне образов, с возможностью копирования только изменившихся блоков и с сохранением состояния приложений, а также без установки специализированных приложений внутрь ВМ;</w:t>
            </w:r>
          </w:p>
        </w:tc>
      </w:tr>
      <w:tr w:rsidR="00077551" w:rsidRPr="00907A95" w14:paraId="134DC214" w14:textId="77777777" w:rsidTr="00077551">
        <w:trPr>
          <w:trHeight w:val="287"/>
          <w:tblHeader/>
        </w:trPr>
        <w:tc>
          <w:tcPr>
            <w:tcW w:w="1153" w:type="dxa"/>
            <w:vAlign w:val="center"/>
          </w:tcPr>
          <w:p w14:paraId="53C9623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FC9299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поддерживать передачу резервных копий, как по сети передачи, так и по сети хранения данных, включая резервное копирования ВМ напрямую с </w:t>
            </w:r>
            <w:r w:rsidRPr="00A802C2">
              <w:rPr>
                <w:rFonts w:ascii="Times New Roman" w:eastAsia="Times New Roman" w:hAnsi="Times New Roman"/>
                <w:color w:val="000000"/>
              </w:rPr>
              <w:t>NFS</w:t>
            </w:r>
            <w:r w:rsidRPr="009C4F1A">
              <w:rPr>
                <w:rFonts w:ascii="Times New Roman" w:eastAsia="Times New Roman" w:hAnsi="Times New Roman"/>
                <w:color w:val="000000"/>
                <w:lang w:val="ru-RU"/>
              </w:rPr>
              <w:t xml:space="preserve"> хранилищ;</w:t>
            </w:r>
          </w:p>
        </w:tc>
      </w:tr>
      <w:tr w:rsidR="00077551" w:rsidRPr="00907A95" w14:paraId="4B90844F" w14:textId="77777777" w:rsidTr="00077551">
        <w:trPr>
          <w:trHeight w:val="287"/>
          <w:tblHeader/>
        </w:trPr>
        <w:tc>
          <w:tcPr>
            <w:tcW w:w="1153" w:type="dxa"/>
            <w:vAlign w:val="center"/>
          </w:tcPr>
          <w:p w14:paraId="291B378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42E341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поддерживать механизм автоматического изменения скорости процесса резервного копирования при увеличении времени отклика на чтение на всех системах хранения с возможностью определения порогов времени отклика;</w:t>
            </w:r>
          </w:p>
        </w:tc>
      </w:tr>
      <w:tr w:rsidR="00077551" w:rsidRPr="00907A95" w14:paraId="41098B6F" w14:textId="77777777" w:rsidTr="00077551">
        <w:trPr>
          <w:trHeight w:val="287"/>
          <w:tblHeader/>
        </w:trPr>
        <w:tc>
          <w:tcPr>
            <w:tcW w:w="1153" w:type="dxa"/>
            <w:vAlign w:val="center"/>
          </w:tcPr>
          <w:p w14:paraId="0230A88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FBD6CF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иметь механизм дедупликации и сжатия резервных копий “на лету”, возможность исключать блоки служебных файлов ОС, а также папки и файлы, указанные пользователем, для ускорения процесса резервного копирования, а также для уменьшения объема хранимых данных;</w:t>
            </w:r>
          </w:p>
        </w:tc>
      </w:tr>
      <w:tr w:rsidR="00077551" w:rsidRPr="00907A95" w14:paraId="38A2773D" w14:textId="77777777" w:rsidTr="00077551">
        <w:trPr>
          <w:trHeight w:val="287"/>
          <w:tblHeader/>
        </w:trPr>
        <w:tc>
          <w:tcPr>
            <w:tcW w:w="1153" w:type="dxa"/>
            <w:vAlign w:val="center"/>
          </w:tcPr>
          <w:p w14:paraId="2636F40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53D383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уметь использовать аппаратные снимки СХД для резервного копирования, с возможностью обеспечения целостности приложений внутри виртуальных машин. Взаимодействие должно реализовываться при помощи специализированных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на уровне хранилища и без установки дополнительного программного обеспечения на них.</w:t>
            </w:r>
          </w:p>
        </w:tc>
      </w:tr>
      <w:tr w:rsidR="00077551" w:rsidRPr="00A802C2" w14:paraId="214E7EC7" w14:textId="77777777" w:rsidTr="00077551">
        <w:trPr>
          <w:trHeight w:val="287"/>
          <w:tblHeader/>
        </w:trPr>
        <w:tc>
          <w:tcPr>
            <w:tcW w:w="1153" w:type="dxa"/>
            <w:vAlign w:val="center"/>
          </w:tcPr>
          <w:p w14:paraId="4BC5302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6D555EE"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b/>
                <w:bCs/>
                <w:iCs/>
                <w:color w:val="000000"/>
              </w:rPr>
              <w:t>Резервное копирование физических машин:</w:t>
            </w:r>
          </w:p>
        </w:tc>
      </w:tr>
      <w:tr w:rsidR="00077551" w:rsidRPr="00907A95" w14:paraId="37AAE30C" w14:textId="77777777" w:rsidTr="00077551">
        <w:trPr>
          <w:trHeight w:val="287"/>
          <w:tblHeader/>
        </w:trPr>
        <w:tc>
          <w:tcPr>
            <w:tcW w:w="1153" w:type="dxa"/>
            <w:vAlign w:val="center"/>
          </w:tcPr>
          <w:p w14:paraId="5B6260AC"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6823922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резервного копирования ОС на уровне образов, на уровне томов, а также на уровне отдельных файлов, с сохранением состояния приложений;</w:t>
            </w:r>
          </w:p>
        </w:tc>
      </w:tr>
      <w:tr w:rsidR="00077551" w:rsidRPr="00907A95" w14:paraId="1359B149" w14:textId="77777777" w:rsidTr="00077551">
        <w:trPr>
          <w:trHeight w:val="287"/>
          <w:tblHeader/>
        </w:trPr>
        <w:tc>
          <w:tcPr>
            <w:tcW w:w="1153" w:type="dxa"/>
            <w:vAlign w:val="center"/>
          </w:tcPr>
          <w:p w14:paraId="31D5070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47B257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поддерживать возможность использования аппаратных снимков СХД в качестве источника для резервного копирования томов с машин под управлением ОС </w:t>
            </w:r>
            <w:r w:rsidRPr="00A802C2">
              <w:rPr>
                <w:rFonts w:ascii="Times New Roman" w:eastAsia="Times New Roman" w:hAnsi="Times New Roman"/>
                <w:color w:val="000000"/>
              </w:rPr>
              <w:t>MS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Server</w:t>
            </w:r>
            <w:r w:rsidRPr="009C4F1A">
              <w:rPr>
                <w:rFonts w:ascii="Times New Roman" w:eastAsia="Times New Roman" w:hAnsi="Times New Roman"/>
                <w:color w:val="000000"/>
                <w:lang w:val="ru-RU"/>
              </w:rPr>
              <w:t xml:space="preserve">. Взаимодействие должно реализовываться при помощи специализированных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на уровне хранилища;</w:t>
            </w:r>
          </w:p>
        </w:tc>
      </w:tr>
      <w:tr w:rsidR="00077551" w:rsidRPr="00907A95" w14:paraId="168614FE" w14:textId="77777777" w:rsidTr="00077551">
        <w:trPr>
          <w:trHeight w:val="287"/>
          <w:tblHeader/>
        </w:trPr>
        <w:tc>
          <w:tcPr>
            <w:tcW w:w="1153" w:type="dxa"/>
            <w:vAlign w:val="center"/>
          </w:tcPr>
          <w:p w14:paraId="72F2E99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BF7A51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Платформа резервного копирования должна обеспечивать возможность копирования только изменившихся блоков, для уменьшения передаваемых данных;</w:t>
            </w:r>
          </w:p>
        </w:tc>
      </w:tr>
      <w:tr w:rsidR="00077551" w:rsidRPr="00907A95" w14:paraId="2F992F70" w14:textId="77777777" w:rsidTr="00077551">
        <w:trPr>
          <w:trHeight w:val="287"/>
          <w:tblHeader/>
        </w:trPr>
        <w:tc>
          <w:tcPr>
            <w:tcW w:w="1153" w:type="dxa"/>
            <w:vAlign w:val="center"/>
          </w:tcPr>
          <w:p w14:paraId="30E0047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1D17A81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Обладать возможностью резервного копирования в локальный кэш, в случае недоступности целевого устройства для резервного копирования, с последующей автоматической передачей данных из кэша на целевое устройство, при восстановлении доступа к данному целевому устройству;</w:t>
            </w:r>
          </w:p>
        </w:tc>
      </w:tr>
      <w:tr w:rsidR="00077551" w:rsidRPr="00907A95" w14:paraId="3560A1DF" w14:textId="77777777" w:rsidTr="00077551">
        <w:trPr>
          <w:trHeight w:val="287"/>
          <w:tblHeader/>
        </w:trPr>
        <w:tc>
          <w:tcPr>
            <w:tcW w:w="1153" w:type="dxa"/>
            <w:vAlign w:val="center"/>
          </w:tcPr>
          <w:p w14:paraId="22BD996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EB3DE3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Реализовывать механизм интеграции с приложениями, работающими на сервере с возможностью взаимодействия с транзакционными логами таких систем, как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Exchange</w:t>
            </w:r>
            <w:r w:rsidRPr="009C4F1A">
              <w:rPr>
                <w:rFonts w:ascii="Times New Roman" w:eastAsia="Times New Roman" w:hAnsi="Times New Roman"/>
                <w:lang w:val="ru-RU"/>
              </w:rPr>
              <w:t xml:space="preserve">,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w:t>
            </w:r>
            <w:r w:rsidRPr="00A802C2">
              <w:rPr>
                <w:rFonts w:ascii="Times New Roman" w:eastAsia="Times New Roman" w:hAnsi="Times New Roman"/>
              </w:rPr>
              <w:t>Server</w:t>
            </w:r>
            <w:r w:rsidRPr="009C4F1A">
              <w:rPr>
                <w:rFonts w:ascii="Times New Roman" w:eastAsia="Times New Roman" w:hAnsi="Times New Roman"/>
                <w:lang w:val="ru-RU"/>
              </w:rPr>
              <w:t xml:space="preserve">,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database</w:t>
            </w:r>
            <w:r w:rsidRPr="009C4F1A">
              <w:rPr>
                <w:rFonts w:ascii="Times New Roman" w:eastAsia="Times New Roman" w:hAnsi="Times New Roman"/>
                <w:lang w:val="ru-RU"/>
              </w:rPr>
              <w:t xml:space="preserve"> и </w:t>
            </w:r>
            <w:r w:rsidRPr="00A802C2">
              <w:rPr>
                <w:rFonts w:ascii="Times New Roman" w:eastAsia="Times New Roman" w:hAnsi="Times New Roman"/>
              </w:rPr>
              <w:t>PostgreSQL</w:t>
            </w:r>
            <w:r w:rsidRPr="009C4F1A">
              <w:rPr>
                <w:rFonts w:ascii="Times New Roman" w:eastAsia="Times New Roman" w:hAnsi="Times New Roman"/>
                <w:lang w:val="ru-RU"/>
              </w:rPr>
              <w:t>;</w:t>
            </w:r>
          </w:p>
        </w:tc>
      </w:tr>
      <w:tr w:rsidR="00077551" w:rsidRPr="00907A95" w14:paraId="73422511" w14:textId="77777777" w:rsidTr="00077551">
        <w:trPr>
          <w:trHeight w:val="287"/>
          <w:tblHeader/>
        </w:trPr>
        <w:tc>
          <w:tcPr>
            <w:tcW w:w="1153" w:type="dxa"/>
            <w:vAlign w:val="center"/>
          </w:tcPr>
          <w:p w14:paraId="572EC333"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3803578A"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Осуществлять поддержку резервного копирования службы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Clustering</w:t>
            </w:r>
            <w:r w:rsidRPr="009C4F1A">
              <w:rPr>
                <w:rFonts w:ascii="Times New Roman" w:eastAsia="Times New Roman" w:hAnsi="Times New Roman"/>
                <w:lang w:val="ru-RU"/>
              </w:rPr>
              <w:t>;</w:t>
            </w:r>
          </w:p>
        </w:tc>
      </w:tr>
      <w:tr w:rsidR="00077551" w:rsidRPr="00907A95" w14:paraId="1D63F7E2" w14:textId="77777777" w:rsidTr="00077551">
        <w:trPr>
          <w:trHeight w:val="287"/>
          <w:tblHeader/>
        </w:trPr>
        <w:tc>
          <w:tcPr>
            <w:tcW w:w="1153" w:type="dxa"/>
            <w:vAlign w:val="center"/>
          </w:tcPr>
          <w:p w14:paraId="4B94F882"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2D0E6C78"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Поддерживать возможность создания периодических синтетических полных резервных копий </w:t>
            </w:r>
          </w:p>
        </w:tc>
      </w:tr>
      <w:tr w:rsidR="00077551" w:rsidRPr="00907A95" w14:paraId="449675A0" w14:textId="77777777" w:rsidTr="00077551">
        <w:trPr>
          <w:trHeight w:val="287"/>
          <w:tblHeader/>
        </w:trPr>
        <w:tc>
          <w:tcPr>
            <w:tcW w:w="1153" w:type="dxa"/>
            <w:vAlign w:val="center"/>
          </w:tcPr>
          <w:p w14:paraId="1F296D19"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134B2350"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lang w:val="ru-RU"/>
              </w:rPr>
            </w:pPr>
            <w:r w:rsidRPr="009C4F1A">
              <w:rPr>
                <w:rFonts w:ascii="Times New Roman" w:eastAsia="Times New Roman" w:hAnsi="Times New Roman"/>
                <w:lang w:val="ru-RU"/>
              </w:rPr>
              <w:t>Поддерживать возможность создания периодических активных полных резервных копий в рамках существующего задания резервного копирования;</w:t>
            </w:r>
          </w:p>
        </w:tc>
      </w:tr>
      <w:tr w:rsidR="00077551" w:rsidRPr="00907A95" w14:paraId="68C9F76A" w14:textId="77777777" w:rsidTr="00077551">
        <w:trPr>
          <w:trHeight w:val="287"/>
          <w:tblHeader/>
        </w:trPr>
        <w:tc>
          <w:tcPr>
            <w:tcW w:w="1153" w:type="dxa"/>
            <w:vAlign w:val="center"/>
          </w:tcPr>
          <w:p w14:paraId="5B2B527D"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28087DAC"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Обеспечивать резервное копирование системы с учётом состояния таких приложений, как </w:t>
            </w:r>
            <w:r w:rsidRPr="00A802C2">
              <w:rPr>
                <w:rFonts w:ascii="Times New Roman" w:eastAsia="Times New Roman" w:hAnsi="Times New Roman"/>
                <w:color w:val="000000"/>
              </w:rPr>
              <w:t>PostgreSQL</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MySQL</w:t>
            </w:r>
            <w:r w:rsidRPr="009C4F1A">
              <w:rPr>
                <w:rFonts w:ascii="Times New Roman" w:eastAsia="Times New Roman" w:hAnsi="Times New Roman"/>
                <w:color w:val="000000"/>
                <w:lang w:val="ru-RU"/>
              </w:rPr>
              <w:t xml:space="preserve"> и обеспечения их консистентности;</w:t>
            </w:r>
          </w:p>
        </w:tc>
      </w:tr>
      <w:tr w:rsidR="00077551" w:rsidRPr="00907A95" w14:paraId="389261C3" w14:textId="77777777" w:rsidTr="00077551">
        <w:trPr>
          <w:trHeight w:val="287"/>
          <w:tblHeader/>
        </w:trPr>
        <w:tc>
          <w:tcPr>
            <w:tcW w:w="1153" w:type="dxa"/>
            <w:vAlign w:val="center"/>
          </w:tcPr>
          <w:p w14:paraId="272585BC"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65884A2C"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Поддерживать управление, в том числе централизованное развёртывание и обновление, агентского программного обеспечения через единую консоль;</w:t>
            </w:r>
          </w:p>
        </w:tc>
      </w:tr>
      <w:tr w:rsidR="00077551" w:rsidRPr="00907A95" w14:paraId="22E0FC70" w14:textId="77777777" w:rsidTr="00077551">
        <w:trPr>
          <w:trHeight w:val="287"/>
          <w:tblHeader/>
        </w:trPr>
        <w:tc>
          <w:tcPr>
            <w:tcW w:w="1153" w:type="dxa"/>
            <w:vAlign w:val="center"/>
          </w:tcPr>
          <w:p w14:paraId="62BD3F45"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11311435"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Реализовывать поддержку токена восстановления "</w:t>
            </w:r>
            <w:r w:rsidRPr="00A802C2">
              <w:rPr>
                <w:rFonts w:ascii="Times New Roman" w:eastAsia="Times New Roman" w:hAnsi="Times New Roman"/>
                <w:color w:val="000000"/>
              </w:rPr>
              <w:t>Recovery</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Token</w:t>
            </w:r>
            <w:r w:rsidRPr="009C4F1A">
              <w:rPr>
                <w:rFonts w:ascii="Times New Roman" w:eastAsia="Times New Roman" w:hAnsi="Times New Roman"/>
                <w:color w:val="000000"/>
                <w:lang w:val="ru-RU"/>
              </w:rPr>
              <w:t>" при восстановлении на новую аппаратную платформу;</w:t>
            </w:r>
          </w:p>
        </w:tc>
      </w:tr>
      <w:tr w:rsidR="00077551" w:rsidRPr="00907A95" w14:paraId="33EB4495" w14:textId="77777777" w:rsidTr="00077551">
        <w:trPr>
          <w:trHeight w:val="287"/>
          <w:tblHeader/>
        </w:trPr>
        <w:tc>
          <w:tcPr>
            <w:tcW w:w="1153" w:type="dxa"/>
            <w:vAlign w:val="center"/>
          </w:tcPr>
          <w:p w14:paraId="2C411D98"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59191FF1"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Реализовывать поддержку аутентификации типа </w:t>
            </w:r>
            <w:r w:rsidRPr="00A802C2">
              <w:rPr>
                <w:rFonts w:ascii="Times New Roman" w:eastAsia="Times New Roman" w:hAnsi="Times New Roman"/>
                <w:color w:val="000000"/>
              </w:rPr>
              <w:t>Oauth</w:t>
            </w:r>
            <w:r w:rsidRPr="009C4F1A">
              <w:rPr>
                <w:rFonts w:ascii="Times New Roman" w:eastAsia="Times New Roman" w:hAnsi="Times New Roman"/>
                <w:color w:val="000000"/>
                <w:lang w:val="ru-RU"/>
              </w:rPr>
              <w:t xml:space="preserve"> / </w:t>
            </w:r>
            <w:r w:rsidRPr="00A802C2">
              <w:rPr>
                <w:rFonts w:ascii="Times New Roman" w:eastAsia="Times New Roman" w:hAnsi="Times New Roman"/>
                <w:color w:val="000000"/>
              </w:rPr>
              <w:t>Modern</w:t>
            </w:r>
            <w:r w:rsidRPr="009C4F1A">
              <w:rPr>
                <w:rFonts w:ascii="Times New Roman" w:eastAsia="Times New Roman" w:hAnsi="Times New Roman"/>
                <w:color w:val="000000"/>
                <w:lang w:val="ru-RU"/>
              </w:rPr>
              <w:t>;</w:t>
            </w:r>
          </w:p>
        </w:tc>
      </w:tr>
      <w:tr w:rsidR="00077551" w:rsidRPr="00907A95" w14:paraId="305A1B21" w14:textId="77777777" w:rsidTr="00077551">
        <w:trPr>
          <w:trHeight w:val="287"/>
          <w:tblHeader/>
        </w:trPr>
        <w:tc>
          <w:tcPr>
            <w:tcW w:w="1153" w:type="dxa"/>
            <w:vAlign w:val="center"/>
          </w:tcPr>
          <w:p w14:paraId="63B2CE69"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5DA57A85"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возможность кастомизации интерфейса пользовательской части программного обеспечения путём возможности изменения лога в панели управления и области уведомлений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w:t>
            </w:r>
          </w:p>
        </w:tc>
      </w:tr>
      <w:tr w:rsidR="00077551" w:rsidRPr="00907A95" w14:paraId="46371104" w14:textId="77777777" w:rsidTr="00077551">
        <w:trPr>
          <w:trHeight w:val="287"/>
          <w:tblHeader/>
        </w:trPr>
        <w:tc>
          <w:tcPr>
            <w:tcW w:w="1153" w:type="dxa"/>
            <w:vAlign w:val="center"/>
          </w:tcPr>
          <w:p w14:paraId="0BCFA086" w14:textId="77777777" w:rsidR="00077551" w:rsidRPr="009C4F1A" w:rsidRDefault="00077551" w:rsidP="00B9167A">
            <w:pPr>
              <w:shd w:val="clear" w:color="auto" w:fill="FFFFFF" w:themeFill="background1"/>
              <w:jc w:val="center"/>
              <w:rPr>
                <w:rFonts w:ascii="Times New Roman" w:hAnsi="Times New Roman"/>
                <w:b/>
                <w:lang w:val="ru-RU"/>
              </w:rPr>
            </w:pPr>
          </w:p>
        </w:tc>
        <w:tc>
          <w:tcPr>
            <w:tcW w:w="9196" w:type="dxa"/>
          </w:tcPr>
          <w:p w14:paraId="374DFEDC" w14:textId="77777777" w:rsidR="00077551" w:rsidRPr="009C4F1A" w:rsidRDefault="00077551" w:rsidP="00B9167A">
            <w:pPr>
              <w:shd w:val="clear" w:color="auto" w:fill="FFFFFF" w:themeFill="background1"/>
              <w:spacing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поддерживать возможность выбора метода создания снимков тома при бэкапе файловых систем семейства ОС </w:t>
            </w:r>
            <w:r w:rsidRPr="00A802C2">
              <w:rPr>
                <w:rFonts w:ascii="Times New Roman" w:eastAsia="Times New Roman" w:hAnsi="Times New Roman"/>
                <w:color w:val="000000"/>
              </w:rPr>
              <w:t>Linux</w:t>
            </w:r>
            <w:r w:rsidRPr="009C4F1A">
              <w:rPr>
                <w:rFonts w:ascii="Times New Roman" w:eastAsia="Times New Roman" w:hAnsi="Times New Roman"/>
                <w:color w:val="000000"/>
                <w:lang w:val="ru-RU"/>
              </w:rPr>
              <w:t xml:space="preserve"> между собственной технологией и снимками </w:t>
            </w:r>
            <w:r w:rsidRPr="00A802C2">
              <w:rPr>
                <w:rFonts w:ascii="Times New Roman" w:eastAsia="Times New Roman" w:hAnsi="Times New Roman"/>
                <w:color w:val="000000"/>
              </w:rPr>
              <w:t>LVM</w:t>
            </w:r>
            <w:r w:rsidRPr="009C4F1A">
              <w:rPr>
                <w:rFonts w:ascii="Times New Roman" w:eastAsia="Times New Roman" w:hAnsi="Times New Roman"/>
                <w:color w:val="000000"/>
                <w:lang w:val="ru-RU"/>
              </w:rPr>
              <w:t>.</w:t>
            </w:r>
          </w:p>
        </w:tc>
      </w:tr>
      <w:tr w:rsidR="00077551" w:rsidRPr="00A802C2" w14:paraId="50B5D829" w14:textId="77777777" w:rsidTr="00077551">
        <w:trPr>
          <w:trHeight w:val="287"/>
          <w:tblHeader/>
        </w:trPr>
        <w:tc>
          <w:tcPr>
            <w:tcW w:w="1153" w:type="dxa"/>
            <w:vAlign w:val="center"/>
          </w:tcPr>
          <w:p w14:paraId="4994B12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5CF1D1"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A802C2">
              <w:rPr>
                <w:rFonts w:ascii="Times New Roman" w:eastAsia="Times New Roman" w:hAnsi="Times New Roman"/>
                <w:b/>
                <w:bCs/>
                <w:iCs/>
                <w:color w:val="000000"/>
              </w:rPr>
              <w:t>Резервное копирование неструктурированных данных:</w:t>
            </w:r>
          </w:p>
        </w:tc>
      </w:tr>
      <w:tr w:rsidR="00077551" w:rsidRPr="00907A95" w14:paraId="41863C63" w14:textId="77777777" w:rsidTr="00077551">
        <w:trPr>
          <w:trHeight w:val="287"/>
          <w:tblHeader/>
        </w:trPr>
        <w:tc>
          <w:tcPr>
            <w:tcW w:w="1153" w:type="dxa"/>
            <w:vAlign w:val="center"/>
          </w:tcPr>
          <w:p w14:paraId="6B3272AF"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tcPr>
          <w:p w14:paraId="0966A2F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Обеспечивать возможность резервного копирования сетевых ресурсов, общий доступ к которым предоставляется по протоколам </w:t>
            </w:r>
            <w:r w:rsidRPr="00A802C2">
              <w:rPr>
                <w:rFonts w:ascii="Times New Roman" w:eastAsia="Times New Roman" w:hAnsi="Times New Roman"/>
                <w:color w:val="000000"/>
              </w:rPr>
              <w:t>SMB</w:t>
            </w:r>
            <w:r w:rsidRPr="009C4F1A">
              <w:rPr>
                <w:rFonts w:ascii="Times New Roman" w:eastAsia="Times New Roman" w:hAnsi="Times New Roman"/>
                <w:color w:val="000000"/>
                <w:lang w:val="ru-RU"/>
              </w:rPr>
              <w:t xml:space="preserve"> (включая </w:t>
            </w:r>
            <w:r w:rsidRPr="00A802C2">
              <w:rPr>
                <w:rFonts w:ascii="Times New Roman" w:eastAsia="Times New Roman" w:hAnsi="Times New Roman"/>
                <w:color w:val="000000"/>
              </w:rPr>
              <w:t>SMB</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3) или </w:t>
            </w:r>
            <w:r w:rsidRPr="00A802C2">
              <w:rPr>
                <w:rFonts w:ascii="Times New Roman" w:eastAsia="Times New Roman" w:hAnsi="Times New Roman"/>
                <w:color w:val="000000"/>
              </w:rPr>
              <w:t>NFS</w:t>
            </w:r>
            <w:r w:rsidRPr="009C4F1A">
              <w:rPr>
                <w:rFonts w:ascii="Times New Roman" w:eastAsia="Times New Roman" w:hAnsi="Times New Roman"/>
                <w:color w:val="000000"/>
                <w:lang w:val="ru-RU"/>
              </w:rPr>
              <w:t xml:space="preserve"> (включая </w:t>
            </w:r>
            <w:r w:rsidRPr="00A802C2">
              <w:rPr>
                <w:rFonts w:ascii="Times New Roman" w:eastAsia="Times New Roman" w:hAnsi="Times New Roman"/>
                <w:color w:val="000000"/>
              </w:rPr>
              <w:t>NFS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4.1), а также обеспечивать резервное копирования с файловых ресурсов под управлением операционных систем </w:t>
            </w:r>
            <w:r w:rsidRPr="00A802C2">
              <w:rPr>
                <w:rFonts w:ascii="Times New Roman" w:eastAsia="Times New Roman" w:hAnsi="Times New Roman"/>
                <w:color w:val="000000"/>
              </w:rPr>
              <w:t>Linux</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MS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Windows</w:t>
            </w:r>
            <w:r w:rsidRPr="009C4F1A">
              <w:rPr>
                <w:rFonts w:ascii="Times New Roman" w:eastAsia="Times New Roman" w:hAnsi="Times New Roman"/>
                <w:color w:val="000000"/>
                <w:lang w:val="ru-RU"/>
              </w:rPr>
              <w:t>;</w:t>
            </w:r>
          </w:p>
        </w:tc>
      </w:tr>
      <w:tr w:rsidR="00077551" w:rsidRPr="00907A95" w14:paraId="547BD41A" w14:textId="77777777" w:rsidTr="00077551">
        <w:trPr>
          <w:trHeight w:val="287"/>
          <w:tblHeader/>
        </w:trPr>
        <w:tc>
          <w:tcPr>
            <w:tcW w:w="1153" w:type="dxa"/>
            <w:vAlign w:val="center"/>
          </w:tcPr>
          <w:p w14:paraId="55C7825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1DF744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Поддерживать возможность создания </w:t>
            </w:r>
            <w:r w:rsidRPr="00A802C2">
              <w:rPr>
                <w:rFonts w:ascii="Times New Roman" w:eastAsia="Times New Roman" w:hAnsi="Times New Roman"/>
                <w:color w:val="000000"/>
              </w:rPr>
              <w:t>VSS</w:t>
            </w:r>
            <w:r w:rsidRPr="009C4F1A">
              <w:rPr>
                <w:rFonts w:ascii="Times New Roman" w:eastAsia="Times New Roman" w:hAnsi="Times New Roman"/>
                <w:color w:val="000000"/>
                <w:lang w:val="ru-RU"/>
              </w:rPr>
              <w:t xml:space="preserve"> снимков при резервном копировании данных по протоколу </w:t>
            </w:r>
            <w:r w:rsidRPr="00A802C2">
              <w:rPr>
                <w:rFonts w:ascii="Times New Roman" w:eastAsia="Times New Roman" w:hAnsi="Times New Roman"/>
                <w:color w:val="000000"/>
              </w:rPr>
              <w:t>SMB</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3, для обеспечения консистентности;</w:t>
            </w:r>
          </w:p>
        </w:tc>
      </w:tr>
      <w:tr w:rsidR="00077551" w:rsidRPr="00907A95" w14:paraId="54B99793" w14:textId="77777777" w:rsidTr="00077551">
        <w:trPr>
          <w:trHeight w:val="287"/>
          <w:tblHeader/>
        </w:trPr>
        <w:tc>
          <w:tcPr>
            <w:tcW w:w="1153" w:type="dxa"/>
            <w:vAlign w:val="center"/>
          </w:tcPr>
          <w:p w14:paraId="2D84D84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C6974F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Обладать функционалом хранения исторических версий файлов, с возможностью выгрузки наиболее старых версий на второстепенное хранилище резервных копий;</w:t>
            </w:r>
          </w:p>
        </w:tc>
      </w:tr>
      <w:tr w:rsidR="00077551" w:rsidRPr="00907A95" w14:paraId="75258976" w14:textId="77777777" w:rsidTr="00077551">
        <w:trPr>
          <w:trHeight w:val="287"/>
          <w:tblHeader/>
        </w:trPr>
        <w:tc>
          <w:tcPr>
            <w:tcW w:w="1153" w:type="dxa"/>
            <w:vAlign w:val="center"/>
          </w:tcPr>
          <w:p w14:paraId="6EF8CCC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9D5AB9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Поддерживать возможность использования аппаратных снимков СХД в качестве источника для резервного копирования файловых ресурсов, позволяющих избежать ограничений, связанных с блокировками файлов. Взаимодействие должно реализовываться при помощи специализированных </w:t>
            </w:r>
            <w:r w:rsidRPr="00A802C2">
              <w:rPr>
                <w:rFonts w:ascii="Times New Roman" w:eastAsia="Times New Roman" w:hAnsi="Times New Roman"/>
              </w:rPr>
              <w:t>API</w:t>
            </w:r>
            <w:r w:rsidRPr="009C4F1A">
              <w:rPr>
                <w:rFonts w:ascii="Times New Roman" w:eastAsia="Times New Roman" w:hAnsi="Times New Roman"/>
                <w:lang w:val="ru-RU"/>
              </w:rPr>
              <w:t xml:space="preserve"> на уровне хранилища и без установки дополнительного программного обеспечения на них;</w:t>
            </w:r>
          </w:p>
        </w:tc>
      </w:tr>
      <w:tr w:rsidR="00077551" w:rsidRPr="00907A95" w14:paraId="779D94AB" w14:textId="77777777" w:rsidTr="00077551">
        <w:trPr>
          <w:trHeight w:val="287"/>
          <w:tblHeader/>
        </w:trPr>
        <w:tc>
          <w:tcPr>
            <w:tcW w:w="1153" w:type="dxa"/>
            <w:vAlign w:val="center"/>
          </w:tcPr>
          <w:p w14:paraId="3C17757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B0345E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должна обеспечивать копирование данных объектных хранилищ таких, как хранилища совместимые с </w:t>
            </w:r>
            <w:r w:rsidRPr="00A802C2">
              <w:rPr>
                <w:rFonts w:ascii="Times New Roman" w:eastAsia="Times New Roman" w:hAnsi="Times New Roman"/>
              </w:rPr>
              <w:t>S</w:t>
            </w:r>
            <w:r w:rsidRPr="009C4F1A">
              <w:rPr>
                <w:rFonts w:ascii="Times New Roman" w:eastAsia="Times New Roman" w:hAnsi="Times New Roman"/>
                <w:lang w:val="ru-RU"/>
              </w:rPr>
              <w:t xml:space="preserve">3, </w:t>
            </w:r>
            <w:r w:rsidRPr="00A802C2">
              <w:rPr>
                <w:rFonts w:ascii="Times New Roman" w:eastAsia="Times New Roman" w:hAnsi="Times New Roman"/>
              </w:rPr>
              <w:t>Amazon</w:t>
            </w:r>
            <w:r w:rsidRPr="009C4F1A">
              <w:rPr>
                <w:rFonts w:ascii="Times New Roman" w:eastAsia="Times New Roman" w:hAnsi="Times New Roman"/>
                <w:lang w:val="ru-RU"/>
              </w:rPr>
              <w:t xml:space="preserve"> </w:t>
            </w:r>
            <w:r w:rsidRPr="00A802C2">
              <w:rPr>
                <w:rFonts w:ascii="Times New Roman" w:eastAsia="Times New Roman" w:hAnsi="Times New Roman"/>
              </w:rPr>
              <w:t>S</w:t>
            </w:r>
            <w:r w:rsidRPr="009C4F1A">
              <w:rPr>
                <w:rFonts w:ascii="Times New Roman" w:eastAsia="Times New Roman" w:hAnsi="Times New Roman"/>
                <w:lang w:val="ru-RU"/>
              </w:rPr>
              <w:t xml:space="preserve">3, хранилища </w:t>
            </w:r>
            <w:r w:rsidRPr="00A802C2">
              <w:rPr>
                <w:rFonts w:ascii="Times New Roman" w:eastAsia="Times New Roman" w:hAnsi="Times New Roman"/>
              </w:rPr>
              <w:t>BLOB</w:t>
            </w:r>
            <w:r w:rsidRPr="009C4F1A">
              <w:rPr>
                <w:rFonts w:ascii="Times New Roman" w:eastAsia="Times New Roman" w:hAnsi="Times New Roman"/>
                <w:lang w:val="ru-RU"/>
              </w:rPr>
              <w:t xml:space="preserve">-объектов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Azure</w:t>
            </w:r>
            <w:r w:rsidRPr="009C4F1A">
              <w:rPr>
                <w:rFonts w:ascii="Times New Roman" w:eastAsia="Times New Roman" w:hAnsi="Times New Roman"/>
                <w:lang w:val="ru-RU"/>
              </w:rPr>
              <w:t>.</w:t>
            </w:r>
          </w:p>
        </w:tc>
      </w:tr>
      <w:tr w:rsidR="00077551" w:rsidRPr="00907A95" w14:paraId="77F3FB5A" w14:textId="77777777" w:rsidTr="00077551">
        <w:trPr>
          <w:trHeight w:val="287"/>
          <w:tblHeader/>
        </w:trPr>
        <w:tc>
          <w:tcPr>
            <w:tcW w:w="1153" w:type="dxa"/>
            <w:vAlign w:val="center"/>
          </w:tcPr>
          <w:p w14:paraId="735D57B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EFBABA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b/>
                <w:bCs/>
                <w:iCs/>
                <w:color w:val="000000"/>
                <w:lang w:val="ru-RU"/>
              </w:rPr>
              <w:t>Функциональные возможности репликации и аварийного восстановления виртуальных машин:</w:t>
            </w:r>
          </w:p>
        </w:tc>
      </w:tr>
      <w:tr w:rsidR="00077551" w:rsidRPr="00907A95" w14:paraId="0ABFC8E1" w14:textId="77777777" w:rsidTr="00077551">
        <w:trPr>
          <w:trHeight w:val="287"/>
          <w:tblHeader/>
        </w:trPr>
        <w:tc>
          <w:tcPr>
            <w:tcW w:w="1153" w:type="dxa"/>
            <w:vAlign w:val="center"/>
          </w:tcPr>
          <w:p w14:paraId="65FEB0E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76D5FFB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должна регулировать доступ к ресурсам резервной площадки с помощью делегирования контроля доступа;</w:t>
            </w:r>
          </w:p>
        </w:tc>
      </w:tr>
      <w:tr w:rsidR="00077551" w:rsidRPr="00907A95" w14:paraId="69440655" w14:textId="77777777" w:rsidTr="00077551">
        <w:trPr>
          <w:trHeight w:val="287"/>
          <w:tblHeader/>
        </w:trPr>
        <w:tc>
          <w:tcPr>
            <w:tcW w:w="1153" w:type="dxa"/>
            <w:vAlign w:val="center"/>
          </w:tcPr>
          <w:p w14:paraId="7A8A189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EDEED5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поддерживать, как прямую репликацию виртуальных машин для платформ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Hyper</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VMware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vSphere</w:t>
            </w:r>
            <w:r w:rsidRPr="009C4F1A">
              <w:rPr>
                <w:rFonts w:ascii="Times New Roman" w:eastAsia="Times New Roman" w:hAnsi="Times New Roman"/>
                <w:color w:val="000000"/>
                <w:lang w:val="ru-RU"/>
              </w:rPr>
              <w:t xml:space="preserve">, так и репликацию из существующих резервных копий, с возможностью обеспечения создания множества точек восстановления и передачей только изменившихся блоков; </w:t>
            </w:r>
          </w:p>
        </w:tc>
      </w:tr>
      <w:tr w:rsidR="00077551" w:rsidRPr="00907A95" w14:paraId="1F0994AB" w14:textId="77777777" w:rsidTr="00077551">
        <w:trPr>
          <w:trHeight w:val="287"/>
          <w:tblHeader/>
        </w:trPr>
        <w:tc>
          <w:tcPr>
            <w:tcW w:w="1153" w:type="dxa"/>
            <w:vAlign w:val="center"/>
          </w:tcPr>
          <w:p w14:paraId="71B3E20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CF285F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должна обеспечивать целостность приложений внутри ВМ при репликации, без установки специализированных приложений внутрь ВМ; </w:t>
            </w:r>
          </w:p>
        </w:tc>
      </w:tr>
      <w:tr w:rsidR="00077551" w:rsidRPr="00907A95" w14:paraId="29CCB3F9" w14:textId="77777777" w:rsidTr="00077551">
        <w:trPr>
          <w:trHeight w:val="287"/>
          <w:tblHeader/>
        </w:trPr>
        <w:tc>
          <w:tcPr>
            <w:tcW w:w="1153" w:type="dxa"/>
            <w:vAlign w:val="center"/>
          </w:tcPr>
          <w:p w14:paraId="4D99325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92D4C1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При репликации ВМ между хранилищами платформа резервного копирования должна иметь возможность возобновляемой передачи реплик между площадками с использованием механизмов сжатия и глобальной дедупликации трафика, и кэширования информации на обеих площадках на специализированных серверах;</w:t>
            </w:r>
          </w:p>
        </w:tc>
      </w:tr>
      <w:tr w:rsidR="00077551" w:rsidRPr="00907A95" w14:paraId="7B04773F" w14:textId="77777777" w:rsidTr="00077551">
        <w:trPr>
          <w:trHeight w:val="287"/>
          <w:tblHeader/>
        </w:trPr>
        <w:tc>
          <w:tcPr>
            <w:tcW w:w="1153" w:type="dxa"/>
            <w:vAlign w:val="center"/>
          </w:tcPr>
          <w:p w14:paraId="2D2111F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BB785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bookmarkStart w:id="1" w:name="RANGE!F93"/>
            <w:r w:rsidRPr="009C4F1A">
              <w:rPr>
                <w:rFonts w:ascii="Times New Roman" w:eastAsia="Times New Roman" w:hAnsi="Times New Roman"/>
                <w:color w:val="000000"/>
                <w:lang w:val="ru-RU"/>
              </w:rPr>
              <w:t xml:space="preserve">Платформа резервного копирования должна обеспечивать переключение на реплицированную виртуальную машину с возможностью автоматической смены сетевого интерфейса и </w:t>
            </w:r>
            <w:r w:rsidRPr="00A802C2">
              <w:rPr>
                <w:rFonts w:ascii="Times New Roman" w:eastAsia="Times New Roman" w:hAnsi="Times New Roman"/>
                <w:color w:val="000000"/>
              </w:rPr>
              <w:t>IP</w:t>
            </w:r>
            <w:r w:rsidRPr="009C4F1A">
              <w:rPr>
                <w:rFonts w:ascii="Times New Roman" w:eastAsia="Times New Roman" w:hAnsi="Times New Roman"/>
                <w:color w:val="000000"/>
                <w:lang w:val="ru-RU"/>
              </w:rPr>
              <w:t xml:space="preserve"> адреса;</w:t>
            </w:r>
            <w:bookmarkEnd w:id="1"/>
          </w:p>
        </w:tc>
      </w:tr>
      <w:tr w:rsidR="00077551" w:rsidRPr="00907A95" w14:paraId="1BFEE94A" w14:textId="77777777" w:rsidTr="00077551">
        <w:trPr>
          <w:trHeight w:val="287"/>
          <w:tblHeader/>
        </w:trPr>
        <w:tc>
          <w:tcPr>
            <w:tcW w:w="1153" w:type="dxa"/>
            <w:vAlign w:val="center"/>
          </w:tcPr>
          <w:p w14:paraId="755F9D5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02379A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переключение на реплицированную виртуальную машину даже при потере сервера резервного копирования;</w:t>
            </w:r>
          </w:p>
        </w:tc>
      </w:tr>
      <w:tr w:rsidR="00077551" w:rsidRPr="00907A95" w14:paraId="6014168F" w14:textId="77777777" w:rsidTr="00077551">
        <w:trPr>
          <w:trHeight w:val="287"/>
          <w:tblHeader/>
        </w:trPr>
        <w:tc>
          <w:tcPr>
            <w:tcW w:w="1153" w:type="dxa"/>
            <w:vAlign w:val="center"/>
          </w:tcPr>
          <w:p w14:paraId="1D488BD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03293CF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обеспечить процесс переключения ВМ с помощью преднастроенных планов послеаварийного восстановления системы.</w:t>
            </w:r>
          </w:p>
        </w:tc>
      </w:tr>
      <w:tr w:rsidR="00077551" w:rsidRPr="00907A95" w14:paraId="32F86612" w14:textId="77777777" w:rsidTr="00077551">
        <w:trPr>
          <w:trHeight w:val="287"/>
          <w:tblHeader/>
        </w:trPr>
        <w:tc>
          <w:tcPr>
            <w:tcW w:w="1153" w:type="dxa"/>
            <w:vAlign w:val="center"/>
          </w:tcPr>
          <w:p w14:paraId="7DB2557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D85040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Тестирование целостности и возможности восстановления из резервных копий и реплик виртуальных машин:</w:t>
            </w:r>
          </w:p>
        </w:tc>
      </w:tr>
      <w:tr w:rsidR="00077551" w:rsidRPr="00907A95" w14:paraId="74EA6F38" w14:textId="77777777" w:rsidTr="00077551">
        <w:trPr>
          <w:trHeight w:val="287"/>
          <w:tblHeader/>
        </w:trPr>
        <w:tc>
          <w:tcPr>
            <w:tcW w:w="1153" w:type="dxa"/>
            <w:vAlign w:val="center"/>
          </w:tcPr>
          <w:p w14:paraId="7E709F1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19464C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резервного копирования должна иметь возможность создать изолированную среду на продуктивной инфраструктуре Заказчика, с возможностью использовать ее для автоматического тестирования резервных копий или для создания тестовых зон;</w:t>
            </w:r>
          </w:p>
        </w:tc>
      </w:tr>
      <w:tr w:rsidR="00077551" w:rsidRPr="00907A95" w14:paraId="005EE41E" w14:textId="77777777" w:rsidTr="00077551">
        <w:trPr>
          <w:trHeight w:val="287"/>
          <w:tblHeader/>
        </w:trPr>
        <w:tc>
          <w:tcPr>
            <w:tcW w:w="1153" w:type="dxa"/>
            <w:vAlign w:val="center"/>
          </w:tcPr>
          <w:p w14:paraId="60B9A42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CDAC90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возможность проверки резервных копий на наличие вирусов в составе процедуры автоматического тестирования. Проверка должна выполняться, как при помощи антивирусного решения, используемого в инфраструктуре предприятия, так и с использованием правил </w:t>
            </w:r>
            <w:r w:rsidRPr="00A802C2">
              <w:rPr>
                <w:rFonts w:ascii="Times New Roman" w:eastAsia="Times New Roman" w:hAnsi="Times New Roman"/>
                <w:color w:val="000000"/>
              </w:rPr>
              <w:t>YARA</w:t>
            </w:r>
            <w:r w:rsidRPr="009C4F1A">
              <w:rPr>
                <w:rFonts w:ascii="Times New Roman" w:eastAsia="Times New Roman" w:hAnsi="Times New Roman"/>
                <w:color w:val="000000"/>
                <w:lang w:val="ru-RU"/>
              </w:rPr>
              <w:t>;</w:t>
            </w:r>
          </w:p>
        </w:tc>
      </w:tr>
      <w:tr w:rsidR="00077551" w:rsidRPr="00907A95" w14:paraId="59C80F3B" w14:textId="77777777" w:rsidTr="00077551">
        <w:trPr>
          <w:trHeight w:val="287"/>
          <w:tblHeader/>
        </w:trPr>
        <w:tc>
          <w:tcPr>
            <w:tcW w:w="1153" w:type="dxa"/>
            <w:vAlign w:val="center"/>
          </w:tcPr>
          <w:p w14:paraId="53620CD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392976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автоматического тестирования работоспособности резервных копий и реплик ВМ. Проверка должна осуществляться с помощью запуска связанных виртуальных машин из реплик, </w:t>
            </w:r>
            <w:r w:rsidRPr="009C4F1A">
              <w:rPr>
                <w:rFonts w:ascii="Times New Roman" w:eastAsia="Times New Roman" w:hAnsi="Times New Roman"/>
                <w:lang w:val="ru-RU"/>
              </w:rPr>
              <w:t>резервных копий и/или аппаратных снимков СХД,</w:t>
            </w:r>
            <w:r w:rsidRPr="009C4F1A">
              <w:rPr>
                <w:rFonts w:ascii="Times New Roman" w:eastAsia="Times New Roman" w:hAnsi="Times New Roman"/>
                <w:color w:val="000000"/>
                <w:lang w:val="ru-RU"/>
              </w:rPr>
              <w:t xml:space="preserve"> в изолированной среде по расписанию, с возможностью тестирования работоспособности приложений и сервисов внутри ВМ. Должна быть возможность использовать как встроенные скрипты проверки, так и возможность использовать собственные скрипты;</w:t>
            </w:r>
          </w:p>
        </w:tc>
      </w:tr>
      <w:tr w:rsidR="00077551" w:rsidRPr="00907A95" w14:paraId="7AE766CD" w14:textId="77777777" w:rsidTr="00077551">
        <w:trPr>
          <w:trHeight w:val="287"/>
          <w:tblHeader/>
        </w:trPr>
        <w:tc>
          <w:tcPr>
            <w:tcW w:w="1153" w:type="dxa"/>
            <w:vAlign w:val="center"/>
          </w:tcPr>
          <w:p w14:paraId="6AFD342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0EC6C7B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должная обеспечивать автоматическое тестирование планов послеаварийного восстановления по требованию или по расписанию, и проверять их готовность без дополнительных ручных процедур;</w:t>
            </w:r>
          </w:p>
        </w:tc>
      </w:tr>
      <w:tr w:rsidR="00077551" w:rsidRPr="00907A95" w14:paraId="393BBA1F" w14:textId="77777777" w:rsidTr="00077551">
        <w:trPr>
          <w:trHeight w:val="287"/>
          <w:tblHeader/>
        </w:trPr>
        <w:tc>
          <w:tcPr>
            <w:tcW w:w="1153" w:type="dxa"/>
            <w:vAlign w:val="center"/>
          </w:tcPr>
          <w:p w14:paraId="1A5FCBB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16440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обеспечивать возможность автоматической группировки виртуальных машин на основе подготовленных категорий, или тэгов;</w:t>
            </w:r>
          </w:p>
        </w:tc>
      </w:tr>
      <w:tr w:rsidR="00077551" w:rsidRPr="00907A95" w14:paraId="148920A3" w14:textId="77777777" w:rsidTr="00077551">
        <w:trPr>
          <w:trHeight w:val="287"/>
          <w:tblHeader/>
        </w:trPr>
        <w:tc>
          <w:tcPr>
            <w:tcW w:w="1153" w:type="dxa"/>
            <w:vAlign w:val="center"/>
          </w:tcPr>
          <w:p w14:paraId="4360165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8461B1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реализовывать автоматическое тестирование планов послеаварийного восстановления системы на резервной площадке с подготовкой детальных отчётов по выполненному процессу;</w:t>
            </w:r>
          </w:p>
        </w:tc>
      </w:tr>
      <w:tr w:rsidR="00077551" w:rsidRPr="00907A95" w14:paraId="4F7D2D9A" w14:textId="77777777" w:rsidTr="00077551">
        <w:trPr>
          <w:trHeight w:val="287"/>
          <w:tblHeader/>
        </w:trPr>
        <w:tc>
          <w:tcPr>
            <w:tcW w:w="1153" w:type="dxa"/>
            <w:vAlign w:val="center"/>
          </w:tcPr>
          <w:p w14:paraId="6BB5CF4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8DE9EC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предоставлять возможность создания гибкого расписания на проверку резервных копий с возможностью комбинирования автоматического тестирования работоспособности ВМ и проверки на наличие вирусов и других аномалий;</w:t>
            </w:r>
          </w:p>
        </w:tc>
      </w:tr>
      <w:tr w:rsidR="00077551" w:rsidRPr="00907A95" w14:paraId="20A09BD4" w14:textId="77777777" w:rsidTr="00077551">
        <w:trPr>
          <w:trHeight w:val="287"/>
          <w:tblHeader/>
        </w:trPr>
        <w:tc>
          <w:tcPr>
            <w:tcW w:w="1153" w:type="dxa"/>
            <w:vAlign w:val="center"/>
          </w:tcPr>
          <w:p w14:paraId="104B3E7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1A84D0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предоставлять возможность выбора метода между полным автоматизированном тестированием и проверкой на наличие вирусов.</w:t>
            </w:r>
          </w:p>
        </w:tc>
      </w:tr>
      <w:tr w:rsidR="00077551" w:rsidRPr="00907A95" w14:paraId="7C4F1678" w14:textId="77777777" w:rsidTr="00077551">
        <w:trPr>
          <w:trHeight w:val="287"/>
          <w:tblHeader/>
        </w:trPr>
        <w:tc>
          <w:tcPr>
            <w:tcW w:w="1153" w:type="dxa"/>
            <w:vAlign w:val="center"/>
          </w:tcPr>
          <w:p w14:paraId="4C86DF0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D2695D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 xml:space="preserve">Функциональные возможности непрерывной репликации и аварийного восстановления для виртуальных машин </w:t>
            </w:r>
            <w:r w:rsidRPr="00A802C2">
              <w:rPr>
                <w:rFonts w:ascii="Times New Roman" w:eastAsia="Times New Roman" w:hAnsi="Times New Roman"/>
                <w:b/>
                <w:bCs/>
                <w:iCs/>
                <w:color w:val="000000"/>
              </w:rPr>
              <w:t>VMware</w:t>
            </w:r>
            <w:r w:rsidRPr="009C4F1A">
              <w:rPr>
                <w:rFonts w:ascii="Times New Roman" w:eastAsia="Times New Roman" w:hAnsi="Times New Roman"/>
                <w:b/>
                <w:bCs/>
                <w:iCs/>
                <w:color w:val="000000"/>
                <w:lang w:val="ru-RU"/>
              </w:rPr>
              <w:t xml:space="preserve"> </w:t>
            </w:r>
            <w:r w:rsidRPr="00A802C2">
              <w:rPr>
                <w:rFonts w:ascii="Times New Roman" w:eastAsia="Times New Roman" w:hAnsi="Times New Roman"/>
                <w:b/>
                <w:bCs/>
                <w:iCs/>
                <w:color w:val="000000"/>
              </w:rPr>
              <w:t>vSphere</w:t>
            </w:r>
            <w:r w:rsidRPr="009C4F1A">
              <w:rPr>
                <w:rFonts w:ascii="Times New Roman" w:eastAsia="Times New Roman" w:hAnsi="Times New Roman"/>
                <w:b/>
                <w:bCs/>
                <w:iCs/>
                <w:color w:val="000000"/>
                <w:lang w:val="ru-RU"/>
              </w:rPr>
              <w:t>:</w:t>
            </w:r>
          </w:p>
        </w:tc>
      </w:tr>
      <w:tr w:rsidR="00077551" w:rsidRPr="00907A95" w14:paraId="01FE870B" w14:textId="77777777" w:rsidTr="00077551">
        <w:trPr>
          <w:trHeight w:val="287"/>
          <w:tblHeader/>
        </w:trPr>
        <w:tc>
          <w:tcPr>
            <w:tcW w:w="1153" w:type="dxa"/>
            <w:vAlign w:val="center"/>
          </w:tcPr>
          <w:p w14:paraId="011DF0C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4ABE85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lang w:val="ru-RU"/>
              </w:rPr>
              <w:t xml:space="preserve">Платформа резервного копирования должна поддерживать непрерывную репликацию виртуальных машин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без использования снимков виртуализации, обеспечивающую минимальную потерю данных в пределах 2 секунд; </w:t>
            </w:r>
          </w:p>
        </w:tc>
      </w:tr>
      <w:tr w:rsidR="00077551" w:rsidRPr="00907A95" w14:paraId="6B434B9F" w14:textId="77777777" w:rsidTr="00077551">
        <w:trPr>
          <w:trHeight w:val="287"/>
          <w:tblHeader/>
        </w:trPr>
        <w:tc>
          <w:tcPr>
            <w:tcW w:w="1153" w:type="dxa"/>
            <w:vAlign w:val="center"/>
          </w:tcPr>
          <w:p w14:paraId="1C8F59A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2705A4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должна поддерживать возможность непрерывной репликации для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vCloud</w:t>
            </w:r>
            <w:r w:rsidRPr="009C4F1A">
              <w:rPr>
                <w:rFonts w:ascii="Times New Roman" w:eastAsia="Times New Roman" w:hAnsi="Times New Roman"/>
                <w:lang w:val="ru-RU"/>
              </w:rPr>
              <w:t xml:space="preserve">, а также репликацию в </w:t>
            </w:r>
            <w:r w:rsidRPr="00A802C2">
              <w:rPr>
                <w:rFonts w:ascii="Times New Roman" w:eastAsia="Times New Roman" w:hAnsi="Times New Roman"/>
              </w:rPr>
              <w:t>vCloud</w:t>
            </w:r>
            <w:r w:rsidRPr="009C4F1A">
              <w:rPr>
                <w:rFonts w:ascii="Times New Roman" w:eastAsia="Times New Roman" w:hAnsi="Times New Roman"/>
                <w:lang w:val="ru-RU"/>
              </w:rPr>
              <w:t xml:space="preserve"> сервисного провайдера, предоставляющего данные услуги на территории страны;</w:t>
            </w:r>
          </w:p>
        </w:tc>
      </w:tr>
      <w:tr w:rsidR="00077551" w:rsidRPr="00907A95" w14:paraId="5A24409E" w14:textId="77777777" w:rsidTr="00077551">
        <w:trPr>
          <w:trHeight w:val="287"/>
          <w:tblHeader/>
        </w:trPr>
        <w:tc>
          <w:tcPr>
            <w:tcW w:w="1153" w:type="dxa"/>
            <w:vAlign w:val="center"/>
          </w:tcPr>
          <w:p w14:paraId="0FB9151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A69DBD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должна непрерывно реплицировать операции ввода/вывода виртуальных машин и хранить их в специальном журнале на целевом хранилище данных в течение нескольких часов, указанных в краткосрочной политике хранения, в целях обеспечения возможности восстановления ВМ на определенный момент времени с заданным шагом; </w:t>
            </w:r>
          </w:p>
        </w:tc>
      </w:tr>
      <w:tr w:rsidR="00077551" w:rsidRPr="00907A95" w14:paraId="6252106C" w14:textId="77777777" w:rsidTr="00077551">
        <w:trPr>
          <w:trHeight w:val="287"/>
          <w:tblHeader/>
        </w:trPr>
        <w:tc>
          <w:tcPr>
            <w:tcW w:w="1153" w:type="dxa"/>
            <w:vAlign w:val="center"/>
          </w:tcPr>
          <w:p w14:paraId="3BCFC1F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C5209E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должна обеспечивать возможность создания дополнительных точек восстановления ВМ, выходящих за пределы краткосрочной политики репликации, с учетом состояния работающих внутри приложении и обеспечения их консистентности, без установки специализированных приложений внутрь ВМ.</w:t>
            </w:r>
          </w:p>
        </w:tc>
      </w:tr>
      <w:tr w:rsidR="00077551" w:rsidRPr="00A802C2" w14:paraId="6F87E906" w14:textId="77777777" w:rsidTr="00077551">
        <w:trPr>
          <w:trHeight w:val="287"/>
          <w:tblHeader/>
        </w:trPr>
        <w:tc>
          <w:tcPr>
            <w:tcW w:w="1153" w:type="dxa"/>
            <w:vAlign w:val="center"/>
          </w:tcPr>
          <w:p w14:paraId="014CD99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C449EAA"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rPr>
            </w:pPr>
            <w:r w:rsidRPr="00A802C2">
              <w:rPr>
                <w:rFonts w:ascii="Times New Roman" w:eastAsia="Times New Roman" w:hAnsi="Times New Roman"/>
                <w:b/>
                <w:bCs/>
                <w:iCs/>
                <w:color w:val="000000"/>
              </w:rPr>
              <w:t xml:space="preserve">Хранение резервных копий </w:t>
            </w:r>
          </w:p>
        </w:tc>
      </w:tr>
      <w:tr w:rsidR="00077551" w:rsidRPr="00907A95" w14:paraId="2FFF46F9" w14:textId="77777777" w:rsidTr="00077551">
        <w:trPr>
          <w:trHeight w:val="287"/>
          <w:tblHeader/>
        </w:trPr>
        <w:tc>
          <w:tcPr>
            <w:tcW w:w="1153" w:type="dxa"/>
            <w:vAlign w:val="center"/>
          </w:tcPr>
          <w:p w14:paraId="4C038DEE"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3F68BBF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b/>
                <w:bCs/>
                <w:iCs/>
                <w:color w:val="000000"/>
                <w:lang w:val="ru-RU"/>
              </w:rPr>
              <w:t>Хранение резервных копий виртуальных машин:</w:t>
            </w:r>
          </w:p>
        </w:tc>
      </w:tr>
      <w:tr w:rsidR="00077551" w:rsidRPr="00907A95" w14:paraId="19D1B112" w14:textId="77777777" w:rsidTr="00077551">
        <w:trPr>
          <w:trHeight w:val="287"/>
          <w:tblHeader/>
        </w:trPr>
        <w:tc>
          <w:tcPr>
            <w:tcW w:w="1153" w:type="dxa"/>
            <w:vAlign w:val="center"/>
          </w:tcPr>
          <w:p w14:paraId="6F52954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E36727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интегрироваться со специализированными решениями для хранения резервных копий (дедуплицирующие устройства дискового хранения): </w:t>
            </w:r>
            <w:r w:rsidRPr="00A802C2">
              <w:rPr>
                <w:rFonts w:ascii="Times New Roman" w:eastAsia="Times New Roman" w:hAnsi="Times New Roman"/>
                <w:color w:val="000000"/>
              </w:rPr>
              <w:t>EMC</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Data</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Domain</w:t>
            </w:r>
            <w:r w:rsidRPr="009C4F1A">
              <w:rPr>
                <w:rFonts w:ascii="Times New Roman" w:eastAsia="Times New Roman" w:hAnsi="Times New Roman"/>
                <w:color w:val="000000"/>
                <w:lang w:val="ru-RU"/>
              </w:rPr>
              <w:t xml:space="preserve"> по протоколу </w:t>
            </w:r>
            <w:r w:rsidRPr="00A802C2">
              <w:rPr>
                <w:rFonts w:ascii="Times New Roman" w:eastAsia="Times New Roman" w:hAnsi="Times New Roman"/>
                <w:color w:val="000000"/>
              </w:rPr>
              <w:t>DDBoost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HPE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StoreOnce</w:t>
            </w:r>
            <w:r w:rsidRPr="009C4F1A">
              <w:rPr>
                <w:rFonts w:ascii="Times New Roman" w:eastAsia="Times New Roman" w:hAnsi="Times New Roman"/>
                <w:color w:val="000000"/>
                <w:lang w:val="ru-RU"/>
              </w:rPr>
              <w:t xml:space="preserve"> по протоколу </w:t>
            </w:r>
            <w:r w:rsidRPr="00A802C2">
              <w:rPr>
                <w:rFonts w:ascii="Times New Roman" w:eastAsia="Times New Roman" w:hAnsi="Times New Roman"/>
                <w:color w:val="000000"/>
              </w:rPr>
              <w:t>Catalyst</w:t>
            </w:r>
            <w:r w:rsidRPr="009C4F1A">
              <w:rPr>
                <w:rFonts w:ascii="Times New Roman" w:eastAsia="Times New Roman" w:hAnsi="Times New Roman"/>
                <w:color w:val="000000"/>
                <w:lang w:val="ru-RU"/>
              </w:rPr>
              <w:t xml:space="preserve">, а также </w:t>
            </w:r>
            <w:r w:rsidRPr="00A802C2">
              <w:rPr>
                <w:rFonts w:ascii="Times New Roman" w:eastAsia="Times New Roman" w:hAnsi="Times New Roman"/>
                <w:color w:val="000000"/>
              </w:rPr>
              <w:t>Quantum</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DXi</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Fujitsu</w:t>
            </w:r>
            <w:r w:rsidRPr="009C4F1A">
              <w:rPr>
                <w:rFonts w:ascii="Times New Roman" w:eastAsia="Times New Roman" w:hAnsi="Times New Roman"/>
                <w:color w:val="000000"/>
                <w:lang w:val="ru-RU"/>
              </w:rPr>
              <w:t>;</w:t>
            </w:r>
          </w:p>
        </w:tc>
      </w:tr>
      <w:tr w:rsidR="00077551" w:rsidRPr="00907A95" w14:paraId="1AF0EF84" w14:textId="77777777" w:rsidTr="00077551">
        <w:trPr>
          <w:trHeight w:val="287"/>
          <w:tblHeader/>
        </w:trPr>
        <w:tc>
          <w:tcPr>
            <w:tcW w:w="1153" w:type="dxa"/>
            <w:vAlign w:val="center"/>
          </w:tcPr>
          <w:p w14:paraId="1C82CCB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0F465C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поддержку организации хранения данных </w:t>
            </w:r>
            <w:r w:rsidRPr="00A802C2">
              <w:rPr>
                <w:rFonts w:ascii="Times New Roman" w:eastAsia="Times New Roman" w:hAnsi="Times New Roman"/>
                <w:color w:val="000000"/>
              </w:rPr>
              <w:t>Dell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Data</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Domain</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Retention</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Lock</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HPE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StoreOnce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Catalyst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Copy</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Immutability</w:t>
            </w:r>
          </w:p>
        </w:tc>
      </w:tr>
      <w:tr w:rsidR="00077551" w:rsidRPr="00907A95" w14:paraId="6F8E449D" w14:textId="77777777" w:rsidTr="00077551">
        <w:trPr>
          <w:trHeight w:val="287"/>
          <w:tblHeader/>
        </w:trPr>
        <w:tc>
          <w:tcPr>
            <w:tcW w:w="1153" w:type="dxa"/>
            <w:vAlign w:val="center"/>
          </w:tcPr>
          <w:p w14:paraId="2821503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10FA08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реализовывать интеграцию со специализированным решением для хранения резервных копий </w:t>
            </w:r>
            <w:r w:rsidRPr="00A802C2">
              <w:rPr>
                <w:rFonts w:ascii="Times New Roman" w:eastAsia="Times New Roman" w:hAnsi="Times New Roman"/>
                <w:color w:val="000000"/>
              </w:rPr>
              <w:t>ExaGrid</w:t>
            </w:r>
            <w:r w:rsidRPr="009C4F1A">
              <w:rPr>
                <w:rFonts w:ascii="Times New Roman" w:eastAsia="Times New Roman" w:hAnsi="Times New Roman"/>
                <w:color w:val="000000"/>
                <w:lang w:val="ru-RU"/>
              </w:rPr>
              <w:t>;</w:t>
            </w:r>
          </w:p>
        </w:tc>
      </w:tr>
      <w:tr w:rsidR="00077551" w:rsidRPr="00907A95" w14:paraId="00249E99" w14:textId="77777777" w:rsidTr="00077551">
        <w:trPr>
          <w:trHeight w:val="287"/>
          <w:tblHeader/>
        </w:trPr>
        <w:tc>
          <w:tcPr>
            <w:tcW w:w="1153" w:type="dxa"/>
            <w:vAlign w:val="center"/>
          </w:tcPr>
          <w:p w14:paraId="3FEB389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DE7C95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шифровать резервные копии виртуальных машин; </w:t>
            </w:r>
          </w:p>
        </w:tc>
      </w:tr>
      <w:tr w:rsidR="00077551" w:rsidRPr="00907A95" w14:paraId="241D811F" w14:textId="77777777" w:rsidTr="00077551">
        <w:trPr>
          <w:trHeight w:val="287"/>
          <w:tblHeader/>
        </w:trPr>
        <w:tc>
          <w:tcPr>
            <w:tcW w:w="1153" w:type="dxa"/>
            <w:vAlign w:val="center"/>
          </w:tcPr>
          <w:p w14:paraId="17E514B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A57C49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иметь возможность использовать сервера управления ключами (</w:t>
            </w:r>
            <w:r w:rsidRPr="00A802C2">
              <w:rPr>
                <w:rFonts w:ascii="Times New Roman" w:eastAsia="Times New Roman" w:hAnsi="Times New Roman"/>
                <w:color w:val="000000"/>
              </w:rPr>
              <w:t>KMS</w:t>
            </w:r>
            <w:r w:rsidRPr="009C4F1A">
              <w:rPr>
                <w:rFonts w:ascii="Times New Roman" w:eastAsia="Times New Roman" w:hAnsi="Times New Roman"/>
                <w:color w:val="000000"/>
                <w:lang w:val="ru-RU"/>
              </w:rPr>
              <w:t xml:space="preserve">) для обеспечения повышенной надёжности паролей, их автоматического обновления, и поддержки </w:t>
            </w:r>
            <w:r w:rsidRPr="00A802C2">
              <w:rPr>
                <w:rFonts w:ascii="Times New Roman" w:eastAsia="Times New Roman" w:hAnsi="Times New Roman"/>
                <w:color w:val="000000"/>
              </w:rPr>
              <w:t>KMIP</w:t>
            </w:r>
            <w:r w:rsidRPr="009C4F1A">
              <w:rPr>
                <w:rFonts w:ascii="Times New Roman" w:eastAsia="Times New Roman" w:hAnsi="Times New Roman"/>
                <w:color w:val="000000"/>
                <w:lang w:val="ru-RU"/>
              </w:rPr>
              <w:t xml:space="preserve"> версии 2.0+ и выше;</w:t>
            </w:r>
          </w:p>
        </w:tc>
      </w:tr>
      <w:tr w:rsidR="00077551" w:rsidRPr="00907A95" w14:paraId="3572C038" w14:textId="77777777" w:rsidTr="00077551">
        <w:trPr>
          <w:trHeight w:val="287"/>
          <w:tblHeader/>
        </w:trPr>
        <w:tc>
          <w:tcPr>
            <w:tcW w:w="1153" w:type="dxa"/>
            <w:vAlign w:val="center"/>
          </w:tcPr>
          <w:p w14:paraId="1AEF4B0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91DC09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восстановления зашифрованных резервных копий даже в случае потери ключа шифрования</w:t>
            </w:r>
          </w:p>
        </w:tc>
      </w:tr>
      <w:tr w:rsidR="00077551" w:rsidRPr="00907A95" w14:paraId="4D2FBA68" w14:textId="77777777" w:rsidTr="00077551">
        <w:trPr>
          <w:trHeight w:val="287"/>
          <w:tblHeader/>
        </w:trPr>
        <w:tc>
          <w:tcPr>
            <w:tcW w:w="1153" w:type="dxa"/>
            <w:vAlign w:val="center"/>
          </w:tcPr>
          <w:p w14:paraId="0E44E9E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4CD25C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Платформа резервного копирования должна иметь возможность интегрироваться с машинами на базе ОС </w:t>
            </w:r>
            <w:r w:rsidRPr="00A802C2">
              <w:rPr>
                <w:rFonts w:ascii="Times New Roman" w:eastAsia="Times New Roman" w:hAnsi="Times New Roman"/>
              </w:rPr>
              <w:t>Linux</w:t>
            </w:r>
            <w:r w:rsidRPr="009C4F1A">
              <w:rPr>
                <w:rFonts w:ascii="Times New Roman" w:eastAsia="Times New Roman" w:hAnsi="Times New Roman"/>
                <w:lang w:val="ru-RU"/>
              </w:rPr>
              <w:t xml:space="preserve"> для использования их в качестве защищенных хранилищ резервных копий, позволяющих установить настройку неизменности данных, обеспечивающую возможность защиты от удаления и изменения блоков данных резервных копий на указанный промежуток времени;</w:t>
            </w:r>
          </w:p>
        </w:tc>
      </w:tr>
      <w:tr w:rsidR="00077551" w:rsidRPr="00907A95" w14:paraId="4C96F6DF" w14:textId="77777777" w:rsidTr="00077551">
        <w:trPr>
          <w:trHeight w:val="287"/>
          <w:tblHeader/>
        </w:trPr>
        <w:tc>
          <w:tcPr>
            <w:tcW w:w="1153" w:type="dxa"/>
            <w:vAlign w:val="center"/>
          </w:tcPr>
          <w:p w14:paraId="3B0F039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A08BF1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Обеспечить возможность добавления и использования защищённых хранилищ на базе ОС </w:t>
            </w:r>
            <w:r w:rsidRPr="00A802C2">
              <w:rPr>
                <w:rFonts w:ascii="Times New Roman" w:eastAsia="Times New Roman" w:hAnsi="Times New Roman"/>
              </w:rPr>
              <w:t>Linux</w:t>
            </w:r>
            <w:r w:rsidRPr="009C4F1A">
              <w:rPr>
                <w:rFonts w:ascii="Times New Roman" w:eastAsia="Times New Roman" w:hAnsi="Times New Roman"/>
                <w:lang w:val="ru-RU"/>
              </w:rPr>
              <w:t xml:space="preserve"> без необходимости сохранения учётной записи и пароля суперпользователя операционной системы в консоли управления;</w:t>
            </w:r>
          </w:p>
        </w:tc>
      </w:tr>
      <w:tr w:rsidR="00077551" w:rsidRPr="00907A95" w14:paraId="62E604C5" w14:textId="77777777" w:rsidTr="00077551">
        <w:trPr>
          <w:trHeight w:val="287"/>
          <w:tblHeader/>
        </w:trPr>
        <w:tc>
          <w:tcPr>
            <w:tcW w:w="1153" w:type="dxa"/>
            <w:vAlign w:val="center"/>
          </w:tcPr>
          <w:p w14:paraId="5689A0F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8F17A1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Платформа резервного копирования должна иметь возможность объединения различных физических СХД в логически единый масштабируемый пул хранения резервных копий, для объединения доступного пространства отдельных СХД.;</w:t>
            </w:r>
          </w:p>
        </w:tc>
      </w:tr>
      <w:tr w:rsidR="00077551" w:rsidRPr="00907A95" w14:paraId="068F482B" w14:textId="77777777" w:rsidTr="00077551">
        <w:trPr>
          <w:trHeight w:val="287"/>
          <w:tblHeader/>
        </w:trPr>
        <w:tc>
          <w:tcPr>
            <w:tcW w:w="1153" w:type="dxa"/>
            <w:vAlign w:val="center"/>
          </w:tcPr>
          <w:p w14:paraId="2D51E4C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9C2F07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сохранения данных резервных копий напрямую на объектные хранилища </w:t>
            </w:r>
            <w:r w:rsidRPr="00A802C2">
              <w:rPr>
                <w:rFonts w:ascii="Times New Roman" w:eastAsia="Times New Roman" w:hAnsi="Times New Roman"/>
                <w:color w:val="000000"/>
              </w:rPr>
              <w:t>AWS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w:t>
            </w:r>
            <w:r w:rsidRPr="009C4F1A">
              <w:rPr>
                <w:rFonts w:ascii="Times New Roman" w:eastAsia="Times New Roman" w:hAnsi="Times New Roman"/>
                <w:color w:val="000000"/>
                <w:lang w:val="ru-RU"/>
              </w:rPr>
              <w:t>3/</w:t>
            </w:r>
            <w:r w:rsidRPr="00A802C2">
              <w:rPr>
                <w:rFonts w:ascii="Times New Roman" w:eastAsia="Times New Roman" w:hAnsi="Times New Roman"/>
                <w:color w:val="000000"/>
              </w:rPr>
              <w:t>S</w:t>
            </w:r>
            <w:r w:rsidRPr="009C4F1A">
              <w:rPr>
                <w:rFonts w:ascii="Times New Roman" w:eastAsia="Times New Roman" w:hAnsi="Times New Roman"/>
                <w:color w:val="000000"/>
                <w:lang w:val="ru-RU"/>
              </w:rPr>
              <w:t>3-совместимый/</w:t>
            </w:r>
            <w:r w:rsidRPr="00A802C2">
              <w:rPr>
                <w:rFonts w:ascii="Times New Roman" w:eastAsia="Times New Roman" w:hAnsi="Times New Roman"/>
                <w:color w:val="000000"/>
              </w:rPr>
              <w:t>Azure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Blob</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Google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Storage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без необходимости использования промежуточного хранения данных; </w:t>
            </w:r>
          </w:p>
        </w:tc>
      </w:tr>
      <w:tr w:rsidR="00077551" w:rsidRPr="00907A95" w14:paraId="1EB9AE95" w14:textId="77777777" w:rsidTr="00077551">
        <w:trPr>
          <w:trHeight w:val="287"/>
          <w:tblHeader/>
        </w:trPr>
        <w:tc>
          <w:tcPr>
            <w:tcW w:w="1153" w:type="dxa"/>
            <w:vAlign w:val="center"/>
          </w:tcPr>
          <w:p w14:paraId="41D04BA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EF3EC3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Платформа резервного копирования должна иметь возможность перемещения резервных копий на устройства или сервисы объектного хранения на основе протокола </w:t>
            </w:r>
            <w:r w:rsidRPr="00A802C2">
              <w:rPr>
                <w:rFonts w:ascii="Times New Roman" w:eastAsia="Times New Roman" w:hAnsi="Times New Roman"/>
              </w:rPr>
              <w:t>AWS</w:t>
            </w:r>
            <w:r w:rsidRPr="009C4F1A">
              <w:rPr>
                <w:rFonts w:ascii="Times New Roman" w:eastAsia="Times New Roman" w:hAnsi="Times New Roman"/>
                <w:lang w:val="ru-RU"/>
              </w:rPr>
              <w:t xml:space="preserve"> </w:t>
            </w:r>
            <w:r w:rsidRPr="00A802C2">
              <w:rPr>
                <w:rFonts w:ascii="Times New Roman" w:eastAsia="Times New Roman" w:hAnsi="Times New Roman"/>
              </w:rPr>
              <w:t>S</w:t>
            </w:r>
            <w:r w:rsidRPr="009C4F1A">
              <w:rPr>
                <w:rFonts w:ascii="Times New Roman" w:eastAsia="Times New Roman" w:hAnsi="Times New Roman"/>
                <w:lang w:val="ru-RU"/>
              </w:rPr>
              <w:t>3/</w:t>
            </w:r>
            <w:r w:rsidRPr="00A802C2">
              <w:rPr>
                <w:rFonts w:ascii="Times New Roman" w:eastAsia="Times New Roman" w:hAnsi="Times New Roman"/>
              </w:rPr>
              <w:t>S</w:t>
            </w:r>
            <w:r w:rsidRPr="009C4F1A">
              <w:rPr>
                <w:rFonts w:ascii="Times New Roman" w:eastAsia="Times New Roman" w:hAnsi="Times New Roman"/>
                <w:lang w:val="ru-RU"/>
              </w:rPr>
              <w:t>3-совместимый/</w:t>
            </w:r>
            <w:r w:rsidRPr="00A802C2">
              <w:rPr>
                <w:rFonts w:ascii="Times New Roman" w:eastAsia="Times New Roman" w:hAnsi="Times New Roman"/>
              </w:rPr>
              <w:t>Azure</w:t>
            </w:r>
            <w:r w:rsidRPr="009C4F1A">
              <w:rPr>
                <w:rFonts w:ascii="Times New Roman" w:eastAsia="Times New Roman" w:hAnsi="Times New Roman"/>
                <w:lang w:val="ru-RU"/>
              </w:rPr>
              <w:t xml:space="preserve"> </w:t>
            </w:r>
            <w:r w:rsidRPr="00A802C2">
              <w:rPr>
                <w:rFonts w:ascii="Times New Roman" w:eastAsia="Times New Roman" w:hAnsi="Times New Roman"/>
              </w:rPr>
              <w:t>Blob</w:t>
            </w:r>
            <w:r w:rsidRPr="009C4F1A">
              <w:rPr>
                <w:rFonts w:ascii="Times New Roman" w:eastAsia="Times New Roman" w:hAnsi="Times New Roman"/>
                <w:lang w:val="ru-RU"/>
              </w:rPr>
              <w:t>/</w:t>
            </w:r>
            <w:r w:rsidRPr="00A802C2">
              <w:rPr>
                <w:rFonts w:ascii="Times New Roman" w:eastAsia="Times New Roman" w:hAnsi="Times New Roman"/>
              </w:rPr>
              <w:t>Google</w:t>
            </w:r>
            <w:r w:rsidRPr="009C4F1A">
              <w:rPr>
                <w:rFonts w:ascii="Times New Roman" w:eastAsia="Times New Roman" w:hAnsi="Times New Roman"/>
                <w:lang w:val="ru-RU"/>
              </w:rPr>
              <w:t xml:space="preserve"> </w:t>
            </w:r>
            <w:r w:rsidRPr="00A802C2">
              <w:rPr>
                <w:rFonts w:ascii="Times New Roman" w:eastAsia="Times New Roman" w:hAnsi="Times New Roman"/>
              </w:rPr>
              <w:t>Cloud</w:t>
            </w:r>
            <w:r w:rsidRPr="009C4F1A">
              <w:rPr>
                <w:rFonts w:ascii="Times New Roman" w:eastAsia="Times New Roman" w:hAnsi="Times New Roman"/>
                <w:lang w:val="ru-RU"/>
              </w:rPr>
              <w:t xml:space="preserve"> </w:t>
            </w:r>
            <w:r w:rsidRPr="00A802C2">
              <w:rPr>
                <w:rFonts w:ascii="Times New Roman" w:eastAsia="Times New Roman" w:hAnsi="Times New Roman"/>
              </w:rPr>
              <w:t>Storage</w:t>
            </w:r>
            <w:r w:rsidRPr="009C4F1A">
              <w:rPr>
                <w:rFonts w:ascii="Times New Roman" w:eastAsia="Times New Roman" w:hAnsi="Times New Roman"/>
                <w:lang w:val="ru-RU"/>
              </w:rPr>
              <w:t xml:space="preserve"> </w:t>
            </w:r>
            <w:r w:rsidRPr="00A802C2">
              <w:rPr>
                <w:rFonts w:ascii="Times New Roman" w:eastAsia="Times New Roman" w:hAnsi="Times New Roman"/>
              </w:rPr>
              <w:t>API</w:t>
            </w:r>
            <w:r w:rsidRPr="009C4F1A">
              <w:rPr>
                <w:rFonts w:ascii="Times New Roman" w:eastAsia="Times New Roman" w:hAnsi="Times New Roman"/>
                <w:lang w:val="ru-RU"/>
              </w:rPr>
              <w:t>. Перемещение данных должно производиться, как по достижению определённого времени хранения, так и дублированием данных;</w:t>
            </w:r>
          </w:p>
        </w:tc>
      </w:tr>
      <w:tr w:rsidR="00077551" w:rsidRPr="00907A95" w14:paraId="00C58DB6" w14:textId="77777777" w:rsidTr="00077551">
        <w:trPr>
          <w:trHeight w:val="287"/>
          <w:tblHeader/>
        </w:trPr>
        <w:tc>
          <w:tcPr>
            <w:tcW w:w="1153" w:type="dxa"/>
            <w:vAlign w:val="center"/>
          </w:tcPr>
          <w:p w14:paraId="546B516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41E12D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иметь возможность перемещения резервных копий из объектных хранилищ </w:t>
            </w:r>
            <w:r w:rsidRPr="00A802C2">
              <w:rPr>
                <w:rFonts w:ascii="Times New Roman" w:eastAsia="Times New Roman" w:hAnsi="Times New Roman"/>
              </w:rPr>
              <w:t>AWS</w:t>
            </w:r>
            <w:r w:rsidRPr="009C4F1A">
              <w:rPr>
                <w:rFonts w:ascii="Times New Roman" w:eastAsia="Times New Roman" w:hAnsi="Times New Roman"/>
                <w:lang w:val="ru-RU"/>
              </w:rPr>
              <w:t>/</w:t>
            </w:r>
            <w:r w:rsidRPr="00A802C2">
              <w:rPr>
                <w:rFonts w:ascii="Times New Roman" w:eastAsia="Times New Roman" w:hAnsi="Times New Roman"/>
              </w:rPr>
              <w:t>Azure</w:t>
            </w:r>
            <w:r w:rsidRPr="009C4F1A">
              <w:rPr>
                <w:rFonts w:ascii="Times New Roman" w:eastAsia="Times New Roman" w:hAnsi="Times New Roman"/>
                <w:lang w:val="ru-RU"/>
              </w:rPr>
              <w:t xml:space="preserve"> в рамках единого логического масштабируемого пула на дополнительный архивный уровень на базе </w:t>
            </w:r>
            <w:r w:rsidRPr="00A802C2">
              <w:rPr>
                <w:rFonts w:ascii="Times New Roman" w:eastAsia="Times New Roman" w:hAnsi="Times New Roman"/>
              </w:rPr>
              <w:t>Amazon</w:t>
            </w:r>
            <w:r w:rsidRPr="009C4F1A">
              <w:rPr>
                <w:rFonts w:ascii="Times New Roman" w:eastAsia="Times New Roman" w:hAnsi="Times New Roman"/>
                <w:lang w:val="ru-RU"/>
              </w:rPr>
              <w:t xml:space="preserve"> </w:t>
            </w:r>
            <w:r w:rsidRPr="00A802C2">
              <w:rPr>
                <w:rFonts w:ascii="Times New Roman" w:eastAsia="Times New Roman" w:hAnsi="Times New Roman"/>
              </w:rPr>
              <w:t>S</w:t>
            </w:r>
            <w:r w:rsidRPr="009C4F1A">
              <w:rPr>
                <w:rFonts w:ascii="Times New Roman" w:eastAsia="Times New Roman" w:hAnsi="Times New Roman"/>
                <w:lang w:val="ru-RU"/>
              </w:rPr>
              <w:t xml:space="preserve">3 </w:t>
            </w:r>
            <w:r w:rsidRPr="00A802C2">
              <w:rPr>
                <w:rFonts w:ascii="Times New Roman" w:eastAsia="Times New Roman" w:hAnsi="Times New Roman"/>
              </w:rPr>
              <w:t>Glacier</w:t>
            </w:r>
            <w:r w:rsidRPr="009C4F1A">
              <w:rPr>
                <w:rFonts w:ascii="Times New Roman" w:eastAsia="Times New Roman" w:hAnsi="Times New Roman"/>
                <w:lang w:val="ru-RU"/>
              </w:rPr>
              <w:t>/</w:t>
            </w:r>
            <w:r w:rsidRPr="00A802C2">
              <w:rPr>
                <w:rFonts w:ascii="Times New Roman" w:eastAsia="Times New Roman" w:hAnsi="Times New Roman"/>
              </w:rPr>
              <w:t>Azure</w:t>
            </w:r>
            <w:r w:rsidRPr="009C4F1A">
              <w:rPr>
                <w:rFonts w:ascii="Times New Roman" w:eastAsia="Times New Roman" w:hAnsi="Times New Roman"/>
                <w:lang w:val="ru-RU"/>
              </w:rPr>
              <w:t xml:space="preserve"> </w:t>
            </w:r>
            <w:r w:rsidRPr="00A802C2">
              <w:rPr>
                <w:rFonts w:ascii="Times New Roman" w:eastAsia="Times New Roman" w:hAnsi="Times New Roman"/>
              </w:rPr>
              <w:t>Archival</w:t>
            </w:r>
            <w:r w:rsidRPr="009C4F1A">
              <w:rPr>
                <w:rFonts w:ascii="Times New Roman" w:eastAsia="Times New Roman" w:hAnsi="Times New Roman"/>
                <w:lang w:val="ru-RU"/>
              </w:rPr>
              <w:t xml:space="preserve"> </w:t>
            </w:r>
            <w:r w:rsidRPr="00A802C2">
              <w:rPr>
                <w:rFonts w:ascii="Times New Roman" w:eastAsia="Times New Roman" w:hAnsi="Times New Roman"/>
              </w:rPr>
              <w:t>Storage</w:t>
            </w:r>
            <w:r w:rsidRPr="009C4F1A">
              <w:rPr>
                <w:rFonts w:ascii="Times New Roman" w:eastAsia="Times New Roman" w:hAnsi="Times New Roman"/>
                <w:lang w:val="ru-RU"/>
              </w:rPr>
              <w:t>. Перемещение данных должно производиться по достижению определённого времени хранения данных;</w:t>
            </w:r>
          </w:p>
        </w:tc>
      </w:tr>
      <w:tr w:rsidR="00077551" w:rsidRPr="00907A95" w14:paraId="29B0DC44" w14:textId="77777777" w:rsidTr="00077551">
        <w:trPr>
          <w:trHeight w:val="287"/>
          <w:tblHeader/>
        </w:trPr>
        <w:tc>
          <w:tcPr>
            <w:tcW w:w="1153" w:type="dxa"/>
            <w:vAlign w:val="center"/>
          </w:tcPr>
          <w:p w14:paraId="35DA3D2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06910A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Платформа резервного копирования должна уметь передавать резервные копии между различными хранилищами с возможностью указания новой глубины хранения для резервной копии;</w:t>
            </w:r>
          </w:p>
        </w:tc>
      </w:tr>
      <w:tr w:rsidR="00077551" w:rsidRPr="00907A95" w14:paraId="49C3348E" w14:textId="77777777" w:rsidTr="00077551">
        <w:trPr>
          <w:trHeight w:val="287"/>
          <w:tblHeader/>
        </w:trPr>
        <w:tc>
          <w:tcPr>
            <w:tcW w:w="1153" w:type="dxa"/>
            <w:vAlign w:val="center"/>
          </w:tcPr>
          <w:p w14:paraId="00FEF16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F7EAD1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При передаче резервных копий между хранилищами платформа резервного копирования должна иметь возможность возобновляемой передачи резервных копий между площадками с использованием механизмов сжатия и глобальной дедупликации трафика, и кэширования информации на обеих площадках на специализированных серверах;</w:t>
            </w:r>
          </w:p>
        </w:tc>
      </w:tr>
      <w:tr w:rsidR="00077551" w:rsidRPr="00907A95" w14:paraId="4873886A" w14:textId="77777777" w:rsidTr="00077551">
        <w:trPr>
          <w:trHeight w:val="287"/>
          <w:tblHeader/>
        </w:trPr>
        <w:tc>
          <w:tcPr>
            <w:tcW w:w="1153" w:type="dxa"/>
            <w:vAlign w:val="center"/>
          </w:tcPr>
          <w:p w14:paraId="60C411C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CEB42E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поддерживать возможность перемещения резервных копий между разными хранилищами, а также поддерживать перемещение отдельных виртуальных машин между разными заданиями включая уже созданные для неё резервные копии;</w:t>
            </w:r>
          </w:p>
        </w:tc>
      </w:tr>
      <w:tr w:rsidR="00077551" w:rsidRPr="00907A95" w14:paraId="6DD0267A" w14:textId="77777777" w:rsidTr="00077551">
        <w:trPr>
          <w:trHeight w:val="287"/>
          <w:tblHeader/>
        </w:trPr>
        <w:tc>
          <w:tcPr>
            <w:tcW w:w="1153" w:type="dxa"/>
            <w:vAlign w:val="center"/>
          </w:tcPr>
          <w:p w14:paraId="134530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056679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передачи резервных копий между удаленными площадками без установления дополнительного </w:t>
            </w:r>
            <w:r w:rsidRPr="00A802C2">
              <w:rPr>
                <w:rFonts w:ascii="Times New Roman" w:eastAsia="Times New Roman" w:hAnsi="Times New Roman"/>
                <w:color w:val="000000"/>
              </w:rPr>
              <w:t>VPN</w:t>
            </w:r>
            <w:r w:rsidRPr="009C4F1A">
              <w:rPr>
                <w:rFonts w:ascii="Times New Roman" w:eastAsia="Times New Roman" w:hAnsi="Times New Roman"/>
                <w:color w:val="000000"/>
                <w:lang w:val="ru-RU"/>
              </w:rPr>
              <w:t xml:space="preserve"> соединения;</w:t>
            </w:r>
          </w:p>
        </w:tc>
      </w:tr>
      <w:tr w:rsidR="00077551" w:rsidRPr="00907A95" w14:paraId="77B1025B" w14:textId="77777777" w:rsidTr="00077551">
        <w:trPr>
          <w:trHeight w:val="287"/>
          <w:tblHeader/>
        </w:trPr>
        <w:tc>
          <w:tcPr>
            <w:tcW w:w="1153" w:type="dxa"/>
            <w:vAlign w:val="center"/>
          </w:tcPr>
          <w:p w14:paraId="6560F96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44BB6C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поддерживать резервное копирование на ленточные библиотеки, включая многопоточную запись, возможность объединять ленточные накопители в пул с разных ленточных библиотек;</w:t>
            </w:r>
          </w:p>
        </w:tc>
      </w:tr>
      <w:tr w:rsidR="00077551" w:rsidRPr="00907A95" w14:paraId="63BD1B10" w14:textId="77777777" w:rsidTr="00077551">
        <w:trPr>
          <w:trHeight w:val="287"/>
          <w:tblHeader/>
        </w:trPr>
        <w:tc>
          <w:tcPr>
            <w:tcW w:w="1153" w:type="dxa"/>
            <w:vAlign w:val="center"/>
          </w:tcPr>
          <w:p w14:paraId="5CB4511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C98FA0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иметь возможность формирования синтетической полной резервной копии при записи на ленту из имеющихся в дисковом хранилище резервных копий полной резервной копии и цепочки инкрементальных без создания временной синтетической полной копии на диске;</w:t>
            </w:r>
          </w:p>
        </w:tc>
      </w:tr>
      <w:tr w:rsidR="00077551" w:rsidRPr="00907A95" w14:paraId="4148008F" w14:textId="77777777" w:rsidTr="00077551">
        <w:trPr>
          <w:trHeight w:val="287"/>
          <w:tblHeader/>
        </w:trPr>
        <w:tc>
          <w:tcPr>
            <w:tcW w:w="1153" w:type="dxa"/>
            <w:vAlign w:val="center"/>
          </w:tcPr>
          <w:p w14:paraId="68C40EF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447E6DD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Поддерживать возможность сохранения резервных копий напрямую на объектное хранилище</w:t>
            </w:r>
          </w:p>
        </w:tc>
      </w:tr>
      <w:tr w:rsidR="00077551" w:rsidRPr="00907A95" w14:paraId="53BB353D" w14:textId="77777777" w:rsidTr="00077551">
        <w:trPr>
          <w:trHeight w:val="287"/>
          <w:tblHeader/>
        </w:trPr>
        <w:tc>
          <w:tcPr>
            <w:tcW w:w="1153" w:type="dxa"/>
            <w:vAlign w:val="center"/>
          </w:tcPr>
          <w:p w14:paraId="024A3DA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752CD38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Реализовывать возможность копирования всех точек восстановления на архивное хранилище и в случае недоступности основного хранилища автоматический переключаться на архивное во время восстановления данных;</w:t>
            </w:r>
          </w:p>
        </w:tc>
      </w:tr>
      <w:tr w:rsidR="00077551" w:rsidRPr="00907A95" w14:paraId="1CEEE0F8" w14:textId="77777777" w:rsidTr="00077551">
        <w:trPr>
          <w:trHeight w:val="287"/>
          <w:tblHeader/>
        </w:trPr>
        <w:tc>
          <w:tcPr>
            <w:tcW w:w="1153" w:type="dxa"/>
            <w:vAlign w:val="center"/>
          </w:tcPr>
          <w:p w14:paraId="4FF63E4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4BEF5F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Реализовывать поддержку установки опции неизменности данных на поддерживаемых хранилищах, а также иметь возможность проведения регулярной проверки состояния данных, хранимых на хранилище;</w:t>
            </w:r>
          </w:p>
        </w:tc>
      </w:tr>
      <w:tr w:rsidR="00077551" w:rsidRPr="00907A95" w14:paraId="3899AAF1" w14:textId="77777777" w:rsidTr="00077551">
        <w:trPr>
          <w:trHeight w:val="287"/>
          <w:tblHeader/>
        </w:trPr>
        <w:tc>
          <w:tcPr>
            <w:tcW w:w="1153" w:type="dxa"/>
            <w:vAlign w:val="center"/>
          </w:tcPr>
          <w:p w14:paraId="1339549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96E540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шифровать резервные копии файловых ресурсов; </w:t>
            </w:r>
          </w:p>
        </w:tc>
      </w:tr>
      <w:tr w:rsidR="00077551" w:rsidRPr="00907A95" w14:paraId="706F6998" w14:textId="77777777" w:rsidTr="00077551">
        <w:trPr>
          <w:trHeight w:val="287"/>
          <w:tblHeader/>
        </w:trPr>
        <w:tc>
          <w:tcPr>
            <w:tcW w:w="1153" w:type="dxa"/>
            <w:vAlign w:val="center"/>
          </w:tcPr>
          <w:p w14:paraId="7A3FADB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7F7972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восстановления зашифрованных резервных копий даже в случае потери ключа шифрования.</w:t>
            </w:r>
          </w:p>
        </w:tc>
      </w:tr>
      <w:tr w:rsidR="00077551" w:rsidRPr="00907A95" w14:paraId="13092B6C" w14:textId="77777777" w:rsidTr="00077551">
        <w:trPr>
          <w:trHeight w:val="287"/>
          <w:tblHeader/>
        </w:trPr>
        <w:tc>
          <w:tcPr>
            <w:tcW w:w="1153" w:type="dxa"/>
            <w:vAlign w:val="center"/>
          </w:tcPr>
          <w:p w14:paraId="7D32DAB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2FE5B8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Хранение резервных копий физических машин:</w:t>
            </w:r>
          </w:p>
        </w:tc>
      </w:tr>
      <w:tr w:rsidR="00077551" w:rsidRPr="00907A95" w14:paraId="142F9EA5" w14:textId="77777777" w:rsidTr="00077551">
        <w:trPr>
          <w:trHeight w:val="287"/>
          <w:tblHeader/>
        </w:trPr>
        <w:tc>
          <w:tcPr>
            <w:tcW w:w="1153" w:type="dxa"/>
            <w:vAlign w:val="center"/>
          </w:tcPr>
          <w:p w14:paraId="61D3939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0CD2F5E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Поддерживать политики хранения резервных копий на основе дней работы защищаемой физической машины;</w:t>
            </w:r>
          </w:p>
        </w:tc>
      </w:tr>
      <w:tr w:rsidR="00077551" w:rsidRPr="00907A95" w14:paraId="38992924" w14:textId="77777777" w:rsidTr="00077551">
        <w:trPr>
          <w:trHeight w:val="287"/>
          <w:tblHeader/>
        </w:trPr>
        <w:tc>
          <w:tcPr>
            <w:tcW w:w="1153" w:type="dxa"/>
            <w:vAlign w:val="center"/>
          </w:tcPr>
          <w:p w14:paraId="01E5D49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91A7F7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Реализовывать возможность сохранения резервных копий в облачное хранилище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OneDrive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Business</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Personal</w:t>
            </w:r>
            <w:r w:rsidRPr="009C4F1A">
              <w:rPr>
                <w:rFonts w:ascii="Times New Roman" w:eastAsia="Times New Roman" w:hAnsi="Times New Roman"/>
                <w:color w:val="000000"/>
                <w:lang w:val="ru-RU"/>
              </w:rPr>
              <w:t xml:space="preserve"> с возможностью производить </w:t>
            </w:r>
            <w:r w:rsidRPr="00A802C2">
              <w:rPr>
                <w:rFonts w:ascii="Times New Roman" w:eastAsia="Times New Roman" w:hAnsi="Times New Roman"/>
                <w:color w:val="000000"/>
              </w:rPr>
              <w:t>Bare</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Metal</w:t>
            </w:r>
            <w:r w:rsidRPr="009C4F1A">
              <w:rPr>
                <w:rFonts w:ascii="Times New Roman" w:eastAsia="Times New Roman" w:hAnsi="Times New Roman"/>
                <w:color w:val="000000"/>
                <w:lang w:val="ru-RU"/>
              </w:rPr>
              <w:t xml:space="preserve"> восстановление непосредственно с точки хранения;</w:t>
            </w:r>
          </w:p>
        </w:tc>
      </w:tr>
      <w:tr w:rsidR="00077551" w:rsidRPr="00907A95" w14:paraId="08F26E01" w14:textId="77777777" w:rsidTr="00077551">
        <w:trPr>
          <w:trHeight w:val="287"/>
          <w:tblHeader/>
        </w:trPr>
        <w:tc>
          <w:tcPr>
            <w:tcW w:w="1153" w:type="dxa"/>
            <w:vAlign w:val="center"/>
          </w:tcPr>
          <w:p w14:paraId="66CC0EE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D65E44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сохранения данных резервных копий напрямую на объектные хранилища </w:t>
            </w:r>
            <w:r w:rsidRPr="00A802C2">
              <w:rPr>
                <w:rFonts w:ascii="Times New Roman" w:eastAsia="Times New Roman" w:hAnsi="Times New Roman"/>
                <w:color w:val="000000"/>
              </w:rPr>
              <w:t>AWS</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w:t>
            </w:r>
            <w:r w:rsidRPr="009C4F1A">
              <w:rPr>
                <w:rFonts w:ascii="Times New Roman" w:eastAsia="Times New Roman" w:hAnsi="Times New Roman"/>
                <w:color w:val="000000"/>
                <w:lang w:val="ru-RU"/>
              </w:rPr>
              <w:t>3/</w:t>
            </w:r>
            <w:r w:rsidRPr="00A802C2">
              <w:rPr>
                <w:rFonts w:ascii="Times New Roman" w:eastAsia="Times New Roman" w:hAnsi="Times New Roman"/>
                <w:color w:val="000000"/>
              </w:rPr>
              <w:t>S</w:t>
            </w:r>
            <w:r w:rsidRPr="009C4F1A">
              <w:rPr>
                <w:rFonts w:ascii="Times New Roman" w:eastAsia="Times New Roman" w:hAnsi="Times New Roman"/>
                <w:color w:val="000000"/>
                <w:lang w:val="ru-RU"/>
              </w:rPr>
              <w:t>3-совместимый/</w:t>
            </w:r>
            <w:r w:rsidRPr="00A802C2">
              <w:rPr>
                <w:rFonts w:ascii="Times New Roman" w:eastAsia="Times New Roman" w:hAnsi="Times New Roman"/>
                <w:color w:val="000000"/>
              </w:rPr>
              <w:t>Azure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Blob</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Google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Cloud</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Storage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без необходимости использования промежуточного хранения;</w:t>
            </w:r>
          </w:p>
        </w:tc>
      </w:tr>
      <w:tr w:rsidR="00077551" w:rsidRPr="00907A95" w14:paraId="579A9BC2" w14:textId="77777777" w:rsidTr="00077551">
        <w:trPr>
          <w:trHeight w:val="287"/>
          <w:tblHeader/>
        </w:trPr>
        <w:tc>
          <w:tcPr>
            <w:tcW w:w="1153" w:type="dxa"/>
            <w:vAlign w:val="center"/>
          </w:tcPr>
          <w:p w14:paraId="5772CE6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A659F3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Поддерживать следующие целевые устройства для хранения резервных копий: локальные диски, съемные </w:t>
            </w:r>
            <w:r w:rsidRPr="00A802C2">
              <w:rPr>
                <w:rFonts w:ascii="Times New Roman" w:eastAsia="Times New Roman" w:hAnsi="Times New Roman"/>
                <w:color w:val="000000"/>
              </w:rPr>
              <w:t>USB</w:t>
            </w:r>
            <w:r w:rsidRPr="009C4F1A">
              <w:rPr>
                <w:rFonts w:ascii="Times New Roman" w:eastAsia="Times New Roman" w:hAnsi="Times New Roman"/>
                <w:color w:val="000000"/>
                <w:lang w:val="ru-RU"/>
              </w:rPr>
              <w:t>-носители, общие сетевые папки;</w:t>
            </w:r>
          </w:p>
        </w:tc>
      </w:tr>
      <w:tr w:rsidR="00077551" w:rsidRPr="00907A95" w14:paraId="1ED34BD4" w14:textId="77777777" w:rsidTr="00077551">
        <w:trPr>
          <w:trHeight w:val="287"/>
          <w:tblHeader/>
        </w:trPr>
        <w:tc>
          <w:tcPr>
            <w:tcW w:w="1153" w:type="dxa"/>
            <w:vAlign w:val="center"/>
          </w:tcPr>
          <w:p w14:paraId="61564EF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471F823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Предоставлять возможность архивировать резервные копий физических машин на ленточные носители данных, с возможностью последующего восстановления;</w:t>
            </w:r>
          </w:p>
        </w:tc>
      </w:tr>
      <w:tr w:rsidR="00077551" w:rsidRPr="00907A95" w14:paraId="4876D47B" w14:textId="77777777" w:rsidTr="00077551">
        <w:trPr>
          <w:trHeight w:val="287"/>
          <w:tblHeader/>
        </w:trPr>
        <w:tc>
          <w:tcPr>
            <w:tcW w:w="1153" w:type="dxa"/>
            <w:vAlign w:val="center"/>
          </w:tcPr>
          <w:p w14:paraId="2B10C14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CD4BD8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Платформа резервного копирования должна иметь возможность шифровать резервные копии; </w:t>
            </w:r>
          </w:p>
        </w:tc>
      </w:tr>
      <w:tr w:rsidR="00077551" w:rsidRPr="00907A95" w14:paraId="448E9966" w14:textId="77777777" w:rsidTr="00077551">
        <w:trPr>
          <w:trHeight w:val="287"/>
          <w:tblHeader/>
        </w:trPr>
        <w:tc>
          <w:tcPr>
            <w:tcW w:w="1153" w:type="dxa"/>
            <w:vAlign w:val="center"/>
          </w:tcPr>
          <w:p w14:paraId="11C24BA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5DC03E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резервного копирования должна обеспечивать возможность восстановления зашифрованных резервных копий даже в случае потери ключа шифрования.</w:t>
            </w:r>
          </w:p>
        </w:tc>
      </w:tr>
      <w:tr w:rsidR="00077551" w:rsidRPr="00907A95" w14:paraId="22B8122F" w14:textId="77777777" w:rsidTr="00077551">
        <w:trPr>
          <w:trHeight w:val="287"/>
          <w:tblHeader/>
        </w:trPr>
        <w:tc>
          <w:tcPr>
            <w:tcW w:w="1153" w:type="dxa"/>
            <w:vAlign w:val="center"/>
          </w:tcPr>
          <w:p w14:paraId="2D9FA7C9"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6</w:t>
            </w:r>
          </w:p>
        </w:tc>
        <w:tc>
          <w:tcPr>
            <w:tcW w:w="9196" w:type="dxa"/>
            <w:vAlign w:val="center"/>
          </w:tcPr>
          <w:p w14:paraId="60F499AB" w14:textId="77777777" w:rsidR="00077551" w:rsidRPr="009C4F1A" w:rsidRDefault="00077551" w:rsidP="00B9167A">
            <w:pPr>
              <w:shd w:val="clear" w:color="auto" w:fill="FFFFFF" w:themeFill="background1"/>
              <w:spacing w:after="0" w:line="240" w:lineRule="auto"/>
              <w:rPr>
                <w:rFonts w:ascii="Times New Roman" w:eastAsia="Times New Roman" w:hAnsi="Times New Roman"/>
                <w:color w:val="000000"/>
                <w:lang w:val="ru-RU"/>
              </w:rPr>
            </w:pPr>
            <w:r w:rsidRPr="009C4F1A">
              <w:rPr>
                <w:rFonts w:ascii="Times New Roman" w:eastAsia="Times New Roman" w:hAnsi="Times New Roman"/>
                <w:b/>
                <w:bCs/>
                <w:iCs/>
                <w:lang w:val="ru-RU"/>
              </w:rPr>
              <w:t>Функциональные возможности восстановления данных из резервной копии</w:t>
            </w:r>
          </w:p>
        </w:tc>
      </w:tr>
      <w:tr w:rsidR="00077551" w:rsidRPr="00907A95" w14:paraId="3A092F20" w14:textId="77777777" w:rsidTr="00077551">
        <w:trPr>
          <w:trHeight w:val="287"/>
          <w:tblHeader/>
        </w:trPr>
        <w:tc>
          <w:tcPr>
            <w:tcW w:w="1153" w:type="dxa"/>
            <w:vAlign w:val="center"/>
          </w:tcPr>
          <w:p w14:paraId="0A9E5F7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8C1B35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lang w:val="ru-RU"/>
              </w:rPr>
            </w:pPr>
            <w:r w:rsidRPr="009C4F1A">
              <w:rPr>
                <w:rFonts w:ascii="Times New Roman" w:eastAsia="Times New Roman" w:hAnsi="Times New Roman"/>
                <w:b/>
                <w:bCs/>
                <w:iCs/>
                <w:lang w:val="ru-RU"/>
              </w:rPr>
              <w:t>Восстановление данных из резервных копий виртуальных машин:</w:t>
            </w:r>
          </w:p>
        </w:tc>
      </w:tr>
      <w:tr w:rsidR="00077551" w:rsidRPr="00907A95" w14:paraId="04850ECE" w14:textId="77777777" w:rsidTr="00077551">
        <w:trPr>
          <w:trHeight w:val="287"/>
          <w:tblHeader/>
        </w:trPr>
        <w:tc>
          <w:tcPr>
            <w:tcW w:w="1153" w:type="dxa"/>
            <w:vAlign w:val="center"/>
          </w:tcPr>
          <w:p w14:paraId="0D61AC7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722939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lang w:val="ru-RU"/>
              </w:rPr>
            </w:pPr>
            <w:r w:rsidRPr="009C4F1A">
              <w:rPr>
                <w:rFonts w:ascii="Times New Roman" w:eastAsia="Times New Roman" w:hAnsi="Times New Roman"/>
                <w:lang w:val="ru-RU"/>
              </w:rPr>
              <w:t>Платформа резервного копирования должна поддерживать возможность восстановления из резервных копий даже в случае полной потери сервера резервного копирования;</w:t>
            </w:r>
          </w:p>
        </w:tc>
      </w:tr>
      <w:tr w:rsidR="00077551" w:rsidRPr="00907A95" w14:paraId="4A89B808" w14:textId="77777777" w:rsidTr="00077551">
        <w:trPr>
          <w:trHeight w:val="287"/>
          <w:tblHeader/>
        </w:trPr>
        <w:tc>
          <w:tcPr>
            <w:tcW w:w="1153" w:type="dxa"/>
            <w:vAlign w:val="center"/>
          </w:tcPr>
          <w:p w14:paraId="7F95AD8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C300DA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поддерживать восстановление виртуальных машин как целиком, так и отдельных виртуальных дисков, и файлов конфигураций.  Восстановление должно идти как по сети передачи, так и по сети хранения данных; </w:t>
            </w:r>
          </w:p>
        </w:tc>
      </w:tr>
      <w:tr w:rsidR="00077551" w:rsidRPr="00907A95" w14:paraId="64D9D284" w14:textId="77777777" w:rsidTr="00077551">
        <w:trPr>
          <w:trHeight w:val="287"/>
          <w:tblHeader/>
        </w:trPr>
        <w:tc>
          <w:tcPr>
            <w:tcW w:w="1153" w:type="dxa"/>
            <w:vAlign w:val="center"/>
          </w:tcPr>
          <w:p w14:paraId="2065F35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235CBD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обеспечивать моментальный запуск виртуальных машин непосредственно из хранилища резервных копий, как для платформы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Hyper</w:t>
            </w:r>
            <w:r w:rsidRPr="009C4F1A">
              <w:rPr>
                <w:rFonts w:ascii="Times New Roman" w:eastAsia="Times New Roman" w:hAnsi="Times New Roman"/>
                <w:lang w:val="ru-RU"/>
              </w:rPr>
              <w:t>-</w:t>
            </w:r>
            <w:r w:rsidRPr="00A802C2">
              <w:rPr>
                <w:rFonts w:ascii="Times New Roman" w:eastAsia="Times New Roman" w:hAnsi="Times New Roman"/>
              </w:rPr>
              <w:t>V</w:t>
            </w:r>
            <w:r w:rsidRPr="009C4F1A">
              <w:rPr>
                <w:rFonts w:ascii="Times New Roman" w:eastAsia="Times New Roman" w:hAnsi="Times New Roman"/>
                <w:lang w:val="ru-RU"/>
              </w:rPr>
              <w:t xml:space="preserve"> так и для платформ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AHV</w:t>
            </w:r>
            <w:r w:rsidRPr="009C4F1A">
              <w:rPr>
                <w:rFonts w:ascii="Times New Roman" w:eastAsia="Times New Roman" w:hAnsi="Times New Roman"/>
                <w:lang w:val="ru-RU"/>
              </w:rPr>
              <w:t>. Данная технология должна иметь возможность последующего переноса виртуальной машины на выбранное хранилище данных без прерывания работы, а также поддерживаться на специализированных дедуплицирующих системах хранения;</w:t>
            </w:r>
          </w:p>
        </w:tc>
      </w:tr>
      <w:tr w:rsidR="00077551" w:rsidRPr="00907A95" w14:paraId="51D66CE2" w14:textId="77777777" w:rsidTr="00077551">
        <w:trPr>
          <w:trHeight w:val="287"/>
          <w:tblHeader/>
        </w:trPr>
        <w:tc>
          <w:tcPr>
            <w:tcW w:w="1153" w:type="dxa"/>
            <w:vAlign w:val="center"/>
          </w:tcPr>
          <w:p w14:paraId="136E02E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E710B9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обеспечивать кроссплатформенное моментальное восстановление виртуальных машин между гипервизорами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Hyper</w:t>
            </w:r>
            <w:r w:rsidRPr="009C4F1A">
              <w:rPr>
                <w:rFonts w:ascii="Times New Roman" w:eastAsia="Times New Roman" w:hAnsi="Times New Roman"/>
                <w:lang w:val="ru-RU"/>
              </w:rPr>
              <w:t>-</w:t>
            </w:r>
            <w:r w:rsidRPr="00A802C2">
              <w:rPr>
                <w:rFonts w:ascii="Times New Roman" w:eastAsia="Times New Roman" w:hAnsi="Times New Roman"/>
              </w:rPr>
              <w:t>V</w:t>
            </w:r>
            <w:r w:rsidRPr="009C4F1A">
              <w:rPr>
                <w:rFonts w:ascii="Times New Roman" w:eastAsia="Times New Roman" w:hAnsi="Times New Roman"/>
                <w:lang w:val="ru-RU"/>
              </w:rPr>
              <w:t xml:space="preserve"> и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AHV</w:t>
            </w:r>
            <w:r w:rsidRPr="009C4F1A">
              <w:rPr>
                <w:rFonts w:ascii="Times New Roman" w:eastAsia="Times New Roman" w:hAnsi="Times New Roman"/>
                <w:lang w:val="ru-RU"/>
              </w:rPr>
              <w:t xml:space="preserve">, а также виртуальных машин из резервных копий, созданных для гипервизоров </w:t>
            </w:r>
            <w:r w:rsidRPr="00A802C2">
              <w:rPr>
                <w:rFonts w:ascii="Times New Roman" w:eastAsia="Times New Roman" w:hAnsi="Times New Roman"/>
              </w:rPr>
              <w:t>Red</w:t>
            </w:r>
            <w:r w:rsidRPr="009C4F1A">
              <w:rPr>
                <w:rFonts w:ascii="Times New Roman" w:eastAsia="Times New Roman" w:hAnsi="Times New Roman"/>
                <w:lang w:val="ru-RU"/>
              </w:rPr>
              <w:t xml:space="preserve"> </w:t>
            </w:r>
            <w:r w:rsidRPr="00A802C2">
              <w:rPr>
                <w:rFonts w:ascii="Times New Roman" w:eastAsia="Times New Roman" w:hAnsi="Times New Roman"/>
              </w:rPr>
              <w:t>Hat</w:t>
            </w:r>
            <w:r w:rsidRPr="009C4F1A">
              <w:rPr>
                <w:rFonts w:ascii="Times New Roman" w:eastAsia="Times New Roman" w:hAnsi="Times New Roman"/>
                <w:lang w:val="ru-RU"/>
              </w:rPr>
              <w:t xml:space="preserve"> </w:t>
            </w:r>
            <w:r w:rsidRPr="00A802C2">
              <w:rPr>
                <w:rFonts w:ascii="Times New Roman" w:eastAsia="Times New Roman" w:hAnsi="Times New Roman"/>
              </w:rPr>
              <w:t>oVirt</w:t>
            </w:r>
            <w:r w:rsidRPr="009C4F1A">
              <w:rPr>
                <w:rFonts w:ascii="Times New Roman" w:eastAsia="Times New Roman" w:hAnsi="Times New Roman"/>
                <w:lang w:val="ru-RU"/>
              </w:rPr>
              <w:t xml:space="preserve">, </w:t>
            </w:r>
            <w:r w:rsidRPr="00A802C2">
              <w:rPr>
                <w:rFonts w:ascii="Times New Roman" w:eastAsia="Times New Roman" w:hAnsi="Times New Roman"/>
              </w:rPr>
              <w:t>Proxmox</w:t>
            </w:r>
            <w:r w:rsidRPr="009C4F1A">
              <w:rPr>
                <w:rFonts w:ascii="Times New Roman" w:eastAsia="Times New Roman" w:hAnsi="Times New Roman"/>
                <w:lang w:val="ru-RU"/>
              </w:rPr>
              <w:t xml:space="preserve"> </w:t>
            </w:r>
            <w:r w:rsidRPr="00A802C2">
              <w:rPr>
                <w:rFonts w:ascii="Times New Roman" w:eastAsia="Times New Roman" w:hAnsi="Times New Roman"/>
              </w:rPr>
              <w:t>VE</w:t>
            </w:r>
            <w:r w:rsidRPr="009C4F1A">
              <w:rPr>
                <w:rFonts w:ascii="Times New Roman" w:eastAsia="Times New Roman" w:hAnsi="Times New Roman"/>
                <w:lang w:val="ru-RU"/>
              </w:rPr>
              <w:t xml:space="preserve"> и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KVM</w:t>
            </w:r>
            <w:r w:rsidRPr="009C4F1A">
              <w:rPr>
                <w:rFonts w:ascii="Times New Roman" w:eastAsia="Times New Roman" w:hAnsi="Times New Roman"/>
                <w:lang w:val="ru-RU"/>
              </w:rPr>
              <w:t xml:space="preserve"> в ранее перечисленные среды виртуализации. Запуск должен производиться без извлечения данных из резервной копии. Также должна быть реализована возможность переноса работающей виртуальной машины в режиме моментального запуска на производственные системы хранения данных без прерывания работы;</w:t>
            </w:r>
          </w:p>
        </w:tc>
      </w:tr>
      <w:tr w:rsidR="00077551" w:rsidRPr="00907A95" w14:paraId="702D1967" w14:textId="77777777" w:rsidTr="00077551">
        <w:trPr>
          <w:trHeight w:val="287"/>
          <w:tblHeader/>
        </w:trPr>
        <w:tc>
          <w:tcPr>
            <w:tcW w:w="1153" w:type="dxa"/>
            <w:vAlign w:val="center"/>
          </w:tcPr>
          <w:p w14:paraId="2A1BE97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0BD7C85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Позволять осуществлять восстановление из резервной копии напрямую в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Azure</w:t>
            </w:r>
            <w:r w:rsidRPr="009C4F1A">
              <w:rPr>
                <w:rFonts w:ascii="Times New Roman" w:eastAsia="Times New Roman" w:hAnsi="Times New Roman"/>
                <w:lang w:val="ru-RU"/>
              </w:rPr>
              <w:t>/</w:t>
            </w:r>
            <w:r w:rsidRPr="00A802C2">
              <w:rPr>
                <w:rFonts w:ascii="Times New Roman" w:eastAsia="Times New Roman" w:hAnsi="Times New Roman"/>
              </w:rPr>
              <w:t>Amazon</w:t>
            </w:r>
            <w:r w:rsidRPr="009C4F1A">
              <w:rPr>
                <w:rFonts w:ascii="Times New Roman" w:eastAsia="Times New Roman" w:hAnsi="Times New Roman"/>
                <w:lang w:val="ru-RU"/>
              </w:rPr>
              <w:t xml:space="preserve"> </w:t>
            </w:r>
            <w:r w:rsidRPr="00A802C2">
              <w:rPr>
                <w:rFonts w:ascii="Times New Roman" w:eastAsia="Times New Roman" w:hAnsi="Times New Roman"/>
              </w:rPr>
              <w:t>EC</w:t>
            </w:r>
            <w:r w:rsidRPr="009C4F1A">
              <w:rPr>
                <w:rFonts w:ascii="Times New Roman" w:eastAsia="Times New Roman" w:hAnsi="Times New Roman"/>
                <w:lang w:val="ru-RU"/>
              </w:rPr>
              <w:t>/</w:t>
            </w:r>
            <w:r w:rsidRPr="00A802C2">
              <w:rPr>
                <w:rFonts w:ascii="Times New Roman" w:eastAsia="Times New Roman" w:hAnsi="Times New Roman"/>
              </w:rPr>
              <w:t>Google</w:t>
            </w:r>
            <w:r w:rsidRPr="009C4F1A">
              <w:rPr>
                <w:rFonts w:ascii="Times New Roman" w:eastAsia="Times New Roman" w:hAnsi="Times New Roman"/>
                <w:lang w:val="ru-RU"/>
              </w:rPr>
              <w:t xml:space="preserve"> </w:t>
            </w:r>
            <w:r w:rsidRPr="00A802C2">
              <w:rPr>
                <w:rFonts w:ascii="Times New Roman" w:eastAsia="Times New Roman" w:hAnsi="Times New Roman"/>
              </w:rPr>
              <w:t>Cloud</w:t>
            </w:r>
            <w:r w:rsidRPr="009C4F1A">
              <w:rPr>
                <w:rFonts w:ascii="Times New Roman" w:eastAsia="Times New Roman" w:hAnsi="Times New Roman"/>
                <w:lang w:val="ru-RU"/>
              </w:rPr>
              <w:t xml:space="preserve"> в виде виртуальной машины;</w:t>
            </w:r>
          </w:p>
        </w:tc>
      </w:tr>
      <w:tr w:rsidR="00077551" w:rsidRPr="00907A95" w14:paraId="47433037" w14:textId="77777777" w:rsidTr="00077551">
        <w:trPr>
          <w:trHeight w:val="287"/>
          <w:tblHeader/>
        </w:trPr>
        <w:tc>
          <w:tcPr>
            <w:tcW w:w="1153" w:type="dxa"/>
            <w:vAlign w:val="center"/>
          </w:tcPr>
          <w:p w14:paraId="0D346AE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EF6A5C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резервного копирования должна обеспечивать возможность предварительного антивирусного сканирования и проверки резервных копий при восстановлении;</w:t>
            </w:r>
          </w:p>
        </w:tc>
      </w:tr>
      <w:tr w:rsidR="00077551" w:rsidRPr="00907A95" w14:paraId="2A6DDB4C" w14:textId="77777777" w:rsidTr="00077551">
        <w:trPr>
          <w:trHeight w:val="287"/>
          <w:tblHeader/>
        </w:trPr>
        <w:tc>
          <w:tcPr>
            <w:tcW w:w="1153" w:type="dxa"/>
            <w:vAlign w:val="center"/>
          </w:tcPr>
          <w:p w14:paraId="779D952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36FFDF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резервного копирования должна обеспечивать возможность до восстановления ВМ в рабочую инфраструктуру удалить данные из этой ВМ, не удаляя эти данные из резервной копии;</w:t>
            </w:r>
          </w:p>
        </w:tc>
      </w:tr>
      <w:tr w:rsidR="00077551" w:rsidRPr="00907A95" w14:paraId="320DD9A8" w14:textId="77777777" w:rsidTr="00077551">
        <w:trPr>
          <w:trHeight w:val="287"/>
          <w:tblHeader/>
        </w:trPr>
        <w:tc>
          <w:tcPr>
            <w:tcW w:w="1153" w:type="dxa"/>
            <w:vAlign w:val="center"/>
          </w:tcPr>
          <w:p w14:paraId="5382B6D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8AE4EB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резервного копирования должна реализовывать гранулярное восстановление данных приложений из резервных копий, в промежуточное и/или исходное месторасположение без установки специализированного агента;</w:t>
            </w:r>
          </w:p>
        </w:tc>
      </w:tr>
      <w:tr w:rsidR="00077551" w:rsidRPr="00907A95" w14:paraId="71B66A69" w14:textId="77777777" w:rsidTr="00077551">
        <w:trPr>
          <w:trHeight w:val="287"/>
          <w:tblHeader/>
        </w:trPr>
        <w:tc>
          <w:tcPr>
            <w:tcW w:w="1153" w:type="dxa"/>
            <w:vAlign w:val="center"/>
          </w:tcPr>
          <w:p w14:paraId="5863D77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94D335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реализовывать гранулярное восстановление баз данных </w:t>
            </w:r>
            <w:r w:rsidRPr="00A802C2">
              <w:rPr>
                <w:rFonts w:ascii="Times New Roman" w:eastAsia="Times New Roman" w:hAnsi="Times New Roman"/>
              </w:rPr>
              <w:t>Oracle</w:t>
            </w:r>
            <w:r w:rsidRPr="009C4F1A">
              <w:rPr>
                <w:rFonts w:ascii="Times New Roman" w:eastAsia="Times New Roman" w:hAnsi="Times New Roman"/>
                <w:lang w:val="ru-RU"/>
              </w:rPr>
              <w:t xml:space="preserve"> на </w:t>
            </w:r>
            <w:r w:rsidRPr="00A802C2">
              <w:rPr>
                <w:rFonts w:ascii="Times New Roman" w:eastAsia="Times New Roman" w:hAnsi="Times New Roman"/>
              </w:rPr>
              <w:t>Windows</w:t>
            </w:r>
            <w:r w:rsidRPr="009C4F1A">
              <w:rPr>
                <w:rFonts w:ascii="Times New Roman" w:eastAsia="Times New Roman" w:hAnsi="Times New Roman"/>
                <w:lang w:val="ru-RU"/>
              </w:rPr>
              <w:t xml:space="preserve"> и </w:t>
            </w:r>
            <w:r w:rsidRPr="00A802C2">
              <w:rPr>
                <w:rFonts w:ascii="Times New Roman" w:eastAsia="Times New Roman" w:hAnsi="Times New Roman"/>
              </w:rPr>
              <w:t>Linux</w:t>
            </w:r>
            <w:r w:rsidRPr="009C4F1A">
              <w:rPr>
                <w:rFonts w:ascii="Times New Roman" w:eastAsia="Times New Roman" w:hAnsi="Times New Roman"/>
                <w:lang w:val="ru-RU"/>
              </w:rPr>
              <w:t xml:space="preserve"> (с поддержкой технологии </w:t>
            </w:r>
            <w:r w:rsidRPr="00A802C2">
              <w:rPr>
                <w:rFonts w:ascii="Times New Roman" w:eastAsia="Times New Roman" w:hAnsi="Times New Roman"/>
              </w:rPr>
              <w:t>ASM</w:t>
            </w:r>
            <w:r w:rsidRPr="009C4F1A">
              <w:rPr>
                <w:rFonts w:ascii="Times New Roman" w:eastAsia="Times New Roman" w:hAnsi="Times New Roman"/>
                <w:lang w:val="ru-RU"/>
              </w:rPr>
              <w:t xml:space="preserve">), включая возможность восстановления данных до конкретной транзакции, в промежуточное и/или исходное месторасположение без установки специализированного агента. Решение должно быть сертифицировано по программе </w:t>
            </w:r>
            <w:r w:rsidRPr="00A802C2">
              <w:rPr>
                <w:rFonts w:ascii="Times New Roman" w:eastAsia="Times New Roman" w:hAnsi="Times New Roman"/>
              </w:rPr>
              <w:t>Oracle</w:t>
            </w:r>
            <w:r w:rsidRPr="009C4F1A">
              <w:rPr>
                <w:rFonts w:ascii="Times New Roman" w:eastAsia="Times New Roman" w:hAnsi="Times New Roman"/>
                <w:lang w:val="ru-RU"/>
              </w:rPr>
              <w:t xml:space="preserve"> </w:t>
            </w:r>
            <w:r w:rsidRPr="00A802C2">
              <w:rPr>
                <w:rFonts w:ascii="Times New Roman" w:eastAsia="Times New Roman" w:hAnsi="Times New Roman"/>
              </w:rPr>
              <w:t>Backup</w:t>
            </w:r>
            <w:r w:rsidRPr="009C4F1A">
              <w:rPr>
                <w:rFonts w:ascii="Times New Roman" w:eastAsia="Times New Roman" w:hAnsi="Times New Roman"/>
                <w:lang w:val="ru-RU"/>
              </w:rPr>
              <w:t xml:space="preserve"> </w:t>
            </w:r>
            <w:r w:rsidRPr="00A802C2">
              <w:rPr>
                <w:rFonts w:ascii="Times New Roman" w:eastAsia="Times New Roman" w:hAnsi="Times New Roman"/>
              </w:rPr>
              <w:t>Solutions</w:t>
            </w:r>
            <w:r w:rsidRPr="009C4F1A">
              <w:rPr>
                <w:rFonts w:ascii="Times New Roman" w:eastAsia="Times New Roman" w:hAnsi="Times New Roman"/>
                <w:lang w:val="ru-RU"/>
              </w:rPr>
              <w:t xml:space="preserve"> </w:t>
            </w:r>
            <w:r w:rsidRPr="00A802C2">
              <w:rPr>
                <w:rFonts w:ascii="Times New Roman" w:eastAsia="Times New Roman" w:hAnsi="Times New Roman"/>
              </w:rPr>
              <w:t>Program</w:t>
            </w:r>
            <w:r w:rsidRPr="009C4F1A">
              <w:rPr>
                <w:rFonts w:ascii="Times New Roman" w:eastAsia="Times New Roman" w:hAnsi="Times New Roman"/>
                <w:lang w:val="ru-RU"/>
              </w:rPr>
              <w:t xml:space="preserve"> (</w:t>
            </w:r>
            <w:r w:rsidRPr="00A802C2">
              <w:rPr>
                <w:rFonts w:ascii="Times New Roman" w:eastAsia="Times New Roman" w:hAnsi="Times New Roman"/>
              </w:rPr>
              <w:t>BSP</w:t>
            </w:r>
            <w:r w:rsidRPr="009C4F1A">
              <w:rPr>
                <w:rFonts w:ascii="Times New Roman" w:eastAsia="Times New Roman" w:hAnsi="Times New Roman"/>
                <w:lang w:val="ru-RU"/>
              </w:rPr>
              <w:t xml:space="preserve">) </w:t>
            </w:r>
            <w:r w:rsidRPr="00A802C2">
              <w:rPr>
                <w:rFonts w:ascii="Times New Roman" w:eastAsia="Times New Roman" w:hAnsi="Times New Roman"/>
              </w:rPr>
              <w:t>http</w:t>
            </w:r>
            <w:r w:rsidRPr="009C4F1A">
              <w:rPr>
                <w:rFonts w:ascii="Times New Roman" w:eastAsia="Times New Roman" w:hAnsi="Times New Roman"/>
                <w:lang w:val="ru-RU"/>
              </w:rPr>
              <w:t>://</w:t>
            </w:r>
            <w:r w:rsidRPr="00A802C2">
              <w:rPr>
                <w:rFonts w:ascii="Times New Roman" w:eastAsia="Times New Roman" w:hAnsi="Times New Roman"/>
              </w:rPr>
              <w:t>www</w:t>
            </w:r>
            <w:r w:rsidRPr="009C4F1A">
              <w:rPr>
                <w:rFonts w:ascii="Times New Roman" w:eastAsia="Times New Roman" w:hAnsi="Times New Roman"/>
                <w:lang w:val="ru-RU"/>
              </w:rPr>
              <w:t>.</w:t>
            </w:r>
            <w:r w:rsidRPr="00A802C2">
              <w:rPr>
                <w:rFonts w:ascii="Times New Roman" w:eastAsia="Times New Roman" w:hAnsi="Times New Roman"/>
              </w:rPr>
              <w:t>oracle</w:t>
            </w:r>
            <w:r w:rsidRPr="009C4F1A">
              <w:rPr>
                <w:rFonts w:ascii="Times New Roman" w:eastAsia="Times New Roman" w:hAnsi="Times New Roman"/>
                <w:lang w:val="ru-RU"/>
              </w:rPr>
              <w:t>.</w:t>
            </w:r>
            <w:r w:rsidRPr="00A802C2">
              <w:rPr>
                <w:rFonts w:ascii="Times New Roman" w:eastAsia="Times New Roman" w:hAnsi="Times New Roman"/>
              </w:rPr>
              <w:t>com</w:t>
            </w:r>
            <w:r w:rsidRPr="009C4F1A">
              <w:rPr>
                <w:rFonts w:ascii="Times New Roman" w:eastAsia="Times New Roman" w:hAnsi="Times New Roman"/>
                <w:lang w:val="ru-RU"/>
              </w:rPr>
              <w:t>/</w:t>
            </w:r>
            <w:r w:rsidRPr="00A802C2">
              <w:rPr>
                <w:rFonts w:ascii="Times New Roman" w:eastAsia="Times New Roman" w:hAnsi="Times New Roman"/>
              </w:rPr>
              <w:t>technetwork</w:t>
            </w:r>
            <w:r w:rsidRPr="009C4F1A">
              <w:rPr>
                <w:rFonts w:ascii="Times New Roman" w:eastAsia="Times New Roman" w:hAnsi="Times New Roman"/>
                <w:lang w:val="ru-RU"/>
              </w:rPr>
              <w:t>/</w:t>
            </w:r>
            <w:r w:rsidRPr="00A802C2">
              <w:rPr>
                <w:rFonts w:ascii="Times New Roman" w:eastAsia="Times New Roman" w:hAnsi="Times New Roman"/>
              </w:rPr>
              <w:t>database</w:t>
            </w:r>
            <w:r w:rsidRPr="009C4F1A">
              <w:rPr>
                <w:rFonts w:ascii="Times New Roman" w:eastAsia="Times New Roman" w:hAnsi="Times New Roman"/>
                <w:lang w:val="ru-RU"/>
              </w:rPr>
              <w:t>/</w:t>
            </w:r>
            <w:r w:rsidRPr="00A802C2">
              <w:rPr>
                <w:rFonts w:ascii="Times New Roman" w:eastAsia="Times New Roman" w:hAnsi="Times New Roman"/>
              </w:rPr>
              <w:t>availability</w:t>
            </w:r>
            <w:r w:rsidRPr="009C4F1A">
              <w:rPr>
                <w:rFonts w:ascii="Times New Roman" w:eastAsia="Times New Roman" w:hAnsi="Times New Roman"/>
                <w:lang w:val="ru-RU"/>
              </w:rPr>
              <w:t>/</w:t>
            </w:r>
            <w:r w:rsidRPr="00A802C2">
              <w:rPr>
                <w:rFonts w:ascii="Times New Roman" w:eastAsia="Times New Roman" w:hAnsi="Times New Roman"/>
              </w:rPr>
              <w:t>bsp</w:t>
            </w:r>
            <w:r w:rsidRPr="009C4F1A">
              <w:rPr>
                <w:rFonts w:ascii="Times New Roman" w:eastAsia="Times New Roman" w:hAnsi="Times New Roman"/>
                <w:lang w:val="ru-RU"/>
              </w:rPr>
              <w:t>-088814.</w:t>
            </w:r>
            <w:r w:rsidRPr="00A802C2">
              <w:rPr>
                <w:rFonts w:ascii="Times New Roman" w:eastAsia="Times New Roman" w:hAnsi="Times New Roman"/>
              </w:rPr>
              <w:t>html</w:t>
            </w:r>
            <w:r w:rsidRPr="009C4F1A">
              <w:rPr>
                <w:rFonts w:ascii="Times New Roman" w:eastAsia="Times New Roman" w:hAnsi="Times New Roman"/>
                <w:lang w:val="ru-RU"/>
              </w:rPr>
              <w:t>;</w:t>
            </w:r>
          </w:p>
        </w:tc>
      </w:tr>
      <w:tr w:rsidR="00077551" w:rsidRPr="00907A95" w14:paraId="6849BAEB" w14:textId="77777777" w:rsidTr="00077551">
        <w:trPr>
          <w:trHeight w:val="287"/>
          <w:tblHeader/>
        </w:trPr>
        <w:tc>
          <w:tcPr>
            <w:tcW w:w="1153" w:type="dxa"/>
            <w:vAlign w:val="center"/>
          </w:tcPr>
          <w:p w14:paraId="7E1D42F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39FE61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Платформа резервного копирования должна обеспечивать возможность моментального запуска и последующего восстановления баз данных </w:t>
            </w:r>
            <w:r w:rsidRPr="00A802C2">
              <w:rPr>
                <w:rFonts w:ascii="Times New Roman" w:eastAsia="Times New Roman" w:hAnsi="Times New Roman"/>
              </w:rPr>
              <w:t>MS</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и </w:t>
            </w:r>
            <w:r w:rsidRPr="00A802C2">
              <w:rPr>
                <w:rFonts w:ascii="Times New Roman" w:eastAsia="Times New Roman" w:hAnsi="Times New Roman"/>
              </w:rPr>
              <w:t>Oracle</w:t>
            </w:r>
            <w:r w:rsidRPr="009C4F1A">
              <w:rPr>
                <w:rFonts w:ascii="Times New Roman" w:eastAsia="Times New Roman" w:hAnsi="Times New Roman"/>
                <w:lang w:val="ru-RU"/>
              </w:rPr>
              <w:t xml:space="preserve"> из резервной копии на определенный момент времени на сервер или кластер баз данных.  Запуск должен производиться без предварительного извлечения данных из резервной копии. Также должна быть реализована возможность параллельного фонового копирования файлов баз данных в целевое местоположение, синхронизации изменений и последующего переключения;</w:t>
            </w:r>
          </w:p>
        </w:tc>
      </w:tr>
      <w:tr w:rsidR="00077551" w:rsidRPr="00907A95" w14:paraId="2467653F" w14:textId="77777777" w:rsidTr="00077551">
        <w:trPr>
          <w:trHeight w:val="287"/>
          <w:tblHeader/>
        </w:trPr>
        <w:tc>
          <w:tcPr>
            <w:tcW w:w="1153" w:type="dxa"/>
            <w:vAlign w:val="center"/>
          </w:tcPr>
          <w:p w14:paraId="6F94B1A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670E75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color w:val="000000"/>
                <w:lang w:val="ru-RU"/>
              </w:rPr>
              <w:t xml:space="preserve">Платформа резервного копирования должна обеспечивать возможность позволять делегировать пользователям самостоятельно восстанавливать из резервной копии объекты приложений через </w:t>
            </w:r>
            <w:r w:rsidRPr="00A802C2">
              <w:rPr>
                <w:rFonts w:ascii="Times New Roman" w:eastAsia="Times New Roman" w:hAnsi="Times New Roman"/>
                <w:color w:val="000000"/>
              </w:rPr>
              <w:t>Web</w:t>
            </w:r>
            <w:r w:rsidRPr="009C4F1A">
              <w:rPr>
                <w:rFonts w:ascii="Times New Roman" w:eastAsia="Times New Roman" w:hAnsi="Times New Roman"/>
                <w:color w:val="000000"/>
                <w:lang w:val="ru-RU"/>
              </w:rPr>
              <w:t>-портал.</w:t>
            </w:r>
          </w:p>
        </w:tc>
      </w:tr>
      <w:tr w:rsidR="00077551" w:rsidRPr="00907A95" w14:paraId="0EEB7725" w14:textId="77777777" w:rsidTr="00077551">
        <w:trPr>
          <w:trHeight w:val="287"/>
          <w:tblHeader/>
        </w:trPr>
        <w:tc>
          <w:tcPr>
            <w:tcW w:w="1153" w:type="dxa"/>
            <w:vAlign w:val="center"/>
          </w:tcPr>
          <w:p w14:paraId="2DA3F2A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5A10FE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Восстановление данных из резервных копий физических машин:</w:t>
            </w:r>
          </w:p>
        </w:tc>
      </w:tr>
      <w:tr w:rsidR="00077551" w:rsidRPr="00907A95" w14:paraId="251EF8AC" w14:textId="77777777" w:rsidTr="00077551">
        <w:trPr>
          <w:trHeight w:val="287"/>
          <w:tblHeader/>
        </w:trPr>
        <w:tc>
          <w:tcPr>
            <w:tcW w:w="1153" w:type="dxa"/>
            <w:vAlign w:val="center"/>
          </w:tcPr>
          <w:p w14:paraId="7A468DB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7FB6DBE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Поддерживать восстановление данных на уровне образа ОС, уровне томов, уровне отдельных объектов файловой системы;</w:t>
            </w:r>
          </w:p>
        </w:tc>
      </w:tr>
      <w:tr w:rsidR="00077551" w:rsidRPr="00907A95" w14:paraId="79317128" w14:textId="77777777" w:rsidTr="00077551">
        <w:trPr>
          <w:trHeight w:val="287"/>
          <w:tblHeader/>
        </w:trPr>
        <w:tc>
          <w:tcPr>
            <w:tcW w:w="1153" w:type="dxa"/>
            <w:vAlign w:val="center"/>
          </w:tcPr>
          <w:p w14:paraId="3036AA8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C39319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Обеспечивать возможность восстановления для физических машин всей системы целиком в режиме </w:t>
            </w:r>
            <w:r w:rsidRPr="00A802C2">
              <w:rPr>
                <w:rFonts w:ascii="Times New Roman" w:eastAsia="Times New Roman" w:hAnsi="Times New Roman"/>
                <w:color w:val="000000"/>
              </w:rPr>
              <w:t>bare</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metal</w:t>
            </w:r>
            <w:r w:rsidRPr="009C4F1A">
              <w:rPr>
                <w:rFonts w:ascii="Times New Roman" w:eastAsia="Times New Roman" w:hAnsi="Times New Roman"/>
                <w:color w:val="000000"/>
                <w:lang w:val="ru-RU"/>
              </w:rPr>
              <w:t>, а также на целевую систему с отличающейся аппаратной конфигурацией;</w:t>
            </w:r>
          </w:p>
        </w:tc>
      </w:tr>
      <w:tr w:rsidR="00077551" w:rsidRPr="00907A95" w14:paraId="014B7723" w14:textId="77777777" w:rsidTr="00077551">
        <w:trPr>
          <w:trHeight w:val="287"/>
          <w:tblHeader/>
        </w:trPr>
        <w:tc>
          <w:tcPr>
            <w:tcW w:w="1153" w:type="dxa"/>
            <w:vAlign w:val="center"/>
          </w:tcPr>
          <w:p w14:paraId="78CF07E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96F639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возможность восстановления резервных копий на физический компьютер с дисками большего или меньшего размера;</w:t>
            </w:r>
          </w:p>
        </w:tc>
      </w:tr>
      <w:tr w:rsidR="00077551" w:rsidRPr="00907A95" w14:paraId="0E5CE97E" w14:textId="77777777" w:rsidTr="00077551">
        <w:trPr>
          <w:trHeight w:val="287"/>
          <w:tblHeader/>
        </w:trPr>
        <w:tc>
          <w:tcPr>
            <w:tcW w:w="1153" w:type="dxa"/>
            <w:vAlign w:val="center"/>
          </w:tcPr>
          <w:p w14:paraId="47263BC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0D1094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создание универсального аварийного загрузочного носителя для физических машин используемого для целей восстановления;</w:t>
            </w:r>
          </w:p>
        </w:tc>
      </w:tr>
      <w:tr w:rsidR="00077551" w:rsidRPr="00907A95" w14:paraId="0BB2AD27" w14:textId="77777777" w:rsidTr="00077551">
        <w:trPr>
          <w:trHeight w:val="287"/>
          <w:tblHeader/>
        </w:trPr>
        <w:tc>
          <w:tcPr>
            <w:tcW w:w="1153" w:type="dxa"/>
            <w:vAlign w:val="center"/>
          </w:tcPr>
          <w:p w14:paraId="1D76495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DE740E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Обеспечивать возможность конвертации и экспорта резервных копии физических компьютеров в виде дисков виртуальных машин платформ виртуализации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Hyper</w:t>
            </w:r>
            <w:r w:rsidRPr="009C4F1A">
              <w:rPr>
                <w:rFonts w:ascii="Times New Roman" w:eastAsia="Times New Roman" w:hAnsi="Times New Roman"/>
                <w:color w:val="000000"/>
                <w:lang w:val="ru-RU"/>
              </w:rPr>
              <w:t>-</w:t>
            </w:r>
            <w:r w:rsidRPr="00A802C2">
              <w:rPr>
                <w:rFonts w:ascii="Times New Roman" w:eastAsia="Times New Roman" w:hAnsi="Times New Roman"/>
                <w:color w:val="000000"/>
              </w:rPr>
              <w:t>V</w:t>
            </w:r>
            <w:r w:rsidRPr="009C4F1A">
              <w:rPr>
                <w:rFonts w:ascii="Times New Roman" w:eastAsia="Times New Roman" w:hAnsi="Times New Roman"/>
                <w:color w:val="000000"/>
                <w:lang w:val="ru-RU"/>
              </w:rPr>
              <w:t xml:space="preserve"> и </w:t>
            </w:r>
            <w:r w:rsidRPr="00A802C2">
              <w:rPr>
                <w:rFonts w:ascii="Times New Roman" w:eastAsia="Times New Roman" w:hAnsi="Times New Roman"/>
                <w:color w:val="000000"/>
              </w:rPr>
              <w:t>VMware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vSphere</w:t>
            </w:r>
            <w:r w:rsidRPr="009C4F1A">
              <w:rPr>
                <w:rFonts w:ascii="Times New Roman" w:eastAsia="Times New Roman" w:hAnsi="Times New Roman"/>
                <w:color w:val="000000"/>
                <w:lang w:val="ru-RU"/>
              </w:rPr>
              <w:t>;</w:t>
            </w:r>
          </w:p>
        </w:tc>
      </w:tr>
      <w:tr w:rsidR="00077551" w:rsidRPr="00907A95" w14:paraId="26616A73" w14:textId="77777777" w:rsidTr="00077551">
        <w:trPr>
          <w:trHeight w:val="287"/>
          <w:tblHeader/>
        </w:trPr>
        <w:tc>
          <w:tcPr>
            <w:tcW w:w="1153" w:type="dxa"/>
            <w:vAlign w:val="center"/>
          </w:tcPr>
          <w:p w14:paraId="60A9579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B92B61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Обеспечивать возможность моментального запуска виртуальной машины из резервной копии, созданной с физической системы под управлением </w:t>
            </w:r>
            <w:r w:rsidRPr="00A802C2">
              <w:rPr>
                <w:rFonts w:ascii="Times New Roman" w:eastAsia="Times New Roman" w:hAnsi="Times New Roman"/>
              </w:rPr>
              <w:t>MS</w:t>
            </w:r>
            <w:r w:rsidRPr="009C4F1A">
              <w:rPr>
                <w:rFonts w:ascii="Times New Roman" w:eastAsia="Times New Roman" w:hAnsi="Times New Roman"/>
                <w:lang w:val="ru-RU"/>
              </w:rPr>
              <w:t xml:space="preserve"> </w:t>
            </w:r>
            <w:r w:rsidRPr="00A802C2">
              <w:rPr>
                <w:rFonts w:ascii="Times New Roman" w:eastAsia="Times New Roman" w:hAnsi="Times New Roman"/>
              </w:rPr>
              <w:t>Windows</w:t>
            </w:r>
            <w:r w:rsidRPr="009C4F1A">
              <w:rPr>
                <w:rFonts w:ascii="Times New Roman" w:eastAsia="Times New Roman" w:hAnsi="Times New Roman"/>
                <w:lang w:val="ru-RU"/>
              </w:rPr>
              <w:t xml:space="preserve"> или </w:t>
            </w:r>
            <w:r w:rsidRPr="00A802C2">
              <w:rPr>
                <w:rFonts w:ascii="Times New Roman" w:eastAsia="Times New Roman" w:hAnsi="Times New Roman"/>
              </w:rPr>
              <w:t>Linux</w:t>
            </w:r>
            <w:r w:rsidRPr="009C4F1A">
              <w:rPr>
                <w:rFonts w:ascii="Times New Roman" w:eastAsia="Times New Roman" w:hAnsi="Times New Roman"/>
                <w:lang w:val="ru-RU"/>
              </w:rPr>
              <w:t xml:space="preserve"> в средах виртуализации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Hyper</w:t>
            </w:r>
            <w:r w:rsidRPr="009C4F1A">
              <w:rPr>
                <w:rFonts w:ascii="Times New Roman" w:eastAsia="Times New Roman" w:hAnsi="Times New Roman"/>
                <w:lang w:val="ru-RU"/>
              </w:rPr>
              <w:t>-</w:t>
            </w:r>
            <w:r w:rsidRPr="00A802C2">
              <w:rPr>
                <w:rFonts w:ascii="Times New Roman" w:eastAsia="Times New Roman" w:hAnsi="Times New Roman"/>
              </w:rPr>
              <w:t>V</w:t>
            </w:r>
            <w:r w:rsidRPr="009C4F1A">
              <w:rPr>
                <w:rFonts w:ascii="Times New Roman" w:eastAsia="Times New Roman" w:hAnsi="Times New Roman"/>
                <w:lang w:val="ru-RU"/>
              </w:rPr>
              <w:t xml:space="preserve">, </w:t>
            </w:r>
            <w:r w:rsidRPr="00A802C2">
              <w:rPr>
                <w:rFonts w:ascii="Times New Roman" w:eastAsia="Times New Roman" w:hAnsi="Times New Roman"/>
              </w:rPr>
              <w:t>VMware</w:t>
            </w:r>
            <w:r w:rsidRPr="009C4F1A">
              <w:rPr>
                <w:rFonts w:ascii="Times New Roman" w:eastAsia="Times New Roman" w:hAnsi="Times New Roman"/>
                <w:lang w:val="ru-RU"/>
              </w:rPr>
              <w:t xml:space="preserve"> </w:t>
            </w:r>
            <w:r w:rsidRPr="00A802C2">
              <w:rPr>
                <w:rFonts w:ascii="Times New Roman" w:eastAsia="Times New Roman" w:hAnsi="Times New Roman"/>
              </w:rPr>
              <w:t>vSphere</w:t>
            </w:r>
            <w:r w:rsidRPr="009C4F1A">
              <w:rPr>
                <w:rFonts w:ascii="Times New Roman" w:eastAsia="Times New Roman" w:hAnsi="Times New Roman"/>
                <w:lang w:val="ru-RU"/>
              </w:rPr>
              <w:t xml:space="preserve"> и </w:t>
            </w:r>
            <w:r w:rsidRPr="00A802C2">
              <w:rPr>
                <w:rFonts w:ascii="Times New Roman" w:eastAsia="Times New Roman" w:hAnsi="Times New Roman"/>
              </w:rPr>
              <w:t>Nutanix</w:t>
            </w:r>
            <w:r w:rsidRPr="009C4F1A">
              <w:rPr>
                <w:rFonts w:ascii="Times New Roman" w:eastAsia="Times New Roman" w:hAnsi="Times New Roman"/>
                <w:lang w:val="ru-RU"/>
              </w:rPr>
              <w:t xml:space="preserve"> </w:t>
            </w:r>
            <w:r w:rsidRPr="00A802C2">
              <w:rPr>
                <w:rFonts w:ascii="Times New Roman" w:eastAsia="Times New Roman" w:hAnsi="Times New Roman"/>
              </w:rPr>
              <w:t>AHV</w:t>
            </w:r>
            <w:r w:rsidRPr="009C4F1A">
              <w:rPr>
                <w:rFonts w:ascii="Times New Roman" w:eastAsia="Times New Roman" w:hAnsi="Times New Roman"/>
                <w:lang w:val="ru-RU"/>
              </w:rPr>
              <w:t>. Запуск должен производиться без извлечения данных из резервной копии. Также должна быть реализована возможность переноса работающей виртуальной машины в режиме моментального запуска на производственные системы хранения данных без прерывания работы;</w:t>
            </w:r>
          </w:p>
        </w:tc>
      </w:tr>
      <w:tr w:rsidR="00077551" w:rsidRPr="00907A95" w14:paraId="57BBD40A" w14:textId="77777777" w:rsidTr="00077551">
        <w:trPr>
          <w:trHeight w:val="287"/>
          <w:tblHeader/>
        </w:trPr>
        <w:tc>
          <w:tcPr>
            <w:tcW w:w="1153" w:type="dxa"/>
            <w:vAlign w:val="center"/>
          </w:tcPr>
          <w:p w14:paraId="023D978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0FEB7A3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Позволять осуществлять восстановление из резервной копии физической машины или сервера напрямую в </w:t>
            </w:r>
            <w:r w:rsidRPr="00A802C2">
              <w:rPr>
                <w:rFonts w:ascii="Times New Roman" w:eastAsia="Times New Roman" w:hAnsi="Times New Roman"/>
              </w:rPr>
              <w:t>Microsoft</w:t>
            </w:r>
            <w:r w:rsidRPr="009C4F1A">
              <w:rPr>
                <w:rFonts w:ascii="Times New Roman" w:eastAsia="Times New Roman" w:hAnsi="Times New Roman"/>
                <w:lang w:val="ru-RU"/>
              </w:rPr>
              <w:t xml:space="preserve"> </w:t>
            </w:r>
            <w:r w:rsidRPr="00A802C2">
              <w:rPr>
                <w:rFonts w:ascii="Times New Roman" w:eastAsia="Times New Roman" w:hAnsi="Times New Roman"/>
              </w:rPr>
              <w:t>Azure</w:t>
            </w:r>
            <w:r w:rsidRPr="009C4F1A">
              <w:rPr>
                <w:rFonts w:ascii="Times New Roman" w:eastAsia="Times New Roman" w:hAnsi="Times New Roman"/>
                <w:lang w:val="ru-RU"/>
              </w:rPr>
              <w:t>/</w:t>
            </w:r>
            <w:r w:rsidRPr="00A802C2">
              <w:rPr>
                <w:rFonts w:ascii="Times New Roman" w:eastAsia="Times New Roman" w:hAnsi="Times New Roman"/>
              </w:rPr>
              <w:t>Amazon</w:t>
            </w:r>
            <w:r w:rsidRPr="009C4F1A">
              <w:rPr>
                <w:rFonts w:ascii="Times New Roman" w:eastAsia="Times New Roman" w:hAnsi="Times New Roman"/>
                <w:lang w:val="ru-RU"/>
              </w:rPr>
              <w:t xml:space="preserve"> </w:t>
            </w:r>
            <w:r w:rsidRPr="00A802C2">
              <w:rPr>
                <w:rFonts w:ascii="Times New Roman" w:eastAsia="Times New Roman" w:hAnsi="Times New Roman"/>
              </w:rPr>
              <w:t>EC</w:t>
            </w:r>
            <w:r w:rsidRPr="009C4F1A">
              <w:rPr>
                <w:rFonts w:ascii="Times New Roman" w:eastAsia="Times New Roman" w:hAnsi="Times New Roman"/>
                <w:lang w:val="ru-RU"/>
              </w:rPr>
              <w:t>/</w:t>
            </w:r>
            <w:r w:rsidRPr="00A802C2">
              <w:rPr>
                <w:rFonts w:ascii="Times New Roman" w:eastAsia="Times New Roman" w:hAnsi="Times New Roman"/>
              </w:rPr>
              <w:t>Google</w:t>
            </w:r>
            <w:r w:rsidRPr="009C4F1A">
              <w:rPr>
                <w:rFonts w:ascii="Times New Roman" w:eastAsia="Times New Roman" w:hAnsi="Times New Roman"/>
                <w:lang w:val="ru-RU"/>
              </w:rPr>
              <w:t xml:space="preserve"> </w:t>
            </w:r>
            <w:r w:rsidRPr="00A802C2">
              <w:rPr>
                <w:rFonts w:ascii="Times New Roman" w:eastAsia="Times New Roman" w:hAnsi="Times New Roman"/>
              </w:rPr>
              <w:t>Cloud</w:t>
            </w:r>
            <w:r w:rsidRPr="009C4F1A">
              <w:rPr>
                <w:rFonts w:ascii="Times New Roman" w:eastAsia="Times New Roman" w:hAnsi="Times New Roman"/>
                <w:lang w:val="ru-RU"/>
              </w:rPr>
              <w:t xml:space="preserve"> в виде виртуальной машины, при помощи, как самостоятельного решения, так и средствами централизованной консоли управления;</w:t>
            </w:r>
          </w:p>
        </w:tc>
      </w:tr>
      <w:tr w:rsidR="00077551" w:rsidRPr="00907A95" w14:paraId="4D2813CE" w14:textId="77777777" w:rsidTr="00077551">
        <w:trPr>
          <w:trHeight w:val="287"/>
          <w:tblHeader/>
        </w:trPr>
        <w:tc>
          <w:tcPr>
            <w:tcW w:w="1153" w:type="dxa"/>
            <w:vAlign w:val="center"/>
          </w:tcPr>
          <w:p w14:paraId="5BC2687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C2F499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резервного копирования должна обеспечивать целостность приложений и реализовывать гранулярное восстановление данных приложений из резервных копий, в промежуточное и/или исходное месторасположение;</w:t>
            </w:r>
          </w:p>
        </w:tc>
      </w:tr>
      <w:tr w:rsidR="00077551" w:rsidRPr="00907A95" w14:paraId="60E7C545" w14:textId="77777777" w:rsidTr="00077551">
        <w:trPr>
          <w:trHeight w:val="287"/>
          <w:tblHeader/>
        </w:trPr>
        <w:tc>
          <w:tcPr>
            <w:tcW w:w="1153" w:type="dxa"/>
            <w:vAlign w:val="center"/>
          </w:tcPr>
          <w:p w14:paraId="158CA4C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F99F8B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Обеспечивать возможность моментального запуска и последующего восстановления баз данных </w:t>
            </w:r>
            <w:r w:rsidRPr="00A802C2">
              <w:rPr>
                <w:rFonts w:ascii="Times New Roman" w:eastAsia="Times New Roman" w:hAnsi="Times New Roman"/>
              </w:rPr>
              <w:t>MS</w:t>
            </w:r>
            <w:r w:rsidRPr="009C4F1A">
              <w:rPr>
                <w:rFonts w:ascii="Times New Roman" w:eastAsia="Times New Roman" w:hAnsi="Times New Roman"/>
                <w:lang w:val="ru-RU"/>
              </w:rPr>
              <w:t xml:space="preserve"> </w:t>
            </w:r>
            <w:r w:rsidRPr="00A802C2">
              <w:rPr>
                <w:rFonts w:ascii="Times New Roman" w:eastAsia="Times New Roman" w:hAnsi="Times New Roman"/>
              </w:rPr>
              <w:t>SQL</w:t>
            </w:r>
            <w:r w:rsidRPr="009C4F1A">
              <w:rPr>
                <w:rFonts w:ascii="Times New Roman" w:eastAsia="Times New Roman" w:hAnsi="Times New Roman"/>
                <w:lang w:val="ru-RU"/>
              </w:rPr>
              <w:t xml:space="preserve"> и </w:t>
            </w:r>
            <w:r w:rsidRPr="00A802C2">
              <w:rPr>
                <w:rFonts w:ascii="Times New Roman" w:eastAsia="Times New Roman" w:hAnsi="Times New Roman"/>
              </w:rPr>
              <w:t>Oracle</w:t>
            </w:r>
            <w:r w:rsidRPr="009C4F1A">
              <w:rPr>
                <w:rFonts w:ascii="Times New Roman" w:eastAsia="Times New Roman" w:hAnsi="Times New Roman"/>
                <w:lang w:val="ru-RU"/>
              </w:rPr>
              <w:t xml:space="preserve"> из резервной копии, созданной с физической системы на определенный момент времени на физический/виртуальный сервер или кластер баз данных.  Запуск должен производиться без предварительного извлечения данных из резервной копии. Также должна быть реализована возможность параллельного фонового копирования файлов баз данных в целевое местоположение, синхронизации изменений и последующего переключения.</w:t>
            </w:r>
          </w:p>
        </w:tc>
      </w:tr>
      <w:tr w:rsidR="00077551" w:rsidRPr="00907A95" w14:paraId="458E99CE" w14:textId="77777777" w:rsidTr="00077551">
        <w:trPr>
          <w:trHeight w:val="287"/>
          <w:tblHeader/>
        </w:trPr>
        <w:tc>
          <w:tcPr>
            <w:tcW w:w="1153" w:type="dxa"/>
            <w:vAlign w:val="center"/>
          </w:tcPr>
          <w:p w14:paraId="3687CFC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33A7B0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b/>
                <w:bCs/>
                <w:iCs/>
                <w:color w:val="000000"/>
                <w:lang w:val="ru-RU"/>
              </w:rPr>
              <w:t>Восстановление данных из резервных копий неструктурированных данных:</w:t>
            </w:r>
          </w:p>
        </w:tc>
      </w:tr>
      <w:tr w:rsidR="00077551" w:rsidRPr="00907A95" w14:paraId="1107327B" w14:textId="77777777" w:rsidTr="00077551">
        <w:trPr>
          <w:trHeight w:val="287"/>
          <w:tblHeader/>
        </w:trPr>
        <w:tc>
          <w:tcPr>
            <w:tcW w:w="1153" w:type="dxa"/>
            <w:vAlign w:val="center"/>
          </w:tcPr>
          <w:p w14:paraId="0AAF3AA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7F69985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Иметь несколько режимов восстановления: весь сетевой ресурс целиком, отдельные файлы и папки, только изменённые файлы на определённый момент времени, а также </w:t>
            </w:r>
            <w:r w:rsidRPr="009C4F1A">
              <w:rPr>
                <w:rFonts w:ascii="Times New Roman" w:eastAsia="Times New Roman" w:hAnsi="Times New Roman"/>
                <w:lang w:val="ru-RU"/>
              </w:rPr>
              <w:t>восстановление объектов из архивного хранилища</w:t>
            </w:r>
            <w:r w:rsidRPr="009C4F1A">
              <w:rPr>
                <w:rFonts w:ascii="Times New Roman" w:eastAsia="Times New Roman" w:hAnsi="Times New Roman"/>
                <w:color w:val="000000"/>
                <w:lang w:val="ru-RU"/>
              </w:rPr>
              <w:t>;</w:t>
            </w:r>
          </w:p>
        </w:tc>
      </w:tr>
      <w:tr w:rsidR="00077551" w:rsidRPr="00907A95" w14:paraId="5017F1D2" w14:textId="77777777" w:rsidTr="00077551">
        <w:trPr>
          <w:trHeight w:val="287"/>
          <w:tblHeader/>
        </w:trPr>
        <w:tc>
          <w:tcPr>
            <w:tcW w:w="1153" w:type="dxa"/>
            <w:vAlign w:val="center"/>
          </w:tcPr>
          <w:p w14:paraId="5C28548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1240841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Предоставлять возможность выбора исторической версии файла при восстановлении;</w:t>
            </w:r>
          </w:p>
        </w:tc>
      </w:tr>
      <w:tr w:rsidR="00077551" w:rsidRPr="00907A95" w14:paraId="2033D87C" w14:textId="77777777" w:rsidTr="00077551">
        <w:trPr>
          <w:trHeight w:val="287"/>
          <w:tblHeader/>
        </w:trPr>
        <w:tc>
          <w:tcPr>
            <w:tcW w:w="1153" w:type="dxa"/>
            <w:vAlign w:val="center"/>
          </w:tcPr>
          <w:p w14:paraId="41A4D71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6BDD347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lang w:val="ru-RU"/>
              </w:rPr>
              <w:t xml:space="preserve">Обеспечивать возможность моментального восстановления файловых ресурсов, с помощью их публикации на сервере резервного копирования с доступом по протоколу </w:t>
            </w:r>
            <w:r w:rsidRPr="00A802C2">
              <w:rPr>
                <w:rFonts w:ascii="Times New Roman" w:eastAsia="Times New Roman" w:hAnsi="Times New Roman"/>
              </w:rPr>
              <w:t>SMB</w:t>
            </w:r>
            <w:r w:rsidRPr="009C4F1A">
              <w:rPr>
                <w:rFonts w:ascii="Times New Roman" w:eastAsia="Times New Roman" w:hAnsi="Times New Roman"/>
                <w:lang w:val="ru-RU"/>
              </w:rPr>
              <w:t xml:space="preserve"> на определенный момент времени;</w:t>
            </w:r>
          </w:p>
        </w:tc>
      </w:tr>
      <w:tr w:rsidR="00077551" w:rsidRPr="00907A95" w14:paraId="5A179F59" w14:textId="77777777" w:rsidTr="00077551">
        <w:trPr>
          <w:trHeight w:val="287"/>
          <w:tblHeader/>
        </w:trPr>
        <w:tc>
          <w:tcPr>
            <w:tcW w:w="1153" w:type="dxa"/>
            <w:vAlign w:val="center"/>
          </w:tcPr>
          <w:p w14:paraId="0004D9B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5207AE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 xml:space="preserve">Обеспечивать возможность моментального восстановления файловых ресурсов, с помощью их публикации на сервере резервного копирования с доступом по протоколу </w:t>
            </w:r>
            <w:r w:rsidRPr="00A802C2">
              <w:rPr>
                <w:rFonts w:ascii="Times New Roman" w:eastAsia="Times New Roman" w:hAnsi="Times New Roman"/>
              </w:rPr>
              <w:t>NFS</w:t>
            </w:r>
            <w:r w:rsidRPr="009C4F1A">
              <w:rPr>
                <w:rFonts w:ascii="Times New Roman" w:eastAsia="Times New Roman" w:hAnsi="Times New Roman"/>
                <w:lang w:val="ru-RU"/>
              </w:rPr>
              <w:t xml:space="preserve"> на определенный момент времени в режиме "только для чтения";</w:t>
            </w:r>
          </w:p>
        </w:tc>
      </w:tr>
      <w:tr w:rsidR="00077551" w:rsidRPr="00907A95" w14:paraId="7752EF65" w14:textId="77777777" w:rsidTr="00077551">
        <w:trPr>
          <w:trHeight w:val="287"/>
          <w:tblHeader/>
        </w:trPr>
        <w:tc>
          <w:tcPr>
            <w:tcW w:w="1153" w:type="dxa"/>
            <w:vAlign w:val="center"/>
          </w:tcPr>
          <w:p w14:paraId="5749003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2699DA2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Обеспечивать возможность восстановления всего бакета или контейнера, отдельные объекты определенной точки восстановления, несколько версий объектов, откат к моменту времени, восстановление отдельных объектов, а также восстановление объектов из архивного хранилища.</w:t>
            </w:r>
          </w:p>
        </w:tc>
      </w:tr>
      <w:tr w:rsidR="00077551" w:rsidRPr="00907A95" w14:paraId="67E89E33" w14:textId="77777777" w:rsidTr="00077551">
        <w:trPr>
          <w:trHeight w:val="287"/>
          <w:tblHeader/>
        </w:trPr>
        <w:tc>
          <w:tcPr>
            <w:tcW w:w="1153" w:type="dxa"/>
            <w:vAlign w:val="center"/>
          </w:tcPr>
          <w:p w14:paraId="43B6DEB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98BEBF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b/>
                <w:bCs/>
                <w:iCs/>
                <w:color w:val="000000"/>
                <w:lang w:val="ru-RU"/>
              </w:rPr>
              <w:t>Восстановление данных из реплик виртуальных машин</w:t>
            </w:r>
          </w:p>
        </w:tc>
      </w:tr>
      <w:tr w:rsidR="00077551" w:rsidRPr="00907A95" w14:paraId="5ACAB2A8" w14:textId="77777777" w:rsidTr="00077551">
        <w:trPr>
          <w:trHeight w:val="287"/>
          <w:tblHeader/>
        </w:trPr>
        <w:tc>
          <w:tcPr>
            <w:tcW w:w="1153" w:type="dxa"/>
            <w:vAlign w:val="center"/>
          </w:tcPr>
          <w:p w14:paraId="6209F633"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336DD0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lang w:val="ru-RU"/>
              </w:rPr>
              <w:t>Платформа должна обеспечивать возможность аварийного запланированного переключения на реплицированную виртуальную машину в случае, когда необходимо минимизировать время простоя при переключении, а также при миграции ВМ на новое оборудование;</w:t>
            </w:r>
          </w:p>
        </w:tc>
      </w:tr>
      <w:tr w:rsidR="00077551" w:rsidRPr="00907A95" w14:paraId="492F9BC3" w14:textId="77777777" w:rsidTr="00077551">
        <w:trPr>
          <w:trHeight w:val="287"/>
          <w:tblHeader/>
        </w:trPr>
        <w:tc>
          <w:tcPr>
            <w:tcW w:w="1153" w:type="dxa"/>
            <w:vAlign w:val="center"/>
          </w:tcPr>
          <w:p w14:paraId="2D34B1B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5991CB4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должна обеспечивать возможность возврата к исходной виртуальной машине с сохранением, или без, накопленных после включения реплики данных в случае, если это необходимо;</w:t>
            </w:r>
          </w:p>
        </w:tc>
      </w:tr>
      <w:tr w:rsidR="00077551" w:rsidRPr="00907A95" w14:paraId="5BFE576C" w14:textId="77777777" w:rsidTr="00077551">
        <w:trPr>
          <w:trHeight w:val="287"/>
          <w:tblHeader/>
        </w:trPr>
        <w:tc>
          <w:tcPr>
            <w:tcW w:w="1153" w:type="dxa"/>
            <w:vAlign w:val="center"/>
          </w:tcPr>
          <w:p w14:paraId="42775A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77CBAED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должна обеспечивать возможность возврата к реплицированной копии виртуальной машины, если возврат в исходное месторасположение завершился неуспешно;</w:t>
            </w:r>
          </w:p>
        </w:tc>
      </w:tr>
      <w:tr w:rsidR="00077551" w:rsidRPr="00907A95" w14:paraId="4A357256" w14:textId="77777777" w:rsidTr="00077551">
        <w:trPr>
          <w:trHeight w:val="287"/>
          <w:tblHeader/>
        </w:trPr>
        <w:tc>
          <w:tcPr>
            <w:tcW w:w="1153" w:type="dxa"/>
            <w:vAlign w:val="center"/>
          </w:tcPr>
          <w:p w14:paraId="476CBFC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tcPr>
          <w:p w14:paraId="3206CEB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lang w:val="ru-RU"/>
              </w:rPr>
              <w:t>Платформа должна предоставлять возможность восстановления объектов, поддерживаемых приложения и файловых системы непосредственно из реплицированных копий виртуальных машин.</w:t>
            </w:r>
          </w:p>
        </w:tc>
      </w:tr>
      <w:tr w:rsidR="00077551" w:rsidRPr="00907A95" w14:paraId="4124820D" w14:textId="77777777" w:rsidTr="00077551">
        <w:trPr>
          <w:trHeight w:val="287"/>
          <w:tblHeader/>
        </w:trPr>
        <w:tc>
          <w:tcPr>
            <w:tcW w:w="1153" w:type="dxa"/>
            <w:vAlign w:val="center"/>
          </w:tcPr>
          <w:p w14:paraId="7F7032F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E612DB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lang w:val="ru-RU"/>
              </w:rPr>
            </w:pPr>
            <w:r w:rsidRPr="009C4F1A">
              <w:rPr>
                <w:rFonts w:ascii="Times New Roman" w:eastAsia="Times New Roman" w:hAnsi="Times New Roman"/>
                <w:b/>
                <w:bCs/>
                <w:iCs/>
                <w:color w:val="000000"/>
                <w:lang w:val="ru-RU"/>
              </w:rPr>
              <w:t>Документирование и мониторинг репликации и процесса аварийного восстановления виртуальных машин:</w:t>
            </w:r>
          </w:p>
        </w:tc>
      </w:tr>
      <w:tr w:rsidR="00077551" w:rsidRPr="00907A95" w14:paraId="14F96DC7" w14:textId="77777777" w:rsidTr="00077551">
        <w:trPr>
          <w:trHeight w:val="287"/>
          <w:tblHeader/>
        </w:trPr>
        <w:tc>
          <w:tcPr>
            <w:tcW w:w="1153" w:type="dxa"/>
            <w:vAlign w:val="center"/>
          </w:tcPr>
          <w:p w14:paraId="309E171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3BE9D76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Платформа должна создавать настраиваемые отчеты по послеаварийному восстановлению на основе шаблонов, находящихся в системе;</w:t>
            </w:r>
          </w:p>
        </w:tc>
      </w:tr>
      <w:tr w:rsidR="00077551" w:rsidRPr="00907A95" w14:paraId="72A18AA3" w14:textId="77777777" w:rsidTr="00077551">
        <w:trPr>
          <w:trHeight w:val="287"/>
          <w:tblHeader/>
        </w:trPr>
        <w:tc>
          <w:tcPr>
            <w:tcW w:w="1153" w:type="dxa"/>
            <w:vAlign w:val="center"/>
          </w:tcPr>
          <w:p w14:paraId="3FF5193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38D586C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обеспечивать соответствие требованиям аудита с помощью автоматический обновляемой документации по послеаварийному восстановлению;</w:t>
            </w:r>
          </w:p>
        </w:tc>
      </w:tr>
      <w:tr w:rsidR="00077551" w:rsidRPr="00907A95" w14:paraId="173E860D" w14:textId="77777777" w:rsidTr="00077551">
        <w:trPr>
          <w:trHeight w:val="287"/>
          <w:tblHeader/>
        </w:trPr>
        <w:tc>
          <w:tcPr>
            <w:tcW w:w="1153" w:type="dxa"/>
            <w:vAlign w:val="center"/>
          </w:tcPr>
          <w:p w14:paraId="3A508E7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3F756F6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Платформа должна обеспечивать автоматическую регистрацию изменений в виртуальной среде, включая сведения о том, кто что и когда изменил;</w:t>
            </w:r>
          </w:p>
        </w:tc>
      </w:tr>
      <w:tr w:rsidR="00077551" w:rsidRPr="00907A95" w14:paraId="073F3B7E" w14:textId="77777777" w:rsidTr="00077551">
        <w:trPr>
          <w:trHeight w:val="287"/>
          <w:tblHeader/>
        </w:trPr>
        <w:tc>
          <w:tcPr>
            <w:tcW w:w="1153" w:type="dxa"/>
            <w:vAlign w:val="center"/>
          </w:tcPr>
          <w:p w14:paraId="54A961D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11B22A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быть способно создавать как минимум следующие типы документов:</w:t>
            </w:r>
          </w:p>
          <w:p w14:paraId="090D9805" w14:textId="77777777" w:rsidR="00077551" w:rsidRPr="009C4F1A" w:rsidRDefault="00077551" w:rsidP="00DF5326">
            <w:pPr>
              <w:pStyle w:val="a7"/>
              <w:numPr>
                <w:ilvl w:val="0"/>
                <w:numId w:val="14"/>
              </w:numPr>
              <w:shd w:val="clear" w:color="auto" w:fill="FFFFFF" w:themeFill="background1"/>
              <w:spacing w:after="0" w:line="240" w:lineRule="auto"/>
              <w:ind w:left="743" w:hanging="284"/>
              <w:rPr>
                <w:rFonts w:ascii="Times New Roman" w:eastAsia="Times New Roman" w:hAnsi="Times New Roman"/>
                <w:color w:val="000000"/>
                <w:lang w:val="ru-RU"/>
              </w:rPr>
            </w:pPr>
            <w:r w:rsidRPr="009C4F1A">
              <w:rPr>
                <w:rFonts w:ascii="Times New Roman" w:eastAsia="Times New Roman" w:hAnsi="Times New Roman"/>
                <w:color w:val="000000"/>
                <w:lang w:val="ru-RU"/>
              </w:rPr>
              <w:t>Документ, который обобщает конфигурацию плана аварийного восстановления и его компоненты, автоматически обновляется и публикуется ежедневно по мере изменения виртуальной среды;</w:t>
            </w:r>
          </w:p>
          <w:p w14:paraId="698DBD80" w14:textId="77777777" w:rsidR="00077551" w:rsidRPr="009C4F1A" w:rsidRDefault="00077551" w:rsidP="00DF5326">
            <w:pPr>
              <w:pStyle w:val="a7"/>
              <w:numPr>
                <w:ilvl w:val="0"/>
                <w:numId w:val="14"/>
              </w:numPr>
              <w:shd w:val="clear" w:color="auto" w:fill="FFFFFF" w:themeFill="background1"/>
              <w:spacing w:after="0" w:line="240" w:lineRule="auto"/>
              <w:ind w:left="743" w:hanging="284"/>
              <w:rPr>
                <w:rFonts w:ascii="Times New Roman" w:eastAsia="Times New Roman" w:hAnsi="Times New Roman"/>
                <w:color w:val="000000"/>
                <w:lang w:val="ru-RU"/>
              </w:rPr>
            </w:pPr>
            <w:r w:rsidRPr="009C4F1A">
              <w:rPr>
                <w:rFonts w:ascii="Times New Roman" w:eastAsia="Times New Roman" w:hAnsi="Times New Roman"/>
                <w:color w:val="000000"/>
                <w:lang w:val="ru-RU"/>
              </w:rPr>
              <w:t>Документ, в котором сообщается о готовности плана аварийного восстановления путем сравнения конфигурации плана с состоянием среды аварийного восстановления без необходимости запуска каких-либо реплик виртуальных машин;</w:t>
            </w:r>
          </w:p>
          <w:p w14:paraId="7DABB9FD" w14:textId="77777777" w:rsidR="00077551" w:rsidRPr="009C4F1A" w:rsidRDefault="00077551" w:rsidP="00DF5326">
            <w:pPr>
              <w:pStyle w:val="a7"/>
              <w:numPr>
                <w:ilvl w:val="0"/>
                <w:numId w:val="14"/>
              </w:numPr>
              <w:shd w:val="clear" w:color="auto" w:fill="FFFFFF" w:themeFill="background1"/>
              <w:spacing w:after="0" w:line="240" w:lineRule="auto"/>
              <w:ind w:left="743" w:hanging="284"/>
              <w:rPr>
                <w:rFonts w:ascii="Times New Roman" w:eastAsia="Times New Roman" w:hAnsi="Times New Roman"/>
                <w:color w:val="000000"/>
                <w:lang w:val="ru-RU"/>
              </w:rPr>
            </w:pPr>
            <w:r w:rsidRPr="009C4F1A">
              <w:rPr>
                <w:rFonts w:ascii="Times New Roman" w:eastAsia="Times New Roman" w:hAnsi="Times New Roman"/>
                <w:color w:val="000000"/>
                <w:lang w:val="ru-RU"/>
              </w:rPr>
              <w:t>Документы, которые создаются после завершения отработки отказа или восстановления после сбоя для оценки, устранения неполадок и определения областей плана аварийного восстановления, которые можно улучшить;</w:t>
            </w:r>
          </w:p>
          <w:p w14:paraId="400B296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Документ, который создается после завершения тестовой отработки отказа или восстановления после сбоя для оценки, устранения неполадок и определения областей плана аварийного восстановления, которые можно улучшить.</w:t>
            </w:r>
          </w:p>
        </w:tc>
      </w:tr>
      <w:tr w:rsidR="00077551" w:rsidRPr="00907A95" w14:paraId="1920A1EE" w14:textId="77777777" w:rsidTr="00077551">
        <w:trPr>
          <w:trHeight w:val="287"/>
          <w:tblHeader/>
        </w:trPr>
        <w:tc>
          <w:tcPr>
            <w:tcW w:w="1153" w:type="dxa"/>
            <w:vAlign w:val="center"/>
          </w:tcPr>
          <w:p w14:paraId="1FDA0EA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B716AF3"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реализовывать возможность отправки отчётов владельцам плана восстановления по завершению операций тестирования и анализа готовности к переключению.</w:t>
            </w:r>
          </w:p>
        </w:tc>
      </w:tr>
      <w:tr w:rsidR="00077551" w:rsidRPr="00907A95" w14:paraId="6857383F" w14:textId="77777777" w:rsidTr="00077551">
        <w:trPr>
          <w:trHeight w:val="287"/>
          <w:tblHeader/>
        </w:trPr>
        <w:tc>
          <w:tcPr>
            <w:tcW w:w="1153" w:type="dxa"/>
            <w:vAlign w:val="center"/>
          </w:tcPr>
          <w:p w14:paraId="13F0DD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A5C773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реализовывать возможность отправки отчётов владельцам плана восстановления по переключению на аварийную площадку.</w:t>
            </w:r>
          </w:p>
        </w:tc>
      </w:tr>
      <w:tr w:rsidR="00077551" w:rsidRPr="00907A95" w14:paraId="5E6E36A5" w14:textId="77777777" w:rsidTr="00077551">
        <w:trPr>
          <w:trHeight w:val="287"/>
          <w:tblHeader/>
        </w:trPr>
        <w:tc>
          <w:tcPr>
            <w:tcW w:w="1153" w:type="dxa"/>
            <w:vAlign w:val="center"/>
          </w:tcPr>
          <w:p w14:paraId="7515C7F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FA52AF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Решение должно поддерживать создавать отчёты на русском языке, а также с возможностью указания типа файла для отправки (</w:t>
            </w:r>
            <w:r w:rsidRPr="00A802C2">
              <w:rPr>
                <w:rFonts w:ascii="Times New Roman" w:eastAsia="Times New Roman" w:hAnsi="Times New Roman"/>
                <w:color w:val="000000"/>
              </w:rPr>
              <w:t>Microsoft</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Word</w:t>
            </w:r>
            <w:r w:rsidRPr="009C4F1A">
              <w:rPr>
                <w:rFonts w:ascii="Times New Roman" w:eastAsia="Times New Roman" w:hAnsi="Times New Roman"/>
                <w:color w:val="000000"/>
                <w:lang w:val="ru-RU"/>
              </w:rPr>
              <w:t xml:space="preserve"> или </w:t>
            </w:r>
            <w:r w:rsidRPr="00A802C2">
              <w:rPr>
                <w:rFonts w:ascii="Times New Roman" w:eastAsia="Times New Roman" w:hAnsi="Times New Roman"/>
                <w:color w:val="000000"/>
              </w:rPr>
              <w:t>Adobe</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PDF</w:t>
            </w:r>
            <w:r w:rsidRPr="009C4F1A">
              <w:rPr>
                <w:rFonts w:ascii="Times New Roman" w:eastAsia="Times New Roman" w:hAnsi="Times New Roman"/>
                <w:color w:val="000000"/>
                <w:lang w:val="ru-RU"/>
              </w:rPr>
              <w:t>).</w:t>
            </w:r>
          </w:p>
        </w:tc>
      </w:tr>
      <w:tr w:rsidR="00077551" w:rsidRPr="00907A95" w14:paraId="0C2467E8" w14:textId="77777777" w:rsidTr="00077551">
        <w:trPr>
          <w:trHeight w:val="287"/>
          <w:tblHeader/>
        </w:trPr>
        <w:tc>
          <w:tcPr>
            <w:tcW w:w="1153" w:type="dxa"/>
            <w:vAlign w:val="center"/>
          </w:tcPr>
          <w:p w14:paraId="45334DE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C3F86D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В рамках настоящего проекта требуется поставка лицензий ПО для выполнения мониторинга, планирования нагрузки и учета виртуальной инфраструктуры, а также платформы резервного копирования.</w:t>
            </w:r>
          </w:p>
        </w:tc>
      </w:tr>
      <w:tr w:rsidR="00077551" w:rsidRPr="00907A95" w14:paraId="320BED3A" w14:textId="77777777" w:rsidTr="00077551">
        <w:trPr>
          <w:trHeight w:val="287"/>
          <w:tblHeader/>
        </w:trPr>
        <w:tc>
          <w:tcPr>
            <w:tcW w:w="1153" w:type="dxa"/>
            <w:vAlign w:val="center"/>
          </w:tcPr>
          <w:p w14:paraId="6BB2F08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AC2E65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b/>
                <w:bCs/>
                <w:iCs/>
                <w:color w:val="000000"/>
                <w:lang w:val="ru-RU"/>
              </w:rPr>
              <w:t xml:space="preserve">Требования к функциям мониторинга, планирования, отчетности среды виртуализации и платформы резервного копирования. </w:t>
            </w:r>
          </w:p>
        </w:tc>
      </w:tr>
      <w:tr w:rsidR="00077551" w:rsidRPr="00A802C2" w14:paraId="627311CC" w14:textId="77777777" w:rsidTr="00077551">
        <w:trPr>
          <w:trHeight w:val="287"/>
          <w:tblHeader/>
        </w:trPr>
        <w:tc>
          <w:tcPr>
            <w:tcW w:w="1153" w:type="dxa"/>
            <w:vAlign w:val="center"/>
          </w:tcPr>
          <w:p w14:paraId="0E989E7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0031CC3"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b/>
                <w:bCs/>
                <w:iCs/>
                <w:color w:val="000000"/>
              </w:rPr>
            </w:pPr>
            <w:r w:rsidRPr="00A802C2">
              <w:rPr>
                <w:rFonts w:ascii="Times New Roman" w:eastAsia="Times New Roman" w:hAnsi="Times New Roman"/>
                <w:b/>
                <w:bCs/>
                <w:iCs/>
                <w:color w:val="000000"/>
              </w:rPr>
              <w:t>Общие требования:</w:t>
            </w:r>
          </w:p>
        </w:tc>
      </w:tr>
      <w:tr w:rsidR="00077551" w:rsidRPr="00907A95" w14:paraId="653FBBB0" w14:textId="77777777" w:rsidTr="00077551">
        <w:trPr>
          <w:trHeight w:val="287"/>
          <w:tblHeader/>
        </w:trPr>
        <w:tc>
          <w:tcPr>
            <w:tcW w:w="1153" w:type="dxa"/>
            <w:vAlign w:val="center"/>
          </w:tcPr>
          <w:p w14:paraId="737E9859"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5AA774F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Поддержка не менее двух платформ виртуализации в области мониторинга и планирования нагрузки;</w:t>
            </w:r>
          </w:p>
        </w:tc>
      </w:tr>
      <w:tr w:rsidR="00077551" w:rsidRPr="00907A95" w14:paraId="2D728B20" w14:textId="77777777" w:rsidTr="00077551">
        <w:trPr>
          <w:trHeight w:val="287"/>
          <w:tblHeader/>
        </w:trPr>
        <w:tc>
          <w:tcPr>
            <w:tcW w:w="1153" w:type="dxa"/>
            <w:vAlign w:val="center"/>
          </w:tcPr>
          <w:p w14:paraId="59104E7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19F0AE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Поддержка не менее шести платформ виртуализации в области функционирования среды резервного копирования;</w:t>
            </w:r>
          </w:p>
        </w:tc>
      </w:tr>
      <w:tr w:rsidR="00077551" w:rsidRPr="00907A95" w14:paraId="2E734F2D" w14:textId="77777777" w:rsidTr="00077551">
        <w:trPr>
          <w:trHeight w:val="287"/>
          <w:tblHeader/>
        </w:trPr>
        <w:tc>
          <w:tcPr>
            <w:tcW w:w="1153" w:type="dxa"/>
            <w:vAlign w:val="center"/>
          </w:tcPr>
          <w:p w14:paraId="1E50157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154D4C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Сбор статистики по производительности с платформы резервного копирования;</w:t>
            </w:r>
          </w:p>
        </w:tc>
      </w:tr>
      <w:tr w:rsidR="00077551" w:rsidRPr="00907A95" w14:paraId="3A0C1209" w14:textId="77777777" w:rsidTr="00077551">
        <w:trPr>
          <w:trHeight w:val="287"/>
          <w:tblHeader/>
        </w:trPr>
        <w:tc>
          <w:tcPr>
            <w:tcW w:w="1153" w:type="dxa"/>
            <w:vAlign w:val="center"/>
          </w:tcPr>
          <w:p w14:paraId="18B1416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325BE8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Возможность установки на стандартную ОС, которая покупается отдельно;</w:t>
            </w:r>
          </w:p>
        </w:tc>
      </w:tr>
      <w:tr w:rsidR="00077551" w:rsidRPr="00907A95" w14:paraId="6D4F81F7" w14:textId="77777777" w:rsidTr="00077551">
        <w:trPr>
          <w:trHeight w:val="287"/>
          <w:tblHeader/>
        </w:trPr>
        <w:tc>
          <w:tcPr>
            <w:tcW w:w="1153" w:type="dxa"/>
            <w:vAlign w:val="center"/>
          </w:tcPr>
          <w:p w14:paraId="7C1CA72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24572B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Наличие встроенной базы знаний, содержащую исчерпывающие сведения о распространенных проблемах виртуальной инфраструктуры и платформы резервного копирования;</w:t>
            </w:r>
          </w:p>
        </w:tc>
      </w:tr>
      <w:tr w:rsidR="00077551" w:rsidRPr="00907A95" w14:paraId="186A9E4E" w14:textId="77777777" w:rsidTr="00077551">
        <w:trPr>
          <w:trHeight w:val="287"/>
          <w:tblHeader/>
        </w:trPr>
        <w:tc>
          <w:tcPr>
            <w:tcW w:w="1153" w:type="dxa"/>
            <w:vAlign w:val="center"/>
          </w:tcPr>
          <w:p w14:paraId="1E39E1A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D93C14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Моделирование оповещений при изменение пороговых значений производительности, без применения данных значений;</w:t>
            </w:r>
          </w:p>
        </w:tc>
      </w:tr>
      <w:tr w:rsidR="00077551" w:rsidRPr="00907A95" w14:paraId="46322AB3" w14:textId="77777777" w:rsidTr="00077551">
        <w:trPr>
          <w:trHeight w:val="287"/>
          <w:tblHeader/>
        </w:trPr>
        <w:tc>
          <w:tcPr>
            <w:tcW w:w="1153" w:type="dxa"/>
            <w:vAlign w:val="center"/>
          </w:tcPr>
          <w:p w14:paraId="4D47E4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A09D4B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Объединение виртуальных машин, хостов или хранилищ в логические группы по любым заданным специализированным критериям: сервис, отдел, город, центр затрат и пр.;</w:t>
            </w:r>
          </w:p>
        </w:tc>
      </w:tr>
      <w:tr w:rsidR="00077551" w:rsidRPr="00907A95" w14:paraId="290289A3" w14:textId="77777777" w:rsidTr="00077551">
        <w:trPr>
          <w:trHeight w:val="287"/>
          <w:tblHeader/>
        </w:trPr>
        <w:tc>
          <w:tcPr>
            <w:tcW w:w="1153" w:type="dxa"/>
            <w:vAlign w:val="center"/>
          </w:tcPr>
          <w:p w14:paraId="0D9CF40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94AE36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возможность создания календаря заданий на резервное копирование;</w:t>
            </w:r>
          </w:p>
        </w:tc>
      </w:tr>
      <w:tr w:rsidR="00077551" w:rsidRPr="00907A95" w14:paraId="73842912" w14:textId="77777777" w:rsidTr="00077551">
        <w:trPr>
          <w:trHeight w:val="287"/>
          <w:tblHeader/>
        </w:trPr>
        <w:tc>
          <w:tcPr>
            <w:tcW w:w="1153" w:type="dxa"/>
            <w:vAlign w:val="center"/>
          </w:tcPr>
          <w:p w14:paraId="6166F3ED"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5A8B06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Предоставлять </w:t>
            </w:r>
            <w:r w:rsidRPr="00A802C2">
              <w:rPr>
                <w:rFonts w:ascii="Times New Roman" w:eastAsia="Times New Roman" w:hAnsi="Times New Roman"/>
                <w:color w:val="000000"/>
              </w:rPr>
              <w:t>RESTful</w:t>
            </w:r>
            <w:r w:rsidRPr="009C4F1A">
              <w:rPr>
                <w:rFonts w:ascii="Times New Roman" w:eastAsia="Times New Roman" w:hAnsi="Times New Roman"/>
                <w:color w:val="000000"/>
                <w:lang w:val="ru-RU"/>
              </w:rPr>
              <w:t xml:space="preserve"> </w:t>
            </w:r>
            <w:r w:rsidRPr="00A802C2">
              <w:rPr>
                <w:rFonts w:ascii="Times New Roman" w:eastAsia="Times New Roman" w:hAnsi="Times New Roman"/>
                <w:color w:val="000000"/>
              </w:rPr>
              <w:t>API</w:t>
            </w:r>
            <w:r w:rsidRPr="009C4F1A">
              <w:rPr>
                <w:rFonts w:ascii="Times New Roman" w:eastAsia="Times New Roman" w:hAnsi="Times New Roman"/>
                <w:color w:val="000000"/>
                <w:lang w:val="ru-RU"/>
              </w:rPr>
              <w:t xml:space="preserve"> для удаленного конфигурирования и управления;</w:t>
            </w:r>
          </w:p>
        </w:tc>
      </w:tr>
      <w:tr w:rsidR="00077551" w:rsidRPr="00907A95" w14:paraId="6585FDD5" w14:textId="77777777" w:rsidTr="00077551">
        <w:trPr>
          <w:trHeight w:val="287"/>
          <w:tblHeader/>
        </w:trPr>
        <w:tc>
          <w:tcPr>
            <w:tcW w:w="1153" w:type="dxa"/>
            <w:vAlign w:val="center"/>
          </w:tcPr>
          <w:p w14:paraId="30288696"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DBFE37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возможность отслеживания активности вредоносных программах. Выявлять угрозы, риски и измерять оценку безопасности среды резервного копирования при помощи специализированной консоли.</w:t>
            </w:r>
          </w:p>
        </w:tc>
      </w:tr>
      <w:tr w:rsidR="00077551" w:rsidRPr="00907A95" w14:paraId="6D4BCD10" w14:textId="77777777" w:rsidTr="00077551">
        <w:trPr>
          <w:trHeight w:val="287"/>
          <w:tblHeader/>
        </w:trPr>
        <w:tc>
          <w:tcPr>
            <w:tcW w:w="1153" w:type="dxa"/>
            <w:vAlign w:val="center"/>
          </w:tcPr>
          <w:p w14:paraId="6067B7A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5FD9BB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Обеспечивать интегрированное реагирование на события при помощи двунаправленной поддержки отслеживания и контроля жизненного цикла инцидентов в системе </w:t>
            </w:r>
            <w:r w:rsidRPr="00A802C2">
              <w:rPr>
                <w:rFonts w:ascii="Times New Roman" w:eastAsia="Times New Roman" w:hAnsi="Times New Roman"/>
                <w:color w:val="000000"/>
              </w:rPr>
              <w:t>ServiceNow</w:t>
            </w:r>
            <w:r w:rsidRPr="009C4F1A">
              <w:rPr>
                <w:rFonts w:ascii="Times New Roman" w:eastAsia="Times New Roman" w:hAnsi="Times New Roman"/>
                <w:color w:val="000000"/>
                <w:lang w:val="ru-RU"/>
              </w:rPr>
              <w:t>, основанной на 300+ уникальных сигналах тревоги;</w:t>
            </w:r>
          </w:p>
        </w:tc>
      </w:tr>
      <w:tr w:rsidR="00077551" w:rsidRPr="00907A95" w14:paraId="05B40CCE" w14:textId="77777777" w:rsidTr="00077551">
        <w:trPr>
          <w:trHeight w:val="287"/>
          <w:tblHeader/>
        </w:trPr>
        <w:tc>
          <w:tcPr>
            <w:tcW w:w="1153" w:type="dxa"/>
            <w:vAlign w:val="center"/>
          </w:tcPr>
          <w:p w14:paraId="1006DC3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23C130F"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соответствие отчетам, в которых перечислены источники данных, сгруппированные по расположению рабочей среды, включая целевые показатели расположения и целевой точки восстановления (</w:t>
            </w:r>
            <w:r w:rsidRPr="00A802C2">
              <w:rPr>
                <w:rFonts w:ascii="Times New Roman" w:eastAsia="Times New Roman" w:hAnsi="Times New Roman"/>
                <w:color w:val="000000"/>
              </w:rPr>
              <w:t>RPO</w:t>
            </w:r>
            <w:r w:rsidRPr="009C4F1A">
              <w:rPr>
                <w:rFonts w:ascii="Times New Roman" w:eastAsia="Times New Roman" w:hAnsi="Times New Roman"/>
                <w:color w:val="000000"/>
                <w:lang w:val="ru-RU"/>
              </w:rPr>
              <w:t>).</w:t>
            </w:r>
          </w:p>
        </w:tc>
      </w:tr>
      <w:tr w:rsidR="00077551" w:rsidRPr="00907A95" w14:paraId="4B3E32B0" w14:textId="77777777" w:rsidTr="00077551">
        <w:trPr>
          <w:trHeight w:val="287"/>
          <w:tblHeader/>
        </w:trPr>
        <w:tc>
          <w:tcPr>
            <w:tcW w:w="1153" w:type="dxa"/>
            <w:vAlign w:val="center"/>
          </w:tcPr>
          <w:p w14:paraId="675BF31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4D8A3C7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Реализовывать возможность предупреждения о программах-вымогателях с помощью серии предупреждений, которые помогают выявлять аномалии и потенциальную вредоносную активность;</w:t>
            </w:r>
          </w:p>
        </w:tc>
      </w:tr>
      <w:tr w:rsidR="00077551" w:rsidRPr="00907A95" w14:paraId="746B0F14" w14:textId="77777777" w:rsidTr="00077551">
        <w:trPr>
          <w:trHeight w:val="287"/>
          <w:tblHeader/>
        </w:trPr>
        <w:tc>
          <w:tcPr>
            <w:tcW w:w="1153" w:type="dxa"/>
            <w:vAlign w:val="center"/>
          </w:tcPr>
          <w:p w14:paraId="2C2B7024"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979E5A1"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отслеживание изменений объектов резервного копирования, конфигурации инфраструктуры резервного копирования, включая точное время изменения и имя пользователя, который внес изменения;</w:t>
            </w:r>
          </w:p>
        </w:tc>
      </w:tr>
      <w:tr w:rsidR="00077551" w:rsidRPr="00A802C2" w14:paraId="20FB77AC" w14:textId="77777777" w:rsidTr="00077551">
        <w:trPr>
          <w:trHeight w:val="287"/>
          <w:tblHeader/>
        </w:trPr>
        <w:tc>
          <w:tcPr>
            <w:tcW w:w="1153" w:type="dxa"/>
            <w:vAlign w:val="center"/>
          </w:tcPr>
          <w:p w14:paraId="4A2E57F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EF0A51F"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9C4F1A">
              <w:rPr>
                <w:rFonts w:ascii="Times New Roman" w:eastAsia="Times New Roman" w:hAnsi="Times New Roman"/>
                <w:color w:val="000000"/>
                <w:lang w:val="ru-RU"/>
              </w:rPr>
              <w:t xml:space="preserve">Обеспечивать проективное оповещение и анализ потенциальных проблемы до того, как они станут угрозой среды виртуализации и среды резервного копирования, с помощью </w:t>
            </w:r>
            <w:r w:rsidRPr="00A802C2">
              <w:rPr>
                <w:rFonts w:ascii="Times New Roman" w:eastAsia="Times New Roman" w:hAnsi="Times New Roman"/>
                <w:color w:val="000000"/>
              </w:rPr>
              <w:t>340+ предустановленных сигналов тревоги;</w:t>
            </w:r>
          </w:p>
        </w:tc>
      </w:tr>
      <w:tr w:rsidR="00077551" w:rsidRPr="00907A95" w14:paraId="55346096" w14:textId="77777777" w:rsidTr="00077551">
        <w:trPr>
          <w:trHeight w:val="287"/>
          <w:tblHeader/>
        </w:trPr>
        <w:tc>
          <w:tcPr>
            <w:tcW w:w="1153" w:type="dxa"/>
            <w:vAlign w:val="center"/>
          </w:tcPr>
          <w:p w14:paraId="6A2ABA0E"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04308A4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Обеспечивать отчетность и аналитику с использованием более 150 готовых отчетов для принятия решений и анализа, включая оценку производительности инфраструктуры и конфигурации;</w:t>
            </w:r>
          </w:p>
        </w:tc>
      </w:tr>
      <w:tr w:rsidR="00077551" w:rsidRPr="00907A95" w14:paraId="3427EA63" w14:textId="77777777" w:rsidTr="00077551">
        <w:trPr>
          <w:trHeight w:val="287"/>
          <w:tblHeader/>
        </w:trPr>
        <w:tc>
          <w:tcPr>
            <w:tcW w:w="1153" w:type="dxa"/>
            <w:vAlign w:val="center"/>
          </w:tcPr>
          <w:p w14:paraId="556A423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7A3AA0"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Предоставлять интеллектуальную диагностику среды резервного копирования, включающую встроенные автоматические сигналы тревоги и рекомендации по решению распространенных проблем с конфигурацией и производительностью;</w:t>
            </w:r>
          </w:p>
        </w:tc>
      </w:tr>
      <w:tr w:rsidR="00077551" w:rsidRPr="00907A95" w14:paraId="67C92D63" w14:textId="77777777" w:rsidTr="00077551">
        <w:trPr>
          <w:trHeight w:val="287"/>
          <w:tblHeader/>
        </w:trPr>
        <w:tc>
          <w:tcPr>
            <w:tcW w:w="1153" w:type="dxa"/>
            <w:vAlign w:val="center"/>
          </w:tcPr>
          <w:p w14:paraId="7A579EC5"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E72DE5C"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Предоставлять действия по реагированию на сигналы тревоги, настроив автоматизированные, самовосстанавливающиеся и основанные на политиках исправления для распространенных проблем, связанных с резервным копированием и инфраструктурой.</w:t>
            </w:r>
          </w:p>
        </w:tc>
      </w:tr>
      <w:tr w:rsidR="00077551" w:rsidRPr="00907A95" w14:paraId="59AC767A" w14:textId="77777777" w:rsidTr="00077551">
        <w:trPr>
          <w:trHeight w:val="287"/>
          <w:tblHeader/>
        </w:trPr>
        <w:tc>
          <w:tcPr>
            <w:tcW w:w="1153" w:type="dxa"/>
            <w:vAlign w:val="center"/>
          </w:tcPr>
          <w:p w14:paraId="2BDF111F"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7A0AA2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функциям мониторинга виртуальной инфраструктуры:</w:t>
            </w:r>
          </w:p>
        </w:tc>
      </w:tr>
      <w:tr w:rsidR="00077551" w:rsidRPr="00907A95" w14:paraId="73A96654" w14:textId="77777777" w:rsidTr="00077551">
        <w:trPr>
          <w:trHeight w:val="287"/>
          <w:tblHeader/>
        </w:trPr>
        <w:tc>
          <w:tcPr>
            <w:tcW w:w="1153" w:type="dxa"/>
            <w:vAlign w:val="center"/>
          </w:tcPr>
          <w:p w14:paraId="484A1E2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E72C2D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Мониторинг операций ввода/вывода (по отдельности и суммарно), к каждому хранилищу, от каждой виртуальной машины или хоста виртуализации;</w:t>
            </w:r>
          </w:p>
        </w:tc>
      </w:tr>
      <w:tr w:rsidR="00077551" w:rsidRPr="00907A95" w14:paraId="46A2C18A" w14:textId="77777777" w:rsidTr="00077551">
        <w:trPr>
          <w:trHeight w:val="287"/>
          <w:tblHeader/>
        </w:trPr>
        <w:tc>
          <w:tcPr>
            <w:tcW w:w="1153" w:type="dxa"/>
            <w:vAlign w:val="center"/>
          </w:tcPr>
          <w:p w14:paraId="44C7958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7BF72C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Мониторинг задержек по чтению и записи, к каждому хранилищу, от каждой виртуальной машины или хоста виртуализации;</w:t>
            </w:r>
          </w:p>
        </w:tc>
      </w:tr>
      <w:tr w:rsidR="00077551" w:rsidRPr="00907A95" w14:paraId="6B1F8557" w14:textId="77777777" w:rsidTr="00077551">
        <w:trPr>
          <w:trHeight w:val="287"/>
          <w:tblHeader/>
        </w:trPr>
        <w:tc>
          <w:tcPr>
            <w:tcW w:w="1153" w:type="dxa"/>
            <w:vAlign w:val="center"/>
          </w:tcPr>
          <w:p w14:paraId="6CE79A0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C0D0904"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Мониторинг состояния оперативной памяти, процессоров и сетевых интерфейсов с учетом специализированных метрик виртуализации.</w:t>
            </w:r>
          </w:p>
        </w:tc>
      </w:tr>
      <w:tr w:rsidR="00077551" w:rsidRPr="00907A95" w14:paraId="5CE822EC" w14:textId="77777777" w:rsidTr="00077551">
        <w:trPr>
          <w:trHeight w:val="287"/>
          <w:tblHeader/>
        </w:trPr>
        <w:tc>
          <w:tcPr>
            <w:tcW w:w="1153" w:type="dxa"/>
            <w:vAlign w:val="center"/>
          </w:tcPr>
          <w:p w14:paraId="334B3ED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68B7594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функциям мониторинга инфраструктуры резервного копирования:</w:t>
            </w:r>
          </w:p>
        </w:tc>
      </w:tr>
      <w:tr w:rsidR="00077551" w:rsidRPr="00907A95" w14:paraId="08C33D48" w14:textId="77777777" w:rsidTr="00077551">
        <w:trPr>
          <w:trHeight w:val="287"/>
          <w:tblHeader/>
        </w:trPr>
        <w:tc>
          <w:tcPr>
            <w:tcW w:w="1153" w:type="dxa"/>
            <w:vAlign w:val="center"/>
          </w:tcPr>
          <w:p w14:paraId="5090B1C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A018E7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Мониторинг производительности компонентов резервного копирования по ЦПУ, ОЗУ, дисковой подсистеме и сети передачи данных;</w:t>
            </w:r>
          </w:p>
        </w:tc>
      </w:tr>
      <w:tr w:rsidR="00077551" w:rsidRPr="00A802C2" w14:paraId="7EC90FDC" w14:textId="77777777" w:rsidTr="00077551">
        <w:trPr>
          <w:trHeight w:val="287"/>
          <w:tblHeader/>
        </w:trPr>
        <w:tc>
          <w:tcPr>
            <w:tcW w:w="1153" w:type="dxa"/>
            <w:vAlign w:val="center"/>
          </w:tcPr>
          <w:p w14:paraId="4512A2A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6F70D60"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9C4F1A">
              <w:rPr>
                <w:rFonts w:ascii="Times New Roman" w:eastAsia="Times New Roman" w:hAnsi="Times New Roman"/>
                <w:color w:val="000000"/>
                <w:lang w:val="ru-RU"/>
              </w:rPr>
              <w:t xml:space="preserve">Отображение состояние всех компонентов платформы резервного копирования. </w:t>
            </w:r>
            <w:r w:rsidRPr="00A802C2">
              <w:rPr>
                <w:rFonts w:ascii="Times New Roman" w:eastAsia="Times New Roman" w:hAnsi="Times New Roman"/>
                <w:color w:val="000000"/>
              </w:rPr>
              <w:t>Текущее состояние задач на резервное копирование и репликацию.</w:t>
            </w:r>
          </w:p>
        </w:tc>
      </w:tr>
      <w:tr w:rsidR="00077551" w:rsidRPr="00907A95" w14:paraId="68F236D0" w14:textId="77777777" w:rsidTr="00077551">
        <w:trPr>
          <w:trHeight w:val="287"/>
          <w:tblHeader/>
        </w:trPr>
        <w:tc>
          <w:tcPr>
            <w:tcW w:w="1153" w:type="dxa"/>
            <w:vAlign w:val="center"/>
          </w:tcPr>
          <w:p w14:paraId="02727206"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7B8CF07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функциям планирования нагрузки и учета виртуальной инфраструктуры</w:t>
            </w:r>
          </w:p>
        </w:tc>
      </w:tr>
      <w:tr w:rsidR="00077551" w:rsidRPr="00907A95" w14:paraId="4FCCEAB7" w14:textId="77777777" w:rsidTr="00077551">
        <w:trPr>
          <w:trHeight w:val="287"/>
          <w:tblHeader/>
        </w:trPr>
        <w:tc>
          <w:tcPr>
            <w:tcW w:w="1153" w:type="dxa"/>
            <w:vAlign w:val="center"/>
          </w:tcPr>
          <w:p w14:paraId="2F2DA6D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566B22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Оценка наиболее и наименее загруженных хостов, и виртуальных машин;</w:t>
            </w:r>
          </w:p>
        </w:tc>
      </w:tr>
      <w:tr w:rsidR="00077551" w:rsidRPr="00907A95" w14:paraId="47FDE50F" w14:textId="77777777" w:rsidTr="00077551">
        <w:trPr>
          <w:trHeight w:val="287"/>
          <w:tblHeader/>
        </w:trPr>
        <w:tc>
          <w:tcPr>
            <w:tcW w:w="1153" w:type="dxa"/>
            <w:vAlign w:val="center"/>
          </w:tcPr>
          <w:p w14:paraId="03554DF1"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A9BD9C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Возможность регулярно получать настраиваемые отчеты о производительности хостов и машин в различных форматах;</w:t>
            </w:r>
          </w:p>
        </w:tc>
      </w:tr>
      <w:tr w:rsidR="00077551" w:rsidRPr="00907A95" w14:paraId="70D52160" w14:textId="77777777" w:rsidTr="00077551">
        <w:trPr>
          <w:trHeight w:val="287"/>
          <w:tblHeader/>
        </w:trPr>
        <w:tc>
          <w:tcPr>
            <w:tcW w:w="1153" w:type="dxa"/>
            <w:vAlign w:val="center"/>
          </w:tcPr>
          <w:p w14:paraId="72494B7C"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0E1C87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Прогнозирование загрузки хостов и машин на основе данных за прошлые периоды;</w:t>
            </w:r>
          </w:p>
        </w:tc>
      </w:tr>
      <w:tr w:rsidR="00077551" w:rsidRPr="00907A95" w14:paraId="54C78E81" w14:textId="77777777" w:rsidTr="00077551">
        <w:trPr>
          <w:trHeight w:val="287"/>
          <w:tblHeader/>
        </w:trPr>
        <w:tc>
          <w:tcPr>
            <w:tcW w:w="1153" w:type="dxa"/>
            <w:vAlign w:val="center"/>
          </w:tcPr>
          <w:p w14:paraId="3B6E420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FE81057"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Получение отчетов, содержащих информацию об избыточно выделенных виртуальным машинам ресурсах;</w:t>
            </w:r>
          </w:p>
        </w:tc>
      </w:tr>
      <w:tr w:rsidR="00077551" w:rsidRPr="00907A95" w14:paraId="674458DC" w14:textId="77777777" w:rsidTr="00077551">
        <w:trPr>
          <w:trHeight w:val="287"/>
          <w:tblHeader/>
        </w:trPr>
        <w:tc>
          <w:tcPr>
            <w:tcW w:w="1153" w:type="dxa"/>
            <w:vAlign w:val="center"/>
          </w:tcPr>
          <w:p w14:paraId="06B2CDD9"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48FAF4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Предоставление рекомендаций по планированию и расширению виртуальной инфраструктуре на любой заданный период в будущем времени;</w:t>
            </w:r>
          </w:p>
        </w:tc>
      </w:tr>
      <w:tr w:rsidR="00077551" w:rsidRPr="00907A95" w14:paraId="4064223B" w14:textId="77777777" w:rsidTr="00077551">
        <w:trPr>
          <w:trHeight w:val="287"/>
          <w:tblHeader/>
        </w:trPr>
        <w:tc>
          <w:tcPr>
            <w:tcW w:w="1153" w:type="dxa"/>
            <w:vAlign w:val="center"/>
          </w:tcPr>
          <w:p w14:paraId="4411EBDA"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E91F4AA"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Подготовка отчета об изменениях, произошедших в виртуальной инфраструктуре за любой период времени;</w:t>
            </w:r>
          </w:p>
        </w:tc>
      </w:tr>
      <w:tr w:rsidR="00077551" w:rsidRPr="00A802C2" w14:paraId="4549DCF6" w14:textId="77777777" w:rsidTr="00077551">
        <w:trPr>
          <w:trHeight w:val="287"/>
          <w:tblHeader/>
        </w:trPr>
        <w:tc>
          <w:tcPr>
            <w:tcW w:w="1153" w:type="dxa"/>
            <w:vAlign w:val="center"/>
          </w:tcPr>
          <w:p w14:paraId="5C8210A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4C644CB"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color w:val="000000"/>
              </w:rPr>
            </w:pPr>
            <w:r w:rsidRPr="009C4F1A">
              <w:rPr>
                <w:rFonts w:ascii="Times New Roman" w:eastAsia="Times New Roman" w:hAnsi="Times New Roman"/>
                <w:color w:val="000000"/>
                <w:lang w:val="ru-RU"/>
              </w:rPr>
              <w:t xml:space="preserve">Подготовка отчетов, показывающих изменение нагрузки на серверы в кластере, при выходе из строя одного или нескольких из них. </w:t>
            </w:r>
            <w:r w:rsidRPr="00A802C2">
              <w:rPr>
                <w:rFonts w:ascii="Times New Roman" w:eastAsia="Times New Roman" w:hAnsi="Times New Roman"/>
                <w:color w:val="000000"/>
              </w:rPr>
              <w:t>Получение рекомендаций;</w:t>
            </w:r>
          </w:p>
        </w:tc>
      </w:tr>
      <w:tr w:rsidR="00077551" w:rsidRPr="00907A95" w14:paraId="4E5E9E13" w14:textId="77777777" w:rsidTr="00077551">
        <w:trPr>
          <w:trHeight w:val="287"/>
          <w:tblHeader/>
        </w:trPr>
        <w:tc>
          <w:tcPr>
            <w:tcW w:w="1153" w:type="dxa"/>
            <w:vAlign w:val="center"/>
          </w:tcPr>
          <w:p w14:paraId="3DAEB291"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72053F6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Моделирование добавления новых виртуальных машин и просчет изменения нагрузки на кластер виртуальной инфраструктуры;</w:t>
            </w:r>
          </w:p>
        </w:tc>
      </w:tr>
      <w:tr w:rsidR="00077551" w:rsidRPr="00907A95" w14:paraId="715A60AC" w14:textId="77777777" w:rsidTr="00077551">
        <w:trPr>
          <w:trHeight w:val="287"/>
          <w:tblHeader/>
        </w:trPr>
        <w:tc>
          <w:tcPr>
            <w:tcW w:w="1153" w:type="dxa"/>
            <w:vAlign w:val="center"/>
          </w:tcPr>
          <w:p w14:paraId="1EE30D5B"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784165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 xml:space="preserve">Создание схемы зависимостей объектов виртуальной инфраструктуры и выгрузка отчета в формате </w:t>
            </w:r>
            <w:r w:rsidRPr="00A802C2">
              <w:rPr>
                <w:rFonts w:ascii="Times New Roman" w:eastAsia="Times New Roman" w:hAnsi="Times New Roman"/>
                <w:color w:val="000000"/>
              </w:rPr>
              <w:t>Visio</w:t>
            </w:r>
            <w:r w:rsidRPr="009C4F1A">
              <w:rPr>
                <w:rFonts w:ascii="Times New Roman" w:eastAsia="Times New Roman" w:hAnsi="Times New Roman"/>
                <w:color w:val="000000"/>
                <w:lang w:val="ru-RU"/>
              </w:rPr>
              <w:t>.</w:t>
            </w:r>
          </w:p>
        </w:tc>
      </w:tr>
      <w:tr w:rsidR="00077551" w:rsidRPr="00907A95" w14:paraId="4E31AB20" w14:textId="77777777" w:rsidTr="00077551">
        <w:trPr>
          <w:trHeight w:val="287"/>
          <w:tblHeader/>
        </w:trPr>
        <w:tc>
          <w:tcPr>
            <w:tcW w:w="1153" w:type="dxa"/>
            <w:vAlign w:val="center"/>
          </w:tcPr>
          <w:p w14:paraId="333B887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0DF013B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функциям планирования нагрузки и учета платформы резервного копирования</w:t>
            </w:r>
          </w:p>
        </w:tc>
      </w:tr>
      <w:tr w:rsidR="00077551" w:rsidRPr="00907A95" w14:paraId="1CA332A6" w14:textId="77777777" w:rsidTr="00077551">
        <w:trPr>
          <w:trHeight w:val="287"/>
          <w:tblHeader/>
        </w:trPr>
        <w:tc>
          <w:tcPr>
            <w:tcW w:w="1153" w:type="dxa"/>
            <w:vAlign w:val="center"/>
          </w:tcPr>
          <w:p w14:paraId="627EBB5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2E52AA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 xml:space="preserve">Предоставление отчета о системах, которые есть в резервных копиях, но не включенных в задания на резервное копирование; </w:t>
            </w:r>
          </w:p>
        </w:tc>
      </w:tr>
      <w:tr w:rsidR="00077551" w:rsidRPr="00907A95" w14:paraId="64255896" w14:textId="77777777" w:rsidTr="00077551">
        <w:trPr>
          <w:trHeight w:val="287"/>
          <w:tblHeader/>
        </w:trPr>
        <w:tc>
          <w:tcPr>
            <w:tcW w:w="1153" w:type="dxa"/>
            <w:vAlign w:val="center"/>
          </w:tcPr>
          <w:p w14:paraId="3BDAD130"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497F1D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Возможность отслеживания изменения настроек заданий резервного копирования и репликации;</w:t>
            </w:r>
          </w:p>
        </w:tc>
      </w:tr>
      <w:tr w:rsidR="00077551" w:rsidRPr="00907A95" w14:paraId="6FA237ED" w14:textId="77777777" w:rsidTr="00077551">
        <w:trPr>
          <w:trHeight w:val="287"/>
          <w:tblHeader/>
        </w:trPr>
        <w:tc>
          <w:tcPr>
            <w:tcW w:w="1153" w:type="dxa"/>
            <w:vAlign w:val="center"/>
          </w:tcPr>
          <w:p w14:paraId="07C4550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1FE9B8D"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Прогнозирование роста объема резервных копий на основе данных за прошлые периоды;</w:t>
            </w:r>
          </w:p>
        </w:tc>
      </w:tr>
      <w:tr w:rsidR="00077551" w:rsidRPr="00907A95" w14:paraId="7B415CD7" w14:textId="77777777" w:rsidTr="00077551">
        <w:trPr>
          <w:trHeight w:val="287"/>
          <w:tblHeader/>
        </w:trPr>
        <w:tc>
          <w:tcPr>
            <w:tcW w:w="1153" w:type="dxa"/>
            <w:vAlign w:val="center"/>
          </w:tcPr>
          <w:p w14:paraId="3D4878C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204E69E6"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Предоставление отчета о ВМ, которые не соответствуют требованиям по минимальному количеству резервных копий;</w:t>
            </w:r>
          </w:p>
        </w:tc>
      </w:tr>
      <w:tr w:rsidR="00077551" w:rsidRPr="00907A95" w14:paraId="4F8E7E4D" w14:textId="77777777" w:rsidTr="00077551">
        <w:trPr>
          <w:trHeight w:val="287"/>
          <w:tblHeader/>
        </w:trPr>
        <w:tc>
          <w:tcPr>
            <w:tcW w:w="1153" w:type="dxa"/>
            <w:vAlign w:val="center"/>
          </w:tcPr>
          <w:p w14:paraId="15939E7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5B330688"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Возможность отслеживания операций восстановления авторизованными пользователями (пользователь, запустивший восстановление и какие объекты были восстановлены);</w:t>
            </w:r>
          </w:p>
        </w:tc>
      </w:tr>
      <w:tr w:rsidR="00077551" w:rsidRPr="00907A95" w14:paraId="77DF8ACE" w14:textId="77777777" w:rsidTr="00077551">
        <w:trPr>
          <w:trHeight w:val="287"/>
          <w:tblHeader/>
        </w:trPr>
        <w:tc>
          <w:tcPr>
            <w:tcW w:w="1153" w:type="dxa"/>
            <w:vAlign w:val="center"/>
          </w:tcPr>
          <w:p w14:paraId="28902338"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3CA3ED9E"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Предоставление отчета о системах, которые присутствуют в нескольких заданиях.</w:t>
            </w:r>
          </w:p>
        </w:tc>
      </w:tr>
      <w:tr w:rsidR="00077551" w:rsidRPr="00907A95" w14:paraId="21C06ACD" w14:textId="77777777" w:rsidTr="00077551">
        <w:trPr>
          <w:trHeight w:val="287"/>
          <w:tblHeader/>
        </w:trPr>
        <w:tc>
          <w:tcPr>
            <w:tcW w:w="1153" w:type="dxa"/>
            <w:vAlign w:val="center"/>
          </w:tcPr>
          <w:p w14:paraId="55DCFAD1" w14:textId="77777777" w:rsidR="00077551" w:rsidRPr="00A802C2" w:rsidRDefault="00077551" w:rsidP="00B9167A">
            <w:pPr>
              <w:shd w:val="clear" w:color="auto" w:fill="FFFFFF" w:themeFill="background1"/>
              <w:spacing w:after="0"/>
              <w:jc w:val="center"/>
              <w:rPr>
                <w:rFonts w:ascii="Times New Roman" w:hAnsi="Times New Roman"/>
                <w:b/>
              </w:rPr>
            </w:pPr>
            <w:r w:rsidRPr="00A802C2">
              <w:rPr>
                <w:rFonts w:ascii="Times New Roman" w:hAnsi="Times New Roman"/>
                <w:b/>
              </w:rPr>
              <w:t>7</w:t>
            </w:r>
          </w:p>
        </w:tc>
        <w:tc>
          <w:tcPr>
            <w:tcW w:w="9196" w:type="dxa"/>
            <w:vAlign w:val="center"/>
          </w:tcPr>
          <w:p w14:paraId="198F190B"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b/>
                <w:bCs/>
                <w:iCs/>
                <w:color w:val="000000"/>
                <w:lang w:val="ru-RU"/>
              </w:rPr>
              <w:t>Требования к технической поддержке и подписке на обновления системы резервного копирования</w:t>
            </w:r>
          </w:p>
        </w:tc>
      </w:tr>
      <w:tr w:rsidR="00077551" w:rsidRPr="00A802C2" w14:paraId="6D5D9207" w14:textId="77777777" w:rsidTr="00077551">
        <w:trPr>
          <w:trHeight w:val="287"/>
          <w:tblHeader/>
        </w:trPr>
        <w:tc>
          <w:tcPr>
            <w:tcW w:w="1153" w:type="dxa"/>
            <w:vAlign w:val="center"/>
          </w:tcPr>
          <w:p w14:paraId="6DCE0FF7"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15475A3D" w14:textId="77777777" w:rsidR="00077551" w:rsidRPr="00A802C2" w:rsidRDefault="00077551" w:rsidP="00B9167A">
            <w:pPr>
              <w:shd w:val="clear" w:color="auto" w:fill="FFFFFF" w:themeFill="background1"/>
              <w:spacing w:after="0" w:line="240" w:lineRule="auto"/>
              <w:ind w:firstLine="426"/>
              <w:rPr>
                <w:rFonts w:ascii="Times New Roman" w:eastAsia="Times New Roman" w:hAnsi="Times New Roman"/>
                <w:b/>
                <w:bCs/>
                <w:iCs/>
                <w:color w:val="000000"/>
              </w:rPr>
            </w:pPr>
            <w:r w:rsidRPr="00A802C2">
              <w:rPr>
                <w:rFonts w:ascii="Times New Roman" w:eastAsia="Times New Roman" w:hAnsi="Times New Roman"/>
                <w:b/>
                <w:bCs/>
                <w:iCs/>
                <w:color w:val="000000"/>
              </w:rPr>
              <w:t>Техническая поддержка ПО должна:</w:t>
            </w:r>
          </w:p>
        </w:tc>
      </w:tr>
      <w:tr w:rsidR="00077551" w:rsidRPr="00907A95" w14:paraId="134A1A3D" w14:textId="77777777" w:rsidTr="00077551">
        <w:trPr>
          <w:trHeight w:val="287"/>
          <w:tblHeader/>
        </w:trPr>
        <w:tc>
          <w:tcPr>
            <w:tcW w:w="1153" w:type="dxa"/>
            <w:vAlign w:val="center"/>
          </w:tcPr>
          <w:p w14:paraId="39B7F567" w14:textId="77777777" w:rsidR="00077551" w:rsidRPr="00A802C2" w:rsidRDefault="00077551" w:rsidP="00B9167A">
            <w:pPr>
              <w:shd w:val="clear" w:color="auto" w:fill="FFFFFF" w:themeFill="background1"/>
              <w:spacing w:after="0"/>
              <w:jc w:val="center"/>
              <w:rPr>
                <w:rFonts w:ascii="Times New Roman" w:hAnsi="Times New Roman"/>
                <w:b/>
              </w:rPr>
            </w:pPr>
          </w:p>
        </w:tc>
        <w:tc>
          <w:tcPr>
            <w:tcW w:w="9196" w:type="dxa"/>
            <w:vAlign w:val="center"/>
          </w:tcPr>
          <w:p w14:paraId="614E48C2"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b/>
                <w:bCs/>
                <w:iCs/>
                <w:color w:val="000000"/>
                <w:lang w:val="ru-RU"/>
              </w:rPr>
            </w:pPr>
            <w:r w:rsidRPr="009C4F1A">
              <w:rPr>
                <w:rFonts w:ascii="Times New Roman" w:eastAsia="Times New Roman" w:hAnsi="Times New Roman"/>
                <w:color w:val="000000"/>
                <w:lang w:val="ru-RU"/>
              </w:rPr>
              <w:t>Техническая поддержка 1-го уровня должна осуществляться с 8:30 до 18:00;</w:t>
            </w:r>
          </w:p>
        </w:tc>
      </w:tr>
      <w:tr w:rsidR="00077551" w:rsidRPr="00907A95" w14:paraId="25CEA934" w14:textId="77777777" w:rsidTr="00077551">
        <w:trPr>
          <w:trHeight w:val="287"/>
          <w:tblHeader/>
        </w:trPr>
        <w:tc>
          <w:tcPr>
            <w:tcW w:w="1153" w:type="dxa"/>
            <w:vAlign w:val="center"/>
          </w:tcPr>
          <w:p w14:paraId="1CDD4EE2"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center"/>
          </w:tcPr>
          <w:p w14:paraId="7127FAD5"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Техническая поддержка должна включать в себя возможность обновления на новые версии ПО той же редакции;</w:t>
            </w:r>
          </w:p>
        </w:tc>
      </w:tr>
      <w:tr w:rsidR="00077551" w:rsidRPr="00907A95" w14:paraId="42538A40" w14:textId="77777777" w:rsidTr="00077551">
        <w:trPr>
          <w:trHeight w:val="287"/>
          <w:tblHeader/>
        </w:trPr>
        <w:tc>
          <w:tcPr>
            <w:tcW w:w="1153" w:type="dxa"/>
            <w:vAlign w:val="center"/>
          </w:tcPr>
          <w:p w14:paraId="043DF20E" w14:textId="77777777" w:rsidR="00077551" w:rsidRPr="009C4F1A" w:rsidRDefault="00077551" w:rsidP="00B9167A">
            <w:pPr>
              <w:shd w:val="clear" w:color="auto" w:fill="FFFFFF" w:themeFill="background1"/>
              <w:spacing w:after="0"/>
              <w:jc w:val="center"/>
              <w:rPr>
                <w:rFonts w:ascii="Times New Roman" w:hAnsi="Times New Roman"/>
                <w:b/>
                <w:lang w:val="ru-RU"/>
              </w:rPr>
            </w:pPr>
          </w:p>
        </w:tc>
        <w:tc>
          <w:tcPr>
            <w:tcW w:w="9196" w:type="dxa"/>
            <w:vAlign w:val="bottom"/>
          </w:tcPr>
          <w:p w14:paraId="577BC579" w14:textId="77777777" w:rsidR="00077551" w:rsidRPr="009C4F1A" w:rsidRDefault="00077551" w:rsidP="00B9167A">
            <w:pPr>
              <w:shd w:val="clear" w:color="auto" w:fill="FFFFFF" w:themeFill="background1"/>
              <w:spacing w:after="0" w:line="240" w:lineRule="auto"/>
              <w:ind w:firstLine="426"/>
              <w:rPr>
                <w:rFonts w:ascii="Times New Roman" w:eastAsia="Times New Roman" w:hAnsi="Times New Roman"/>
                <w:color w:val="000000"/>
                <w:lang w:val="ru-RU"/>
              </w:rPr>
            </w:pPr>
            <w:r w:rsidRPr="009C4F1A">
              <w:rPr>
                <w:rFonts w:ascii="Times New Roman" w:eastAsia="Times New Roman" w:hAnsi="Times New Roman"/>
                <w:color w:val="000000"/>
                <w:lang w:val="ru-RU"/>
              </w:rPr>
              <w:t>Техническая поддержка должна осуществляться в режиме 24 часа, 7 дней в неделю, 365 дней в году.</w:t>
            </w:r>
          </w:p>
        </w:tc>
      </w:tr>
    </w:tbl>
    <w:p w14:paraId="33E8A490" w14:textId="76618365" w:rsidR="00461AA0" w:rsidRPr="009C4F1A" w:rsidRDefault="00461AA0" w:rsidP="00461AA0">
      <w:pPr>
        <w:spacing w:after="0" w:line="240" w:lineRule="auto"/>
        <w:rPr>
          <w:rFonts w:ascii="Times New Roman" w:hAnsi="Times New Roman" w:cs="Times New Roman"/>
          <w:lang w:val="ru-RU"/>
        </w:rPr>
      </w:pPr>
    </w:p>
    <w:p w14:paraId="7EFDFDE1" w14:textId="77777777"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9. Услуги по развертыванию и миграции</w:t>
      </w:r>
    </w:p>
    <w:p w14:paraId="71018B35" w14:textId="77777777" w:rsidR="00461AA0" w:rsidRPr="009C4F1A" w:rsidRDefault="00461AA0" w:rsidP="00461AA0">
      <w:pPr>
        <w:spacing w:after="0" w:line="240" w:lineRule="auto"/>
        <w:rPr>
          <w:rFonts w:ascii="Times New Roman" w:hAnsi="Times New Roman" w:cs="Times New Roman"/>
          <w:lang w:val="ru-RU"/>
        </w:rPr>
      </w:pPr>
      <w:r w:rsidRPr="009C4F1A">
        <w:rPr>
          <w:rFonts w:ascii="Times New Roman" w:hAnsi="Times New Roman" w:cs="Times New Roman"/>
          <w:lang w:val="ru-RU"/>
        </w:rPr>
        <w:t>Исполнитель обязан выполнить:</w:t>
      </w:r>
    </w:p>
    <w:p w14:paraId="05D3730B" w14:textId="77777777" w:rsidR="005962F0" w:rsidRPr="009C4F1A" w:rsidRDefault="005962F0" w:rsidP="005962F0">
      <w:pPr>
        <w:spacing w:after="0" w:line="240" w:lineRule="auto"/>
        <w:rPr>
          <w:rFonts w:ascii="Times New Roman" w:hAnsi="Times New Roman" w:cs="Times New Roman"/>
          <w:lang w:val="ru-RU"/>
        </w:rPr>
      </w:pPr>
      <w:r w:rsidRPr="009C4F1A">
        <w:rPr>
          <w:rFonts w:ascii="Times New Roman" w:hAnsi="Times New Roman" w:cs="Times New Roman"/>
          <w:lang w:val="ru-RU"/>
        </w:rPr>
        <w:t xml:space="preserve">Услуги по развертыванию инфраструктуры </w:t>
      </w:r>
      <w:r w:rsidRPr="005962F0">
        <w:rPr>
          <w:rFonts w:ascii="Times New Roman" w:hAnsi="Times New Roman" w:cs="Times New Roman"/>
        </w:rPr>
        <w:t>Microsoft</w:t>
      </w:r>
      <w:r w:rsidRPr="009C4F1A">
        <w:rPr>
          <w:rFonts w:ascii="Times New Roman" w:hAnsi="Times New Roman" w:cs="Times New Roman"/>
          <w:lang w:val="ru-RU"/>
        </w:rPr>
        <w:t>:</w:t>
      </w:r>
    </w:p>
    <w:p w14:paraId="6C63D7D1" w14:textId="63A96C3F"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1</w:t>
      </w:r>
      <w:r w:rsidRPr="001036DD">
        <w:rPr>
          <w:rFonts w:ascii="Times New Roman" w:hAnsi="Times New Roman" w:cs="Times New Roman"/>
          <w:lang w:val="ru-RU"/>
        </w:rPr>
        <w:tab/>
        <w:t>Организация проекта</w:t>
      </w:r>
    </w:p>
    <w:p w14:paraId="4D5B5C92" w14:textId="0D8A1F41"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2</w:t>
      </w:r>
      <w:r w:rsidRPr="001036DD">
        <w:rPr>
          <w:rFonts w:ascii="Times New Roman" w:hAnsi="Times New Roman" w:cs="Times New Roman"/>
          <w:lang w:val="ru-RU"/>
        </w:rPr>
        <w:tab/>
        <w:t>Анализ и обследование, уточнение требований к проекту</w:t>
      </w:r>
    </w:p>
    <w:p w14:paraId="44FB1964" w14:textId="6A82D8ED"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3</w:t>
      </w:r>
      <w:r w:rsidRPr="001036DD">
        <w:rPr>
          <w:rFonts w:ascii="Times New Roman" w:hAnsi="Times New Roman" w:cs="Times New Roman"/>
          <w:lang w:val="ru-RU"/>
        </w:rPr>
        <w:tab/>
        <w:t>Дизайн и планирование</w:t>
      </w:r>
    </w:p>
    <w:p w14:paraId="7009EEB0" w14:textId="1790EBC3"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3.1</w:t>
      </w:r>
      <w:r w:rsidRPr="001036DD">
        <w:rPr>
          <w:rFonts w:ascii="Times New Roman" w:hAnsi="Times New Roman" w:cs="Times New Roman"/>
          <w:lang w:val="ru-RU"/>
        </w:rPr>
        <w:tab/>
        <w:t>Планирование решения</w:t>
      </w:r>
    </w:p>
    <w:p w14:paraId="4816BC37" w14:textId="2BC6FCA4"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3.2</w:t>
      </w:r>
      <w:r w:rsidRPr="001036DD">
        <w:rPr>
          <w:rFonts w:ascii="Times New Roman" w:hAnsi="Times New Roman" w:cs="Times New Roman"/>
          <w:lang w:val="ru-RU"/>
        </w:rPr>
        <w:tab/>
        <w:t>Подготовка технической спецификации</w:t>
      </w:r>
    </w:p>
    <w:p w14:paraId="2B3F6193" w14:textId="1994ED4D"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w:t>
      </w:r>
      <w:r w:rsidRPr="001036DD">
        <w:rPr>
          <w:rFonts w:ascii="Times New Roman" w:hAnsi="Times New Roman" w:cs="Times New Roman"/>
          <w:lang w:val="ru-RU"/>
        </w:rPr>
        <w:tab/>
        <w:t xml:space="preserve">Настройка гибридной конфигурации </w:t>
      </w:r>
      <w:r w:rsidRPr="007F6728">
        <w:rPr>
          <w:rFonts w:ascii="Times New Roman" w:hAnsi="Times New Roman"/>
          <w:lang w:val="ru-RU"/>
        </w:rPr>
        <w:t>Exchange</w:t>
      </w:r>
    </w:p>
    <w:p w14:paraId="398F04D7" w14:textId="12AAB770"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4.1</w:t>
      </w:r>
      <w:r w:rsidRPr="001036DD">
        <w:rPr>
          <w:rFonts w:ascii="Times New Roman" w:hAnsi="Times New Roman" w:cs="Times New Roman"/>
          <w:lang w:val="ru-RU"/>
        </w:rPr>
        <w:tab/>
        <w:t>Расширение схемы Active Directory, подготовка DNS и сертификатов</w:t>
      </w:r>
    </w:p>
    <w:p w14:paraId="3EB98E0A" w14:textId="44444772" w:rsidR="001036DD" w:rsidRPr="007F6728" w:rsidRDefault="001036DD" w:rsidP="001036DD">
      <w:pPr>
        <w:spacing w:after="0" w:line="240" w:lineRule="auto"/>
        <w:rPr>
          <w:rFonts w:ascii="Times New Roman" w:hAnsi="Times New Roman"/>
          <w:lang w:val="ru-RU"/>
        </w:rPr>
      </w:pPr>
      <w:r w:rsidRPr="001036DD">
        <w:rPr>
          <w:rFonts w:ascii="Times New Roman" w:hAnsi="Times New Roman" w:cs="Times New Roman"/>
          <w:lang w:val="ru-RU"/>
        </w:rPr>
        <w:t>4</w:t>
      </w:r>
      <w:r w:rsidRPr="007F6728">
        <w:rPr>
          <w:rFonts w:ascii="Times New Roman" w:hAnsi="Times New Roman"/>
          <w:lang w:val="ru-RU"/>
        </w:rPr>
        <w:t>.2</w:t>
      </w:r>
      <w:r w:rsidRPr="001036DD">
        <w:rPr>
          <w:rFonts w:ascii="Times New Roman" w:hAnsi="Times New Roman" w:cs="Times New Roman"/>
          <w:lang w:val="ru-RU"/>
        </w:rPr>
        <w:tab/>
      </w:r>
      <w:r w:rsidRPr="007F6728">
        <w:rPr>
          <w:rFonts w:ascii="Times New Roman" w:hAnsi="Times New Roman"/>
          <w:lang w:val="ru-RU"/>
        </w:rPr>
        <w:t xml:space="preserve">Развертывание </w:t>
      </w:r>
      <w:r w:rsidRPr="001036DD">
        <w:rPr>
          <w:rFonts w:ascii="Times New Roman" w:hAnsi="Times New Roman" w:cs="Times New Roman"/>
          <w:lang w:val="ru-RU"/>
        </w:rPr>
        <w:t xml:space="preserve">и настройка </w:t>
      </w:r>
      <w:r w:rsidRPr="007F6728">
        <w:rPr>
          <w:rFonts w:ascii="Times New Roman" w:hAnsi="Times New Roman"/>
          <w:lang w:val="ru-RU"/>
        </w:rPr>
        <w:t xml:space="preserve">серверов Exchange Server </w:t>
      </w:r>
      <w:r w:rsidRPr="001036DD">
        <w:rPr>
          <w:rFonts w:ascii="Times New Roman" w:hAnsi="Times New Roman" w:cs="Times New Roman"/>
          <w:lang w:val="ru-RU"/>
        </w:rPr>
        <w:t>SE Mailbox</w:t>
      </w:r>
    </w:p>
    <w:p w14:paraId="6F8AD89E" w14:textId="1B33F629"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4.3</w:t>
      </w:r>
      <w:r w:rsidRPr="001036DD">
        <w:rPr>
          <w:rFonts w:ascii="Times New Roman" w:hAnsi="Times New Roman" w:cs="Times New Roman"/>
          <w:lang w:val="ru-RU"/>
        </w:rPr>
        <w:tab/>
        <w:t>Развертывание и настройка пограничного транспортного сервера (</w:t>
      </w:r>
      <w:r w:rsidRPr="007F6728">
        <w:rPr>
          <w:rFonts w:ascii="Times New Roman" w:hAnsi="Times New Roman"/>
          <w:lang w:val="ru-RU"/>
        </w:rPr>
        <w:t>Edge</w:t>
      </w:r>
      <w:r w:rsidRPr="001036DD">
        <w:rPr>
          <w:rFonts w:ascii="Times New Roman" w:hAnsi="Times New Roman" w:cs="Times New Roman"/>
          <w:lang w:val="ru-RU"/>
        </w:rPr>
        <w:t>)</w:t>
      </w:r>
    </w:p>
    <w:p w14:paraId="3CA50E13" w14:textId="4C7D384F"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4.4</w:t>
      </w:r>
      <w:r w:rsidRPr="001036DD">
        <w:rPr>
          <w:rFonts w:ascii="Times New Roman" w:hAnsi="Times New Roman" w:cs="Times New Roman"/>
          <w:lang w:val="ru-RU"/>
        </w:rPr>
        <w:tab/>
        <w:t>Настройка группы высокой доступности DAG и почтовых баз</w:t>
      </w:r>
    </w:p>
    <w:p w14:paraId="2319BF4D" w14:textId="651F39F6"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4.5</w:t>
      </w:r>
      <w:r w:rsidRPr="001036DD">
        <w:rPr>
          <w:rFonts w:ascii="Times New Roman" w:hAnsi="Times New Roman" w:cs="Times New Roman"/>
          <w:lang w:val="ru-RU"/>
        </w:rPr>
        <w:tab/>
        <w:t>Настройка гибридной почтовой конфигурации с Exchange Online</w:t>
      </w:r>
    </w:p>
    <w:p w14:paraId="2DCCC2FE" w14:textId="5EF4AD43"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4.6</w:t>
      </w:r>
      <w:r w:rsidRPr="001036DD">
        <w:rPr>
          <w:rFonts w:ascii="Times New Roman" w:hAnsi="Times New Roman" w:cs="Times New Roman"/>
          <w:lang w:val="ru-RU"/>
        </w:rPr>
        <w:tab/>
        <w:t xml:space="preserve">Миграция почтовых ящиков из </w:t>
      </w:r>
      <w:r w:rsidRPr="0085476E">
        <w:rPr>
          <w:rFonts w:ascii="Times New Roman" w:hAnsi="Times New Roman"/>
          <w:lang w:val="ru-RU"/>
        </w:rPr>
        <w:t>Exchange</w:t>
      </w:r>
      <w:r w:rsidRPr="001036DD">
        <w:rPr>
          <w:rFonts w:ascii="Times New Roman" w:hAnsi="Times New Roman" w:cs="Times New Roman"/>
          <w:lang w:val="ru-RU"/>
        </w:rPr>
        <w:t xml:space="preserve"> Online на локальные сервера Exchange Server</w:t>
      </w:r>
    </w:p>
    <w:p w14:paraId="236151D5" w14:textId="2EC28EEE"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w:t>
      </w:r>
      <w:r w:rsidRPr="001036DD">
        <w:rPr>
          <w:rFonts w:ascii="Times New Roman" w:hAnsi="Times New Roman" w:cs="Times New Roman"/>
          <w:lang w:val="ru-RU"/>
        </w:rPr>
        <w:tab/>
        <w:t xml:space="preserve">Развертывание </w:t>
      </w:r>
      <w:r w:rsidRPr="0085476E">
        <w:rPr>
          <w:rFonts w:ascii="Times New Roman" w:hAnsi="Times New Roman"/>
          <w:lang w:val="ru-RU"/>
        </w:rPr>
        <w:t>SharePoint</w:t>
      </w:r>
      <w:r w:rsidRPr="001036DD">
        <w:rPr>
          <w:rFonts w:ascii="Times New Roman" w:hAnsi="Times New Roman" w:cs="Times New Roman"/>
          <w:lang w:val="ru-RU"/>
        </w:rPr>
        <w:t xml:space="preserve"> Server и миграция данных</w:t>
      </w:r>
    </w:p>
    <w:p w14:paraId="678D1DC3" w14:textId="0C56FB0B"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5.1</w:t>
      </w:r>
      <w:r w:rsidRPr="001036DD">
        <w:rPr>
          <w:rFonts w:ascii="Times New Roman" w:hAnsi="Times New Roman" w:cs="Times New Roman"/>
          <w:lang w:val="ru-RU"/>
        </w:rPr>
        <w:tab/>
        <w:t xml:space="preserve">Подготовка инфраструктуры к внедрению </w:t>
      </w:r>
      <w:r w:rsidRPr="0085476E">
        <w:rPr>
          <w:rFonts w:ascii="Times New Roman" w:hAnsi="Times New Roman"/>
          <w:lang w:val="ru-RU"/>
        </w:rPr>
        <w:t>SharePoint</w:t>
      </w:r>
      <w:r w:rsidRPr="001036DD">
        <w:rPr>
          <w:rFonts w:ascii="Times New Roman" w:hAnsi="Times New Roman" w:cs="Times New Roman"/>
          <w:lang w:val="ru-RU"/>
        </w:rPr>
        <w:t xml:space="preserve"> Server</w:t>
      </w:r>
    </w:p>
    <w:p w14:paraId="2BBBA353" w14:textId="4A958745"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lastRenderedPageBreak/>
        <w:t>5.2</w:t>
      </w:r>
      <w:r w:rsidRPr="001036DD">
        <w:rPr>
          <w:rFonts w:ascii="Times New Roman" w:hAnsi="Times New Roman" w:cs="Times New Roman"/>
          <w:lang w:val="ru-RU"/>
        </w:rPr>
        <w:tab/>
        <w:t xml:space="preserve">Развертывание SQL серверов в режиме высокой доступности </w:t>
      </w:r>
    </w:p>
    <w:p w14:paraId="587566B1" w14:textId="77777777" w:rsidR="001036DD" w:rsidRPr="0085476E" w:rsidRDefault="001036DD" w:rsidP="001036DD">
      <w:pPr>
        <w:spacing w:after="0" w:line="240" w:lineRule="auto"/>
        <w:rPr>
          <w:rFonts w:ascii="Times New Roman" w:hAnsi="Times New Roman"/>
          <w:lang w:val="en-GB"/>
        </w:rPr>
      </w:pPr>
      <w:r w:rsidRPr="001036DD">
        <w:rPr>
          <w:rFonts w:ascii="Times New Roman" w:hAnsi="Times New Roman" w:cs="Times New Roman"/>
          <w:lang w:val="en-GB"/>
        </w:rPr>
        <w:t>5.3</w:t>
      </w:r>
      <w:r w:rsidRPr="001036DD">
        <w:rPr>
          <w:rFonts w:ascii="Times New Roman" w:hAnsi="Times New Roman" w:cs="Times New Roman"/>
          <w:lang w:val="en-GB"/>
        </w:rPr>
        <w:tab/>
      </w:r>
      <w:r w:rsidRPr="001036DD">
        <w:rPr>
          <w:rFonts w:ascii="Times New Roman" w:hAnsi="Times New Roman" w:cs="Times New Roman"/>
          <w:lang w:val="ru-RU"/>
        </w:rPr>
        <w:t>Развертывание</w:t>
      </w:r>
      <w:r w:rsidRPr="0085476E">
        <w:rPr>
          <w:rFonts w:ascii="Times New Roman" w:hAnsi="Times New Roman"/>
          <w:lang w:val="en-GB"/>
        </w:rPr>
        <w:t xml:space="preserve"> </w:t>
      </w:r>
      <w:r w:rsidRPr="001036DD">
        <w:rPr>
          <w:rFonts w:ascii="Times New Roman" w:hAnsi="Times New Roman" w:cs="Times New Roman"/>
          <w:lang w:val="ru-RU"/>
        </w:rPr>
        <w:t>и</w:t>
      </w:r>
      <w:r w:rsidRPr="0085476E">
        <w:rPr>
          <w:rFonts w:ascii="Times New Roman" w:hAnsi="Times New Roman"/>
          <w:lang w:val="en-GB"/>
        </w:rPr>
        <w:t xml:space="preserve"> </w:t>
      </w:r>
      <w:r w:rsidRPr="001036DD">
        <w:rPr>
          <w:rFonts w:ascii="Times New Roman" w:hAnsi="Times New Roman" w:cs="Times New Roman"/>
          <w:lang w:val="ru-RU"/>
        </w:rPr>
        <w:t>конфигурация</w:t>
      </w:r>
      <w:r w:rsidRPr="0085476E">
        <w:rPr>
          <w:rFonts w:ascii="Times New Roman" w:hAnsi="Times New Roman"/>
          <w:lang w:val="en-GB"/>
        </w:rPr>
        <w:t xml:space="preserve"> SharePoint</w:t>
      </w:r>
      <w:r w:rsidRPr="001036DD">
        <w:rPr>
          <w:rFonts w:ascii="Times New Roman" w:hAnsi="Times New Roman" w:cs="Times New Roman"/>
          <w:lang w:val="en-GB"/>
        </w:rPr>
        <w:t xml:space="preserve"> Server MinRole topology</w:t>
      </w:r>
    </w:p>
    <w:p w14:paraId="2AF16F57" w14:textId="77777777"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5.4</w:t>
      </w:r>
      <w:r w:rsidRPr="001036DD">
        <w:rPr>
          <w:rFonts w:ascii="Times New Roman" w:hAnsi="Times New Roman" w:cs="Times New Roman"/>
          <w:lang w:val="ru-RU"/>
        </w:rPr>
        <w:tab/>
        <w:t>Настройка фермы SharePoint, подготовка сайтов и коллекций</w:t>
      </w:r>
    </w:p>
    <w:p w14:paraId="0B492AAF" w14:textId="77777777"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5.5</w:t>
      </w:r>
      <w:r w:rsidRPr="001036DD">
        <w:rPr>
          <w:rFonts w:ascii="Times New Roman" w:hAnsi="Times New Roman" w:cs="Times New Roman"/>
          <w:lang w:val="ru-RU"/>
        </w:rPr>
        <w:tab/>
        <w:t>Настройка инструментов миграции, подготовка к импорту данных</w:t>
      </w:r>
    </w:p>
    <w:p w14:paraId="10F73965" w14:textId="4C645DAC"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5.6</w:t>
      </w:r>
      <w:r w:rsidRPr="001036DD">
        <w:rPr>
          <w:rFonts w:ascii="Times New Roman" w:hAnsi="Times New Roman" w:cs="Times New Roman"/>
          <w:lang w:val="ru-RU"/>
        </w:rPr>
        <w:tab/>
        <w:t>Поэтапная миграция данных с файлового сервера в SharePoint</w:t>
      </w:r>
    </w:p>
    <w:p w14:paraId="7761858B" w14:textId="52649497" w:rsidR="001036DD" w:rsidRP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6</w:t>
      </w:r>
      <w:r w:rsidRPr="001036DD">
        <w:rPr>
          <w:rFonts w:ascii="Times New Roman" w:hAnsi="Times New Roman" w:cs="Times New Roman"/>
          <w:lang w:val="ru-RU"/>
        </w:rPr>
        <w:tab/>
        <w:t>Тестирование, исправление ошибок</w:t>
      </w:r>
    </w:p>
    <w:p w14:paraId="0CB4974B" w14:textId="4A8C66E2" w:rsidR="001036DD" w:rsidRDefault="001036DD" w:rsidP="001036DD">
      <w:pPr>
        <w:spacing w:after="0" w:line="240" w:lineRule="auto"/>
        <w:rPr>
          <w:rFonts w:ascii="Times New Roman" w:hAnsi="Times New Roman" w:cs="Times New Roman"/>
          <w:lang w:val="ru-RU"/>
        </w:rPr>
      </w:pPr>
      <w:r w:rsidRPr="001036DD">
        <w:rPr>
          <w:rFonts w:ascii="Times New Roman" w:hAnsi="Times New Roman" w:cs="Times New Roman"/>
          <w:lang w:val="ru-RU"/>
        </w:rPr>
        <w:t>7</w:t>
      </w:r>
      <w:r w:rsidRPr="001036DD">
        <w:rPr>
          <w:rFonts w:ascii="Times New Roman" w:hAnsi="Times New Roman" w:cs="Times New Roman"/>
          <w:lang w:val="ru-RU"/>
        </w:rPr>
        <w:tab/>
        <w:t>Передача в эксплуатацию</w:t>
      </w:r>
    </w:p>
    <w:p w14:paraId="393A4393" w14:textId="0FA155A9" w:rsidR="00B1532B" w:rsidRDefault="00B1532B" w:rsidP="00461AA0">
      <w:pPr>
        <w:spacing w:after="0" w:line="240" w:lineRule="auto"/>
        <w:rPr>
          <w:rFonts w:ascii="Times New Roman" w:hAnsi="Times New Roman" w:cs="Times New Roman"/>
          <w:lang w:val="ru-RU"/>
        </w:rPr>
      </w:pPr>
    </w:p>
    <w:p w14:paraId="38DBC3B3" w14:textId="0D20AA84" w:rsidR="00461AA0" w:rsidRPr="009C4F1A" w:rsidRDefault="00461AA0" w:rsidP="00461AA0">
      <w:pPr>
        <w:spacing w:after="0" w:line="240" w:lineRule="auto"/>
        <w:rPr>
          <w:rFonts w:ascii="Times New Roman" w:hAnsi="Times New Roman" w:cs="Times New Roman"/>
          <w:b/>
          <w:bCs/>
          <w:lang w:val="ru-RU"/>
        </w:rPr>
      </w:pPr>
      <w:r w:rsidRPr="009C4F1A">
        <w:rPr>
          <w:rFonts w:ascii="Times New Roman" w:hAnsi="Times New Roman" w:cs="Times New Roman"/>
          <w:b/>
          <w:bCs/>
          <w:lang w:val="ru-RU"/>
        </w:rPr>
        <w:t>10. Сроки исполнения</w:t>
      </w:r>
    </w:p>
    <w:p w14:paraId="61EF7FD2" w14:textId="235A0725" w:rsidR="00461AA0" w:rsidRPr="009C4F1A" w:rsidRDefault="00461AA0" w:rsidP="00461AA0">
      <w:pPr>
        <w:spacing w:after="0" w:line="240" w:lineRule="auto"/>
        <w:rPr>
          <w:rFonts w:ascii="Times New Roman" w:hAnsi="Times New Roman" w:cs="Times New Roman"/>
          <w:lang w:val="ru-RU"/>
        </w:rPr>
      </w:pPr>
      <w:r w:rsidRPr="009C4F1A">
        <w:rPr>
          <w:rFonts w:ascii="Times New Roman" w:hAnsi="Times New Roman" w:cs="Times New Roman"/>
          <w:lang w:val="ru-RU"/>
        </w:rPr>
        <w:t xml:space="preserve">Срок поставки оборудования и выполнения работ — </w:t>
      </w:r>
      <w:r w:rsidR="00921A51">
        <w:rPr>
          <w:rFonts w:ascii="Times New Roman" w:hAnsi="Times New Roman" w:cs="Times New Roman"/>
          <w:lang w:val="ru-RU"/>
        </w:rPr>
        <w:t>не позднее 31.12.2026 г.</w:t>
      </w:r>
    </w:p>
    <w:p w14:paraId="3C07744E" w14:textId="4B4ABF83" w:rsidR="00461AA0" w:rsidRPr="009C4F1A" w:rsidRDefault="00461AA0" w:rsidP="00461AA0">
      <w:pPr>
        <w:spacing w:after="0" w:line="240" w:lineRule="auto"/>
        <w:rPr>
          <w:rFonts w:ascii="Times New Roman" w:hAnsi="Times New Roman" w:cs="Times New Roman"/>
          <w:lang w:val="ru-RU"/>
        </w:rPr>
      </w:pPr>
    </w:p>
    <w:p w14:paraId="0505A616" w14:textId="77777777" w:rsidR="00461AA0" w:rsidRPr="00461AA0" w:rsidRDefault="00461AA0" w:rsidP="00461AA0">
      <w:pPr>
        <w:spacing w:after="0" w:line="240" w:lineRule="auto"/>
        <w:rPr>
          <w:rFonts w:ascii="Times New Roman" w:hAnsi="Times New Roman" w:cs="Times New Roman"/>
          <w:b/>
          <w:bCs/>
        </w:rPr>
      </w:pPr>
      <w:r w:rsidRPr="00461AA0">
        <w:rPr>
          <w:rFonts w:ascii="Times New Roman" w:hAnsi="Times New Roman" w:cs="Times New Roman"/>
          <w:b/>
          <w:bCs/>
        </w:rPr>
        <w:t>11. Гарантийные и сервисные требования</w:t>
      </w:r>
    </w:p>
    <w:p w14:paraId="44C153FD" w14:textId="77777777" w:rsidR="00461AA0" w:rsidRPr="009C4F1A" w:rsidRDefault="00461AA0" w:rsidP="00DF5326">
      <w:pPr>
        <w:pStyle w:val="a7"/>
        <w:numPr>
          <w:ilvl w:val="0"/>
          <w:numId w:val="16"/>
        </w:numPr>
        <w:spacing w:after="0" w:line="240" w:lineRule="auto"/>
        <w:rPr>
          <w:rFonts w:ascii="Times New Roman" w:hAnsi="Times New Roman" w:cs="Times New Roman"/>
          <w:lang w:val="ru-RU"/>
        </w:rPr>
      </w:pPr>
      <w:r w:rsidRPr="009C4F1A">
        <w:rPr>
          <w:rFonts w:ascii="Times New Roman" w:hAnsi="Times New Roman" w:cs="Times New Roman"/>
          <w:lang w:val="ru-RU"/>
        </w:rPr>
        <w:t>Срок гарантии на оборудование — не менее 36 месяцев.</w:t>
      </w:r>
    </w:p>
    <w:p w14:paraId="47BFDB04" w14:textId="77777777" w:rsidR="00461AA0" w:rsidRPr="009C4F1A" w:rsidRDefault="00461AA0" w:rsidP="00DF5326">
      <w:pPr>
        <w:pStyle w:val="a7"/>
        <w:numPr>
          <w:ilvl w:val="0"/>
          <w:numId w:val="16"/>
        </w:numPr>
        <w:spacing w:after="0" w:line="240" w:lineRule="auto"/>
        <w:rPr>
          <w:rFonts w:ascii="Times New Roman" w:hAnsi="Times New Roman" w:cs="Times New Roman"/>
          <w:lang w:val="ru-RU"/>
        </w:rPr>
      </w:pPr>
      <w:r w:rsidRPr="009C4F1A">
        <w:rPr>
          <w:rFonts w:ascii="Times New Roman" w:hAnsi="Times New Roman" w:cs="Times New Roman"/>
          <w:lang w:val="ru-RU"/>
        </w:rPr>
        <w:t>Время реакции — не более 1 рабочего дня.</w:t>
      </w:r>
    </w:p>
    <w:p w14:paraId="2641F495" w14:textId="6EE5CE8C" w:rsidR="00461AA0" w:rsidRPr="0013168E" w:rsidRDefault="00461AA0" w:rsidP="00064289">
      <w:pPr>
        <w:pStyle w:val="a7"/>
        <w:numPr>
          <w:ilvl w:val="0"/>
          <w:numId w:val="16"/>
        </w:numPr>
        <w:spacing w:after="0" w:line="240" w:lineRule="auto"/>
        <w:rPr>
          <w:rFonts w:ascii="Times New Roman" w:hAnsi="Times New Roman" w:cs="Times New Roman"/>
          <w:lang w:val="ru-RU"/>
        </w:rPr>
      </w:pPr>
      <w:r w:rsidRPr="0013168E">
        <w:rPr>
          <w:rFonts w:ascii="Times New Roman" w:hAnsi="Times New Roman" w:cs="Times New Roman"/>
          <w:lang w:val="ru-RU"/>
        </w:rPr>
        <w:t>Замена оборудования — с выездом на площадку.</w:t>
      </w:r>
    </w:p>
    <w:p w14:paraId="57FE3008" w14:textId="77777777" w:rsidR="008F2732" w:rsidRDefault="008F2732" w:rsidP="00020B45">
      <w:pPr>
        <w:spacing w:after="0" w:line="240" w:lineRule="auto"/>
        <w:rPr>
          <w:rFonts w:ascii="Times New Roman" w:hAnsi="Times New Roman" w:cs="Times New Roman"/>
        </w:rPr>
      </w:pPr>
    </w:p>
    <w:p w14:paraId="2CB207E9" w14:textId="10B92405" w:rsidR="00020B45" w:rsidRDefault="00020B45" w:rsidP="00020B45">
      <w:pPr>
        <w:spacing w:after="0" w:line="240" w:lineRule="auto"/>
        <w:rPr>
          <w:rFonts w:ascii="Times New Roman" w:hAnsi="Times New Roman" w:cs="Times New Roman"/>
          <w:lang w:val="ru-RU"/>
        </w:rPr>
      </w:pPr>
      <w:r w:rsidRPr="00AB6778">
        <w:rPr>
          <w:rFonts w:ascii="Times New Roman" w:hAnsi="Times New Roman" w:cs="Times New Roman"/>
          <w:b/>
          <w:bCs/>
          <w:lang w:val="ru-RU"/>
        </w:rPr>
        <w:t xml:space="preserve">12. Общие требования </w:t>
      </w:r>
      <w:r w:rsidR="00530056" w:rsidRPr="00AB6778">
        <w:rPr>
          <w:rFonts w:ascii="Times New Roman" w:hAnsi="Times New Roman" w:cs="Times New Roman"/>
          <w:b/>
          <w:bCs/>
          <w:lang w:val="ru-RU"/>
        </w:rPr>
        <w:t>к</w:t>
      </w:r>
      <w:r w:rsidR="00AB6778">
        <w:rPr>
          <w:rFonts w:ascii="Times New Roman" w:hAnsi="Times New Roman" w:cs="Times New Roman"/>
          <w:b/>
          <w:bCs/>
          <w:lang w:val="ru-RU"/>
        </w:rPr>
        <w:t xml:space="preserve"> поставляемому</w:t>
      </w:r>
      <w:r w:rsidR="00530056" w:rsidRPr="00AB6778">
        <w:rPr>
          <w:rFonts w:ascii="Times New Roman" w:hAnsi="Times New Roman" w:cs="Times New Roman"/>
          <w:b/>
          <w:bCs/>
          <w:lang w:val="ru-RU"/>
        </w:rPr>
        <w:t xml:space="preserve"> оборудованию</w:t>
      </w:r>
    </w:p>
    <w:p w14:paraId="265EAD89" w14:textId="71FF27FD" w:rsidR="0013168E" w:rsidRPr="00AB6778" w:rsidRDefault="00894675" w:rsidP="00AB6778">
      <w:pPr>
        <w:pStyle w:val="a7"/>
        <w:numPr>
          <w:ilvl w:val="0"/>
          <w:numId w:val="16"/>
        </w:numPr>
        <w:spacing w:after="0" w:line="240" w:lineRule="auto"/>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оборудование должно быть новым</w:t>
      </w:r>
      <w:r w:rsidR="00AB6778" w:rsidRPr="00AB6778">
        <w:rPr>
          <w:rFonts w:ascii="Times New Roman" w:eastAsia="Times New Roman" w:hAnsi="Times New Roman" w:cs="Times New Roman"/>
          <w:bCs/>
          <w:color w:val="000000"/>
          <w:lang w:val="ru-RU"/>
        </w:rPr>
        <w:t xml:space="preserve"> </w:t>
      </w:r>
      <w:r w:rsidR="00AB6778">
        <w:rPr>
          <w:rFonts w:ascii="Times New Roman" w:eastAsia="Times New Roman" w:hAnsi="Times New Roman" w:cs="Times New Roman"/>
          <w:bCs/>
          <w:color w:val="000000"/>
          <w:lang w:val="ru-RU"/>
        </w:rPr>
        <w:t xml:space="preserve">и </w:t>
      </w:r>
      <w:r w:rsidRPr="00AB6778">
        <w:rPr>
          <w:rFonts w:ascii="Times New Roman" w:eastAsia="Times New Roman" w:hAnsi="Times New Roman" w:cs="Times New Roman"/>
          <w:bCs/>
          <w:color w:val="000000"/>
          <w:lang w:val="ru-RU"/>
        </w:rPr>
        <w:t>ранее не использованным;</w:t>
      </w:r>
    </w:p>
    <w:p w14:paraId="7AFD3DDD" w14:textId="3C3DCCB4" w:rsidR="00894675" w:rsidRDefault="003E1A66" w:rsidP="00530056">
      <w:pPr>
        <w:pStyle w:val="a7"/>
        <w:numPr>
          <w:ilvl w:val="0"/>
          <w:numId w:val="16"/>
        </w:numPr>
        <w:spacing w:after="0" w:line="240" w:lineRule="auto"/>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 xml:space="preserve">дата производства оборудования должна быть не </w:t>
      </w:r>
      <w:r w:rsidR="00815955">
        <w:rPr>
          <w:rFonts w:ascii="Times New Roman" w:eastAsia="Times New Roman" w:hAnsi="Times New Roman" w:cs="Times New Roman"/>
          <w:bCs/>
          <w:color w:val="000000"/>
          <w:lang w:val="ru-RU"/>
        </w:rPr>
        <w:t>более 1 года с даты подписания договора</w:t>
      </w:r>
      <w:r w:rsidR="001C2D9C">
        <w:rPr>
          <w:rFonts w:ascii="Times New Roman" w:eastAsia="Times New Roman" w:hAnsi="Times New Roman" w:cs="Times New Roman"/>
          <w:bCs/>
          <w:color w:val="000000"/>
          <w:lang w:val="ru-RU"/>
        </w:rPr>
        <w:t>;</w:t>
      </w:r>
    </w:p>
    <w:p w14:paraId="6C4A21DE" w14:textId="115994A3" w:rsidR="00512AB8" w:rsidRPr="0013168E" w:rsidRDefault="001C2D9C" w:rsidP="00530056">
      <w:pPr>
        <w:pStyle w:val="a7"/>
        <w:numPr>
          <w:ilvl w:val="0"/>
          <w:numId w:val="16"/>
        </w:numPr>
        <w:spacing w:after="0" w:line="240" w:lineRule="auto"/>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в</w:t>
      </w:r>
      <w:r w:rsidR="007A4145">
        <w:rPr>
          <w:rFonts w:ascii="Times New Roman" w:eastAsia="Times New Roman" w:hAnsi="Times New Roman" w:cs="Times New Roman"/>
          <w:bCs/>
          <w:color w:val="000000"/>
          <w:lang w:val="ru-RU"/>
        </w:rPr>
        <w:t xml:space="preserve"> целях </w:t>
      </w:r>
      <w:r>
        <w:rPr>
          <w:rFonts w:ascii="Times New Roman" w:eastAsia="Times New Roman" w:hAnsi="Times New Roman" w:cs="Times New Roman"/>
          <w:bCs/>
          <w:color w:val="000000"/>
          <w:lang w:val="ru-RU"/>
        </w:rPr>
        <w:t>обеспечения совместимости все оборудование должно быть от одного производителя.</w:t>
      </w:r>
    </w:p>
    <w:p w14:paraId="2CA78D6E" w14:textId="193421BC" w:rsidR="004E78C5" w:rsidRPr="0013168E" w:rsidRDefault="004E78C5" w:rsidP="0085476E">
      <w:pPr>
        <w:spacing w:after="0" w:line="240" w:lineRule="auto"/>
        <w:rPr>
          <w:rFonts w:ascii="Times New Roman" w:hAnsi="Times New Roman" w:cs="Times New Roman"/>
          <w:lang w:val="ru-RU"/>
        </w:rPr>
      </w:pPr>
    </w:p>
    <w:sectPr w:rsidR="004E78C5" w:rsidRPr="00131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5F"/>
    <w:multiLevelType w:val="hybridMultilevel"/>
    <w:tmpl w:val="EA02F896"/>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856B6"/>
    <w:multiLevelType w:val="hybridMultilevel"/>
    <w:tmpl w:val="7D1C218E"/>
    <w:lvl w:ilvl="0" w:tplc="028AA6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B97E59"/>
    <w:multiLevelType w:val="hybridMultilevel"/>
    <w:tmpl w:val="BD38C440"/>
    <w:lvl w:ilvl="0" w:tplc="028AA6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434952"/>
    <w:multiLevelType w:val="hybridMultilevel"/>
    <w:tmpl w:val="037E3B02"/>
    <w:lvl w:ilvl="0" w:tplc="14BCDC2A">
      <w:start w:val="960"/>
      <w:numFmt w:val="bullet"/>
      <w:lvlText w:val="-"/>
      <w:lvlJc w:val="left"/>
      <w:pPr>
        <w:ind w:left="819" w:hanging="360"/>
      </w:pPr>
      <w:rPr>
        <w:rFonts w:ascii="Times New Roman" w:eastAsia="Times New Roman" w:hAnsi="Times New Roman" w:cs="Times New Roman"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256C6BE3"/>
    <w:multiLevelType w:val="hybridMultilevel"/>
    <w:tmpl w:val="F688875A"/>
    <w:lvl w:ilvl="0" w:tplc="717AD0FC">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3D7264"/>
    <w:multiLevelType w:val="multilevel"/>
    <w:tmpl w:val="72E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C2AAB"/>
    <w:multiLevelType w:val="multilevel"/>
    <w:tmpl w:val="3028C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343B3"/>
    <w:multiLevelType w:val="hybridMultilevel"/>
    <w:tmpl w:val="39E8CB98"/>
    <w:lvl w:ilvl="0" w:tplc="028AA69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3A516C3A"/>
    <w:multiLevelType w:val="hybridMultilevel"/>
    <w:tmpl w:val="FD3ED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F100FD8"/>
    <w:multiLevelType w:val="hybridMultilevel"/>
    <w:tmpl w:val="2D6A96B2"/>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0458F"/>
    <w:multiLevelType w:val="hybridMultilevel"/>
    <w:tmpl w:val="7DB63828"/>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41C28"/>
    <w:multiLevelType w:val="hybridMultilevel"/>
    <w:tmpl w:val="A04E4AB4"/>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12" w15:restartNumberingAfterBreak="0">
    <w:nsid w:val="444A1E4E"/>
    <w:multiLevelType w:val="multilevel"/>
    <w:tmpl w:val="B85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A19A0"/>
    <w:multiLevelType w:val="hybridMultilevel"/>
    <w:tmpl w:val="91E2FBD6"/>
    <w:lvl w:ilvl="0" w:tplc="028AA6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6C5F7A"/>
    <w:multiLevelType w:val="hybridMultilevel"/>
    <w:tmpl w:val="1CF42782"/>
    <w:lvl w:ilvl="0" w:tplc="043F0001">
      <w:start w:val="1"/>
      <w:numFmt w:val="bullet"/>
      <w:lvlText w:val=""/>
      <w:lvlJc w:val="left"/>
      <w:pPr>
        <w:ind w:left="1425" w:hanging="360"/>
      </w:pPr>
      <w:rPr>
        <w:rFonts w:ascii="Symbol" w:hAnsi="Symbol" w:hint="default"/>
      </w:rPr>
    </w:lvl>
    <w:lvl w:ilvl="1" w:tplc="043F0003" w:tentative="1">
      <w:start w:val="1"/>
      <w:numFmt w:val="bullet"/>
      <w:lvlText w:val="o"/>
      <w:lvlJc w:val="left"/>
      <w:pPr>
        <w:ind w:left="2145" w:hanging="360"/>
      </w:pPr>
      <w:rPr>
        <w:rFonts w:ascii="Courier New" w:hAnsi="Courier New" w:cs="Courier New" w:hint="default"/>
      </w:rPr>
    </w:lvl>
    <w:lvl w:ilvl="2" w:tplc="043F0005" w:tentative="1">
      <w:start w:val="1"/>
      <w:numFmt w:val="bullet"/>
      <w:lvlText w:val=""/>
      <w:lvlJc w:val="left"/>
      <w:pPr>
        <w:ind w:left="2865" w:hanging="360"/>
      </w:pPr>
      <w:rPr>
        <w:rFonts w:ascii="Wingdings" w:hAnsi="Wingdings" w:hint="default"/>
      </w:rPr>
    </w:lvl>
    <w:lvl w:ilvl="3" w:tplc="043F0001" w:tentative="1">
      <w:start w:val="1"/>
      <w:numFmt w:val="bullet"/>
      <w:lvlText w:val=""/>
      <w:lvlJc w:val="left"/>
      <w:pPr>
        <w:ind w:left="3585" w:hanging="360"/>
      </w:pPr>
      <w:rPr>
        <w:rFonts w:ascii="Symbol" w:hAnsi="Symbol" w:hint="default"/>
      </w:rPr>
    </w:lvl>
    <w:lvl w:ilvl="4" w:tplc="043F0003" w:tentative="1">
      <w:start w:val="1"/>
      <w:numFmt w:val="bullet"/>
      <w:lvlText w:val="o"/>
      <w:lvlJc w:val="left"/>
      <w:pPr>
        <w:ind w:left="4305" w:hanging="360"/>
      </w:pPr>
      <w:rPr>
        <w:rFonts w:ascii="Courier New" w:hAnsi="Courier New" w:cs="Courier New" w:hint="default"/>
      </w:rPr>
    </w:lvl>
    <w:lvl w:ilvl="5" w:tplc="043F0005" w:tentative="1">
      <w:start w:val="1"/>
      <w:numFmt w:val="bullet"/>
      <w:lvlText w:val=""/>
      <w:lvlJc w:val="left"/>
      <w:pPr>
        <w:ind w:left="5025" w:hanging="360"/>
      </w:pPr>
      <w:rPr>
        <w:rFonts w:ascii="Wingdings" w:hAnsi="Wingdings" w:hint="default"/>
      </w:rPr>
    </w:lvl>
    <w:lvl w:ilvl="6" w:tplc="043F0001" w:tentative="1">
      <w:start w:val="1"/>
      <w:numFmt w:val="bullet"/>
      <w:lvlText w:val=""/>
      <w:lvlJc w:val="left"/>
      <w:pPr>
        <w:ind w:left="5745" w:hanging="360"/>
      </w:pPr>
      <w:rPr>
        <w:rFonts w:ascii="Symbol" w:hAnsi="Symbol" w:hint="default"/>
      </w:rPr>
    </w:lvl>
    <w:lvl w:ilvl="7" w:tplc="043F0003" w:tentative="1">
      <w:start w:val="1"/>
      <w:numFmt w:val="bullet"/>
      <w:lvlText w:val="o"/>
      <w:lvlJc w:val="left"/>
      <w:pPr>
        <w:ind w:left="6465" w:hanging="360"/>
      </w:pPr>
      <w:rPr>
        <w:rFonts w:ascii="Courier New" w:hAnsi="Courier New" w:cs="Courier New" w:hint="default"/>
      </w:rPr>
    </w:lvl>
    <w:lvl w:ilvl="8" w:tplc="043F0005" w:tentative="1">
      <w:start w:val="1"/>
      <w:numFmt w:val="bullet"/>
      <w:lvlText w:val=""/>
      <w:lvlJc w:val="left"/>
      <w:pPr>
        <w:ind w:left="7185" w:hanging="360"/>
      </w:pPr>
      <w:rPr>
        <w:rFonts w:ascii="Wingdings" w:hAnsi="Wingdings" w:hint="default"/>
      </w:rPr>
    </w:lvl>
  </w:abstractNum>
  <w:abstractNum w:abstractNumId="15" w15:restartNumberingAfterBreak="0">
    <w:nsid w:val="660E7569"/>
    <w:multiLevelType w:val="hybridMultilevel"/>
    <w:tmpl w:val="35EE458C"/>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FAB4D05"/>
    <w:multiLevelType w:val="hybridMultilevel"/>
    <w:tmpl w:val="E8C69C08"/>
    <w:lvl w:ilvl="0" w:tplc="14BCDC2A">
      <w:start w:val="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90588"/>
    <w:multiLevelType w:val="multilevel"/>
    <w:tmpl w:val="B2E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375811">
    <w:abstractNumId w:val="12"/>
  </w:num>
  <w:num w:numId="2" w16cid:durableId="727923533">
    <w:abstractNumId w:val="17"/>
  </w:num>
  <w:num w:numId="3" w16cid:durableId="1967813785">
    <w:abstractNumId w:val="5"/>
  </w:num>
  <w:num w:numId="4" w16cid:durableId="1690568486">
    <w:abstractNumId w:val="6"/>
  </w:num>
  <w:num w:numId="5" w16cid:durableId="1386031683">
    <w:abstractNumId w:val="1"/>
  </w:num>
  <w:num w:numId="6" w16cid:durableId="787163075">
    <w:abstractNumId w:val="13"/>
  </w:num>
  <w:num w:numId="7" w16cid:durableId="458644991">
    <w:abstractNumId w:val="0"/>
  </w:num>
  <w:num w:numId="8" w16cid:durableId="926688739">
    <w:abstractNumId w:val="16"/>
  </w:num>
  <w:num w:numId="9" w16cid:durableId="1643538004">
    <w:abstractNumId w:val="3"/>
  </w:num>
  <w:num w:numId="10" w16cid:durableId="1831212884">
    <w:abstractNumId w:val="9"/>
  </w:num>
  <w:num w:numId="11" w16cid:durableId="1441686689">
    <w:abstractNumId w:val="10"/>
  </w:num>
  <w:num w:numId="12" w16cid:durableId="63726315">
    <w:abstractNumId w:val="7"/>
  </w:num>
  <w:num w:numId="13" w16cid:durableId="818617286">
    <w:abstractNumId w:val="2"/>
  </w:num>
  <w:num w:numId="14" w16cid:durableId="281040206">
    <w:abstractNumId w:val="11"/>
  </w:num>
  <w:num w:numId="15" w16cid:durableId="356448">
    <w:abstractNumId w:val="8"/>
  </w:num>
  <w:num w:numId="16" w16cid:durableId="1261715722">
    <w:abstractNumId w:val="15"/>
  </w:num>
  <w:num w:numId="17" w16cid:durableId="1879049710">
    <w:abstractNumId w:val="14"/>
  </w:num>
  <w:num w:numId="18" w16cid:durableId="151541510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A0"/>
    <w:rsid w:val="00020B45"/>
    <w:rsid w:val="00064289"/>
    <w:rsid w:val="00072CF7"/>
    <w:rsid w:val="00076D82"/>
    <w:rsid w:val="00077551"/>
    <w:rsid w:val="00085D32"/>
    <w:rsid w:val="000B2D53"/>
    <w:rsid w:val="000B7BEF"/>
    <w:rsid w:val="000D5789"/>
    <w:rsid w:val="000E7593"/>
    <w:rsid w:val="000F239F"/>
    <w:rsid w:val="000F27DC"/>
    <w:rsid w:val="001036DD"/>
    <w:rsid w:val="00114B68"/>
    <w:rsid w:val="0013168E"/>
    <w:rsid w:val="001510AB"/>
    <w:rsid w:val="001671C7"/>
    <w:rsid w:val="0018030D"/>
    <w:rsid w:val="001B132E"/>
    <w:rsid w:val="001C22C1"/>
    <w:rsid w:val="001C2D9C"/>
    <w:rsid w:val="001C3A4C"/>
    <w:rsid w:val="001C6A2C"/>
    <w:rsid w:val="001C7480"/>
    <w:rsid w:val="001D0DC3"/>
    <w:rsid w:val="001E380C"/>
    <w:rsid w:val="0021229D"/>
    <w:rsid w:val="0021483E"/>
    <w:rsid w:val="00220077"/>
    <w:rsid w:val="00231407"/>
    <w:rsid w:val="00266580"/>
    <w:rsid w:val="00271329"/>
    <w:rsid w:val="00290C30"/>
    <w:rsid w:val="002957DA"/>
    <w:rsid w:val="002B5D59"/>
    <w:rsid w:val="002E7C44"/>
    <w:rsid w:val="00350FD1"/>
    <w:rsid w:val="003A6916"/>
    <w:rsid w:val="003B1BC7"/>
    <w:rsid w:val="003C49E6"/>
    <w:rsid w:val="003D1244"/>
    <w:rsid w:val="003D1ACE"/>
    <w:rsid w:val="003E1A66"/>
    <w:rsid w:val="00461AA0"/>
    <w:rsid w:val="00491411"/>
    <w:rsid w:val="00491DA6"/>
    <w:rsid w:val="004936E8"/>
    <w:rsid w:val="004B1452"/>
    <w:rsid w:val="004E78C5"/>
    <w:rsid w:val="00512AB8"/>
    <w:rsid w:val="00530056"/>
    <w:rsid w:val="00553CF0"/>
    <w:rsid w:val="005962F0"/>
    <w:rsid w:val="005D35C3"/>
    <w:rsid w:val="00631374"/>
    <w:rsid w:val="00640416"/>
    <w:rsid w:val="006448C6"/>
    <w:rsid w:val="006C671A"/>
    <w:rsid w:val="00711B3C"/>
    <w:rsid w:val="0078792D"/>
    <w:rsid w:val="007A4145"/>
    <w:rsid w:val="007C6083"/>
    <w:rsid w:val="007F6728"/>
    <w:rsid w:val="00815955"/>
    <w:rsid w:val="00826804"/>
    <w:rsid w:val="0083623F"/>
    <w:rsid w:val="0085476E"/>
    <w:rsid w:val="00865965"/>
    <w:rsid w:val="00880BC6"/>
    <w:rsid w:val="00894675"/>
    <w:rsid w:val="008E22A4"/>
    <w:rsid w:val="008F2732"/>
    <w:rsid w:val="00907A95"/>
    <w:rsid w:val="00921A51"/>
    <w:rsid w:val="0093037B"/>
    <w:rsid w:val="00931A36"/>
    <w:rsid w:val="00950EC8"/>
    <w:rsid w:val="00962615"/>
    <w:rsid w:val="00971DD3"/>
    <w:rsid w:val="009B6577"/>
    <w:rsid w:val="009C4F1A"/>
    <w:rsid w:val="00A07B97"/>
    <w:rsid w:val="00A1413D"/>
    <w:rsid w:val="00A15DFE"/>
    <w:rsid w:val="00A56C68"/>
    <w:rsid w:val="00A90E3D"/>
    <w:rsid w:val="00AB6778"/>
    <w:rsid w:val="00B1532B"/>
    <w:rsid w:val="00B61993"/>
    <w:rsid w:val="00B6374F"/>
    <w:rsid w:val="00B83A57"/>
    <w:rsid w:val="00BA3871"/>
    <w:rsid w:val="00BB3163"/>
    <w:rsid w:val="00BE2A36"/>
    <w:rsid w:val="00BF4A54"/>
    <w:rsid w:val="00C25040"/>
    <w:rsid w:val="00C45D6B"/>
    <w:rsid w:val="00C809FA"/>
    <w:rsid w:val="00CA08D8"/>
    <w:rsid w:val="00CA450C"/>
    <w:rsid w:val="00CD4C4F"/>
    <w:rsid w:val="00D176F4"/>
    <w:rsid w:val="00D24F6D"/>
    <w:rsid w:val="00D359B3"/>
    <w:rsid w:val="00D459C2"/>
    <w:rsid w:val="00D627D5"/>
    <w:rsid w:val="00DC7680"/>
    <w:rsid w:val="00DF5326"/>
    <w:rsid w:val="00E0172D"/>
    <w:rsid w:val="00E10911"/>
    <w:rsid w:val="00E21ABE"/>
    <w:rsid w:val="00E65B97"/>
    <w:rsid w:val="00E71CD3"/>
    <w:rsid w:val="00E75CE4"/>
    <w:rsid w:val="00E85FCD"/>
    <w:rsid w:val="00EE1D33"/>
    <w:rsid w:val="00EF5171"/>
    <w:rsid w:val="00F81FA2"/>
    <w:rsid w:val="00FF1878"/>
    <w:rsid w:val="32B03366"/>
    <w:rsid w:val="39E54289"/>
    <w:rsid w:val="494E4023"/>
    <w:rsid w:val="7E013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B1F5"/>
  <w15:chartTrackingRefBased/>
  <w15:docId w15:val="{069375A4-2977-4DF5-B598-4727B81B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1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61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61A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61A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61A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A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A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A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A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A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61A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61A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61AA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61A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61A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1AA0"/>
    <w:rPr>
      <w:rFonts w:eastAsiaTheme="majorEastAsia" w:cstheme="majorBidi"/>
      <w:color w:val="595959" w:themeColor="text1" w:themeTint="A6"/>
    </w:rPr>
  </w:style>
  <w:style w:type="character" w:customStyle="1" w:styleId="80">
    <w:name w:val="Заголовок 8 Знак"/>
    <w:basedOn w:val="a0"/>
    <w:link w:val="8"/>
    <w:uiPriority w:val="9"/>
    <w:semiHidden/>
    <w:rsid w:val="00461A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1AA0"/>
    <w:rPr>
      <w:rFonts w:eastAsiaTheme="majorEastAsia" w:cstheme="majorBidi"/>
      <w:color w:val="272727" w:themeColor="text1" w:themeTint="D8"/>
    </w:rPr>
  </w:style>
  <w:style w:type="paragraph" w:styleId="a3">
    <w:name w:val="Title"/>
    <w:basedOn w:val="a"/>
    <w:next w:val="a"/>
    <w:link w:val="a4"/>
    <w:uiPriority w:val="10"/>
    <w:qFormat/>
    <w:rsid w:val="00461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1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A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1A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AA0"/>
    <w:pPr>
      <w:spacing w:before="160"/>
      <w:jc w:val="center"/>
    </w:pPr>
    <w:rPr>
      <w:i/>
      <w:iCs/>
      <w:color w:val="404040" w:themeColor="text1" w:themeTint="BF"/>
    </w:rPr>
  </w:style>
  <w:style w:type="character" w:customStyle="1" w:styleId="22">
    <w:name w:val="Цитата 2 Знак"/>
    <w:basedOn w:val="a0"/>
    <w:link w:val="21"/>
    <w:uiPriority w:val="29"/>
    <w:rsid w:val="00461AA0"/>
    <w:rPr>
      <w:i/>
      <w:iCs/>
      <w:color w:val="404040" w:themeColor="text1" w:themeTint="BF"/>
    </w:rPr>
  </w:style>
  <w:style w:type="paragraph" w:styleId="a7">
    <w:name w:val="List Paragraph"/>
    <w:aliases w:val="Bullet List,FooterText,numbered,Paragraphe de liste1,lp1,Абзац,Heading1,Colorful List - Accent 11,1,UL,Абзац маркированнный,Table-Normal,RSHB_Table-Normal,Предусловия,1. Абзац списка,Нумерованный список_ФТ,Булет 1,Bullet Number,СписокТЗ_3"/>
    <w:basedOn w:val="a"/>
    <w:link w:val="a8"/>
    <w:uiPriority w:val="34"/>
    <w:qFormat/>
    <w:rsid w:val="00461AA0"/>
    <w:pPr>
      <w:ind w:left="720"/>
      <w:contextualSpacing/>
    </w:pPr>
  </w:style>
  <w:style w:type="character" w:styleId="a9">
    <w:name w:val="Intense Emphasis"/>
    <w:basedOn w:val="a0"/>
    <w:uiPriority w:val="21"/>
    <w:qFormat/>
    <w:rsid w:val="00461AA0"/>
    <w:rPr>
      <w:i/>
      <w:iCs/>
      <w:color w:val="0F4761" w:themeColor="accent1" w:themeShade="BF"/>
    </w:rPr>
  </w:style>
  <w:style w:type="paragraph" w:styleId="aa">
    <w:name w:val="Intense Quote"/>
    <w:basedOn w:val="a"/>
    <w:next w:val="a"/>
    <w:link w:val="ab"/>
    <w:uiPriority w:val="30"/>
    <w:qFormat/>
    <w:rsid w:val="00461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61AA0"/>
    <w:rPr>
      <w:i/>
      <w:iCs/>
      <w:color w:val="0F4761" w:themeColor="accent1" w:themeShade="BF"/>
    </w:rPr>
  </w:style>
  <w:style w:type="character" w:styleId="ac">
    <w:name w:val="Intense Reference"/>
    <w:basedOn w:val="a0"/>
    <w:uiPriority w:val="32"/>
    <w:qFormat/>
    <w:rsid w:val="00461AA0"/>
    <w:rPr>
      <w:b/>
      <w:bCs/>
      <w:smallCaps/>
      <w:color w:val="0F4761" w:themeColor="accent1" w:themeShade="BF"/>
      <w:spacing w:val="5"/>
    </w:rPr>
  </w:style>
  <w:style w:type="character" w:customStyle="1" w:styleId="a8">
    <w:name w:val="Абзац списка Знак"/>
    <w:aliases w:val="Bullet List Знак,FooterText Знак,numbered Знак,Paragraphe de liste1 Знак,lp1 Знак,Абзац Знак,Heading1 Знак,Colorful List - Accent 11 Знак,1 Знак,UL Знак,Абзац маркированнный Знак,Table-Normal Знак,RSHB_Table-Normal Знак,Булет 1 Знак"/>
    <w:link w:val="a7"/>
    <w:uiPriority w:val="34"/>
    <w:qFormat/>
    <w:locked/>
    <w:rsid w:val="00EE1D33"/>
  </w:style>
  <w:style w:type="paragraph" w:customStyle="1" w:styleId="p1">
    <w:name w:val="p1"/>
    <w:basedOn w:val="a"/>
    <w:rsid w:val="0078792D"/>
    <w:pPr>
      <w:spacing w:after="0" w:line="240" w:lineRule="auto"/>
    </w:pPr>
    <w:rPr>
      <w:rFonts w:ascii="Helvetica" w:eastAsia="Times New Roman" w:hAnsi="Helvetica" w:cs="Times New Roman"/>
      <w:color w:val="000000"/>
      <w:kern w:val="0"/>
      <w:sz w:val="5"/>
      <w:szCs w:val="5"/>
      <w14:ligatures w14:val="none"/>
    </w:rPr>
  </w:style>
  <w:style w:type="paragraph" w:customStyle="1" w:styleId="TableParagraph">
    <w:name w:val="Table Paragraph"/>
    <w:basedOn w:val="a"/>
    <w:uiPriority w:val="1"/>
    <w:qFormat/>
    <w:rsid w:val="004E78C5"/>
    <w:pPr>
      <w:widowControl w:val="0"/>
      <w:autoSpaceDE w:val="0"/>
      <w:autoSpaceDN w:val="0"/>
      <w:spacing w:before="44" w:after="0" w:line="240" w:lineRule="auto"/>
      <w:ind w:left="52"/>
    </w:pPr>
    <w:rPr>
      <w:rFonts w:ascii="Cambria" w:eastAsia="Cambria" w:hAnsi="Cambria" w:cs="Cambria"/>
      <w:kern w:val="0"/>
      <w:sz w:val="22"/>
      <w:szCs w:val="22"/>
      <w:lang w:val="kk-KZ"/>
      <w14:ligatures w14:val="none"/>
    </w:rPr>
  </w:style>
  <w:style w:type="paragraph" w:styleId="ad">
    <w:name w:val="Revision"/>
    <w:hidden/>
    <w:uiPriority w:val="99"/>
    <w:semiHidden/>
    <w:rsid w:val="00854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Құжат" ma:contentTypeID="0x0101001653E5D20A9C4745940B06ABD08C4BD4" ma:contentTypeVersion="12" ma:contentTypeDescription="Жаңа құжат жасау." ma:contentTypeScope="" ma:versionID="1eec03c0130def9724b18916c3edfba0">
  <xsd:schema xmlns:xsd="http://www.w3.org/2001/XMLSchema" xmlns:xs="http://www.w3.org/2001/XMLSchema" xmlns:p="http://schemas.microsoft.com/office/2006/metadata/properties" xmlns:ns2="c28f2006-5af9-431f-b4bb-f55f4fdf5db8" xmlns:ns3="9c0338f5-76f4-4074-bbfb-4dde405e47fd" targetNamespace="http://schemas.microsoft.com/office/2006/metadata/properties" ma:root="true" ma:fieldsID="53337a696fb338a5a7b344538874f6bd" ns2:_="" ns3:_="">
    <xsd:import namespace="c28f2006-5af9-431f-b4bb-f55f4fdf5db8"/>
    <xsd:import namespace="9c0338f5-76f4-4074-bbfb-4dde405e4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f2006-5af9-431f-b4bb-f55f4fdf5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Кескін тегтері" ma:readOnly="false" ma:fieldId="{5cf76f15-5ced-4ddc-b409-7134ff3c332f}" ma:taxonomyMulti="true" ma:sspId="05729feb-f14a-4bdd-8c44-7bf2245d88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338f5-76f4-4074-bbfb-4dde405e47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8cd7e1-d1a8-44cc-9587-a0312d8240e7}" ma:internalName="TaxCatchAll" ma:showField="CatchAllData" ma:web="9c0338f5-76f4-4074-bbfb-4dde405e4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Мазмұн түрі"/>
        <xsd:element ref="dc:title" minOccurs="0" maxOccurs="1" ma:index="4" ma:displayName="Тақырып"/>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8f2006-5af9-431f-b4bb-f55f4fdf5db8">
      <Terms xmlns="http://schemas.microsoft.com/office/infopath/2007/PartnerControls"/>
    </lcf76f155ced4ddcb4097134ff3c332f>
    <TaxCatchAll xmlns="9c0338f5-76f4-4074-bbfb-4dde405e47fd" xsi:nil="true"/>
  </documentManagement>
</p:properties>
</file>

<file path=customXml/itemProps1.xml><?xml version="1.0" encoding="utf-8"?>
<ds:datastoreItem xmlns:ds="http://schemas.openxmlformats.org/officeDocument/2006/customXml" ds:itemID="{D63CA1EA-7F7E-4689-8B87-892160927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f2006-5af9-431f-b4bb-f55f4fdf5db8"/>
    <ds:schemaRef ds:uri="9c0338f5-76f4-4074-bbfb-4dde405e4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4498D-6AFC-44E0-A4CB-E9716BC8D07A}">
  <ds:schemaRefs>
    <ds:schemaRef ds:uri="http://schemas.microsoft.com/sharepoint/v3/contenttype/forms"/>
  </ds:schemaRefs>
</ds:datastoreItem>
</file>

<file path=customXml/itemProps3.xml><?xml version="1.0" encoding="utf-8"?>
<ds:datastoreItem xmlns:ds="http://schemas.openxmlformats.org/officeDocument/2006/customXml" ds:itemID="{F4898D7B-289D-44AF-B20F-C56A10AABFD8}">
  <ds:schemaRefs>
    <ds:schemaRef ds:uri="http://schemas.microsoft.com/office/2006/metadata/properties"/>
    <ds:schemaRef ds:uri="http://schemas.microsoft.com/office/infopath/2007/PartnerControls"/>
    <ds:schemaRef ds:uri="c28f2006-5af9-431f-b4bb-f55f4fdf5db8"/>
    <ds:schemaRef ds:uri="9c0338f5-76f4-4074-bbfb-4dde405e47f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45</Pages>
  <Words>12070</Words>
  <Characters>83163</Characters>
  <Application>Microsoft Office Word</Application>
  <DocSecurity>0</DocSecurity>
  <Lines>2598</Lines>
  <Paragraphs>1269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 Mukhametyanov</dc:creator>
  <cp:keywords/>
  <dc:description/>
  <cp:lastModifiedBy>Askhat Oryntayev</cp:lastModifiedBy>
  <cp:revision>35</cp:revision>
  <dcterms:created xsi:type="dcterms:W3CDTF">2026-04-01T03:58:00Z</dcterms:created>
  <dcterms:modified xsi:type="dcterms:W3CDTF">2026-05-19T05:25:00Z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0x0101001653E5D20A9C4745940B06ABD08C4BD4</vt:lpwstr>
  </property>
  <property fmtid="{D5CDD505-2E9C-101B-9397-08002B2CF9AE}" pid="3" name="MSIP_Label_b3162961-90ec-4a62-af7f-65ad41e0b7be_Enabled">
    <vt:lpwstr>true</vt:lpwstr>
  </property>
  <property fmtid="{D5CDD505-2E9C-101B-9397-08002B2CF9AE}" pid="4" name="MSIP_Label_b3162961-90ec-4a62-af7f-65ad41e0b7be_SetDate">
    <vt:lpwstr>2026-03-17T10:43:14Z</vt:lpwstr>
  </property>
  <property fmtid="{D5CDD505-2E9C-101B-9397-08002B2CF9AE}" pid="5" name="MSIP_Label_b3162961-90ec-4a62-af7f-65ad41e0b7be_Method">
    <vt:lpwstr>Privileged</vt:lpwstr>
  </property>
  <property fmtid="{D5CDD505-2E9C-101B-9397-08002B2CF9AE}" pid="6" name="MSIP_Label_b3162961-90ec-4a62-af7f-65ad41e0b7be_Name">
    <vt:lpwstr>Pubilc-Javno</vt:lpwstr>
  </property>
  <property fmtid="{D5CDD505-2E9C-101B-9397-08002B2CF9AE}" pid="7" name="MSIP_Label_b3162961-90ec-4a62-af7f-65ad41e0b7be_SiteId">
    <vt:lpwstr>b0460523-b78c-4b4a-8a10-5928b799ad45</vt:lpwstr>
  </property>
  <property fmtid="{D5CDD505-2E9C-101B-9397-08002B2CF9AE}" pid="8" name="MSIP_Label_b3162961-90ec-4a62-af7f-65ad41e0b7be_ActionId">
    <vt:lpwstr>e71c366b-55f3-470c-bda9-ae5dc3a9563a</vt:lpwstr>
  </property>
  <property fmtid="{D5CDD505-2E9C-101B-9397-08002B2CF9AE}" pid="9" name="MSIP_Label_b3162961-90ec-4a62-af7f-65ad41e0b7be_ContentBits">
    <vt:lpwstr>0</vt:lpwstr>
  </property>
  <property fmtid="{D5CDD505-2E9C-101B-9397-08002B2CF9AE}" pid="10" name="MSIP_Label_b3162961-90ec-4a62-af7f-65ad41e0b7be_Tag">
    <vt:lpwstr>10, 0, 1, 1</vt:lpwstr>
  </property>
  <property fmtid="{D5CDD505-2E9C-101B-9397-08002B2CF9AE}" pid="11" name="MediaServiceImageTags">
    <vt:lpwstr/>
  </property>
</Properties>
</file>